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77ED76" w14:textId="0AA63F1D" w:rsidR="00A56B74" w:rsidRPr="00723E3C" w:rsidRDefault="00A56B74" w:rsidP="00A56B74">
      <w:pPr>
        <w:tabs>
          <w:tab w:val="center" w:pos="4536"/>
          <w:tab w:val="right" w:pos="7938"/>
          <w:tab w:val="right" w:pos="9639"/>
        </w:tabs>
        <w:spacing w:after="0"/>
        <w:rPr>
          <w:rFonts w:ascii="Arial" w:hAnsi="Arial" w:cs="Arial"/>
          <w:b/>
          <w:bCs/>
          <w:sz w:val="28"/>
          <w:lang w:val="de-DE"/>
        </w:rPr>
      </w:pPr>
      <w:bookmarkStart w:id="0" w:name="_Ref462675860"/>
      <w:r w:rsidRPr="00723E3C">
        <w:rPr>
          <w:rFonts w:ascii="Arial" w:hAnsi="Arial" w:cs="Arial"/>
          <w:b/>
          <w:bCs/>
          <w:sz w:val="28"/>
          <w:lang w:val="de-DE"/>
        </w:rPr>
        <w:t>3</w:t>
      </w:r>
      <w:bookmarkStart w:id="1" w:name="_Ref86959314"/>
      <w:bookmarkEnd w:id="1"/>
      <w:r w:rsidRPr="00723E3C">
        <w:rPr>
          <w:rFonts w:ascii="Arial" w:hAnsi="Arial" w:cs="Arial"/>
          <w:b/>
          <w:bCs/>
          <w:sz w:val="28"/>
          <w:lang w:val="de-DE"/>
        </w:rPr>
        <w:t>GPP TSG RAN WG1 #1</w:t>
      </w:r>
      <w:r>
        <w:rPr>
          <w:rFonts w:ascii="Arial" w:hAnsi="Arial" w:cs="Arial"/>
          <w:b/>
          <w:bCs/>
          <w:sz w:val="28"/>
          <w:lang w:val="de-DE"/>
        </w:rPr>
        <w:t>10</w:t>
      </w:r>
      <w:r w:rsidRPr="00723E3C">
        <w:rPr>
          <w:rFonts w:ascii="Arial" w:hAnsi="Arial" w:cs="Arial"/>
          <w:b/>
          <w:bCs/>
          <w:sz w:val="28"/>
          <w:lang w:val="de-DE"/>
        </w:rPr>
        <w:tab/>
      </w:r>
      <w:r w:rsidRPr="00723E3C">
        <w:rPr>
          <w:rFonts w:ascii="Arial" w:hAnsi="Arial" w:cs="Arial"/>
          <w:b/>
          <w:bCs/>
          <w:sz w:val="28"/>
          <w:lang w:val="de-DE"/>
        </w:rPr>
        <w:tab/>
      </w:r>
      <w:r>
        <w:rPr>
          <w:rFonts w:ascii="Arial" w:hAnsi="Arial" w:cs="Arial"/>
          <w:b/>
          <w:bCs/>
          <w:sz w:val="28"/>
          <w:lang w:val="de-DE"/>
        </w:rPr>
        <w:tab/>
      </w:r>
      <w:r w:rsidRPr="00C73BBA">
        <w:rPr>
          <w:rFonts w:ascii="Arial" w:hAnsi="Arial" w:cs="Arial"/>
          <w:b/>
          <w:bCs/>
          <w:sz w:val="28"/>
          <w:lang w:val="de-DE"/>
        </w:rPr>
        <w:t>R1-</w:t>
      </w:r>
      <w:r w:rsidRPr="00C73BBA">
        <w:rPr>
          <w:lang w:val="de-DE"/>
        </w:rPr>
        <w:t xml:space="preserve"> </w:t>
      </w:r>
      <w:r w:rsidR="00C73BBA" w:rsidRPr="00C73BBA">
        <w:rPr>
          <w:rFonts w:ascii="Arial" w:hAnsi="Arial" w:cs="Arial"/>
          <w:b/>
          <w:bCs/>
          <w:sz w:val="28"/>
          <w:lang w:val="de-DE"/>
        </w:rPr>
        <w:t>2207221</w:t>
      </w:r>
    </w:p>
    <w:p w14:paraId="22B4A795" w14:textId="36DDC346" w:rsidR="009C65C0" w:rsidRPr="009513AC" w:rsidRDefault="00A56B74" w:rsidP="00A56B74">
      <w:pPr>
        <w:tabs>
          <w:tab w:val="center" w:pos="4536"/>
          <w:tab w:val="right" w:pos="9072"/>
        </w:tabs>
        <w:rPr>
          <w:rFonts w:ascii="Arial" w:eastAsia="MS Mincho" w:hAnsi="Arial" w:cs="Arial"/>
          <w:b/>
          <w:bCs/>
          <w:sz w:val="28"/>
          <w:lang w:eastAsia="ja-JP"/>
        </w:rPr>
      </w:pPr>
      <w:r>
        <w:rPr>
          <w:rFonts w:ascii="Arial" w:eastAsia="MS Mincho" w:hAnsi="Arial" w:cs="Arial"/>
          <w:b/>
          <w:bCs/>
          <w:sz w:val="28"/>
        </w:rPr>
        <w:t>Toulouse, France</w:t>
      </w:r>
      <w:r w:rsidRPr="00A80D3B">
        <w:rPr>
          <w:rFonts w:ascii="Arial" w:eastAsia="MS Mincho" w:hAnsi="Arial" w:cs="Arial"/>
          <w:b/>
          <w:bCs/>
          <w:sz w:val="28"/>
        </w:rPr>
        <w:t xml:space="preserve">, </w:t>
      </w:r>
      <w:r>
        <w:rPr>
          <w:rFonts w:ascii="Arial" w:eastAsia="MS Mincho" w:hAnsi="Arial" w:cs="Arial"/>
          <w:b/>
          <w:bCs/>
          <w:sz w:val="28"/>
        </w:rPr>
        <w:t>August</w:t>
      </w:r>
      <w:r w:rsidRPr="00A80D3B">
        <w:rPr>
          <w:rFonts w:ascii="Arial" w:eastAsia="MS Mincho" w:hAnsi="Arial" w:cs="Arial"/>
          <w:b/>
          <w:bCs/>
          <w:sz w:val="28"/>
        </w:rPr>
        <w:t xml:space="preserve"> </w:t>
      </w:r>
      <w:r>
        <w:rPr>
          <w:rFonts w:ascii="Arial" w:eastAsia="MS Mincho" w:hAnsi="Arial" w:cs="Arial"/>
          <w:b/>
          <w:bCs/>
          <w:sz w:val="28"/>
        </w:rPr>
        <w:t>22</w:t>
      </w:r>
      <w:r w:rsidRPr="00F703BE">
        <w:rPr>
          <w:rFonts w:ascii="Arial" w:eastAsia="MS Mincho" w:hAnsi="Arial" w:cs="Arial"/>
          <w:b/>
          <w:bCs/>
          <w:sz w:val="28"/>
          <w:vertAlign w:val="superscript"/>
        </w:rPr>
        <w:t>nd</w:t>
      </w:r>
      <w:r>
        <w:rPr>
          <w:rFonts w:ascii="Arial" w:eastAsia="MS Mincho" w:hAnsi="Arial" w:cs="Arial"/>
          <w:b/>
          <w:bCs/>
          <w:sz w:val="28"/>
        </w:rPr>
        <w:t xml:space="preserve"> </w:t>
      </w:r>
      <w:r w:rsidRPr="00A80D3B">
        <w:rPr>
          <w:rFonts w:ascii="Arial" w:eastAsia="MS Mincho" w:hAnsi="Arial" w:cs="Arial"/>
          <w:b/>
          <w:bCs/>
          <w:sz w:val="28"/>
        </w:rPr>
        <w:t>– 2</w:t>
      </w:r>
      <w:r>
        <w:rPr>
          <w:rFonts w:ascii="Arial" w:eastAsia="MS Mincho" w:hAnsi="Arial" w:cs="Arial"/>
          <w:b/>
          <w:bCs/>
          <w:sz w:val="28"/>
        </w:rPr>
        <w:t>6</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612BF82B" w14:textId="4D9FFB85"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9.1.</w:t>
      </w:r>
      <w:r w:rsidR="00C65D92">
        <w:rPr>
          <w:rFonts w:ascii="Arial" w:hAnsi="Arial"/>
          <w:sz w:val="24"/>
        </w:rPr>
        <w:t>4</w:t>
      </w:r>
      <w:r w:rsidR="000A7FF7">
        <w:rPr>
          <w:rFonts w:ascii="Arial" w:hAnsi="Arial"/>
          <w:sz w:val="24"/>
        </w:rPr>
        <w:t>.</w:t>
      </w:r>
      <w:r w:rsidR="00C65D92">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935ACCF"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48278D" w:rsidRPr="0048278D">
        <w:rPr>
          <w:rFonts w:ascii="Arial" w:hAnsi="Arial"/>
          <w:color w:val="000000" w:themeColor="text1"/>
          <w:sz w:val="24"/>
          <w:szCs w:val="24"/>
        </w:rPr>
        <w:t>Enhancements for 8 Tx UL transmissions</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3" w:name="DocumentFor"/>
      <w:bookmarkEnd w:id="3"/>
      <w:r w:rsidRPr="00785E35">
        <w:rPr>
          <w:rFonts w:ascii="Arial" w:hAnsi="Arial"/>
          <w:sz w:val="24"/>
        </w:rPr>
        <w:t>Discussion/Decision</w:t>
      </w:r>
    </w:p>
    <w:p w14:paraId="77BB5929" w14:textId="564187BD" w:rsidR="00CE6FFB" w:rsidRPr="00785E35" w:rsidRDefault="00FD6A3D" w:rsidP="00B20DB2">
      <w:pPr>
        <w:pStyle w:val="Heading1"/>
        <w:jc w:val="both"/>
      </w:pPr>
      <w:bookmarkStart w:id="4" w:name="_Ref465963108"/>
      <w:r w:rsidRPr="00785E35">
        <w:t>Introduction</w:t>
      </w:r>
      <w:bookmarkEnd w:id="0"/>
      <w:bookmarkEnd w:id="4"/>
    </w:p>
    <w:p w14:paraId="05ECF44E" w14:textId="32865ED7" w:rsidR="00CF4429" w:rsidRPr="00785E35" w:rsidRDefault="00CF4429" w:rsidP="00E95917">
      <w:pPr>
        <w:jc w:val="both"/>
      </w:pPr>
      <w:r w:rsidRPr="00785E35">
        <w:t>In RAN plenary #</w:t>
      </w:r>
      <w:r w:rsidR="000E17B4">
        <w:t>94e</w:t>
      </w:r>
      <w:r w:rsidRPr="00785E35">
        <w:t xml:space="preserve">, the work item on </w:t>
      </w:r>
      <w:r w:rsidR="00E45D9B" w:rsidRPr="00E95917">
        <w:t>MIMO Evolution for Downlink and Uplink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A21A82">
        <w:t>[1]</w:t>
      </w:r>
      <w:r w:rsidRPr="00785E35">
        <w:fldChar w:fldCharType="end"/>
      </w:r>
      <w:r w:rsidRPr="00785E35">
        <w:t xml:space="preserve">. One of the main objectives of the work item is </w:t>
      </w:r>
      <w:r w:rsidR="00660CFC">
        <w:t xml:space="preserve">enabling 8 Tx </w:t>
      </w:r>
      <w:r w:rsidR="00DC13C4">
        <w:t>UL transmission</w:t>
      </w:r>
      <w:r w:rsidR="00D354CF">
        <w:t>, which is listed as below</w:t>
      </w:r>
    </w:p>
    <w:p w14:paraId="25106E13" w14:textId="07E8B24E" w:rsidR="00AE087D" w:rsidRPr="00D443BB" w:rsidRDefault="00AE087D" w:rsidP="00D443BB">
      <w:pPr>
        <w:pStyle w:val="ListParagraph"/>
        <w:numPr>
          <w:ilvl w:val="0"/>
          <w:numId w:val="38"/>
        </w:numPr>
        <w:snapToGrid w:val="0"/>
        <w:spacing w:beforeLines="50" w:before="120"/>
        <w:jc w:val="both"/>
        <w:rPr>
          <w:rFonts w:ascii="Times New Roman" w:hAnsi="Times New Roman"/>
          <w:bCs/>
          <w:sz w:val="20"/>
          <w:szCs w:val="20"/>
        </w:rPr>
      </w:pPr>
      <w:r w:rsidRPr="00D443BB">
        <w:rPr>
          <w:rFonts w:ascii="Times New Roman" w:hAnsi="Times New Roman"/>
          <w:bCs/>
          <w:sz w:val="20"/>
          <w:szCs w:val="20"/>
        </w:rPr>
        <w:t>Study, and if justified, specify UL DMRS, SRS, SRI, and TPMI (including codebook) enhancements to enable 8 Tx UL operation to support 4 and more layers per UE in UL targeting CPE/FWA/vehicle/Industrial devices</w:t>
      </w:r>
    </w:p>
    <w:p w14:paraId="025B8228" w14:textId="77777777" w:rsidR="00AE087D" w:rsidRPr="0050675F" w:rsidRDefault="00AE087D" w:rsidP="00AE087D">
      <w:pPr>
        <w:numPr>
          <w:ilvl w:val="1"/>
          <w:numId w:val="37"/>
        </w:numPr>
        <w:snapToGrid w:val="0"/>
        <w:spacing w:beforeLines="50" w:before="120" w:after="0"/>
        <w:jc w:val="both"/>
        <w:rPr>
          <w:bCs/>
        </w:rPr>
      </w:pPr>
      <w:r w:rsidRPr="0050675F">
        <w:rPr>
          <w:bCs/>
        </w:rPr>
        <w:t>Note: Potential restrictions on the scope of this objective (including coherence assumption, full/non-full power modes) will be identified as part of the study.</w:t>
      </w:r>
    </w:p>
    <w:p w14:paraId="30FAA9CB" w14:textId="1143518C" w:rsidR="007D7698" w:rsidRPr="00785E35" w:rsidRDefault="007D7698" w:rsidP="000A3CBA">
      <w:pPr>
        <w:jc w:val="both"/>
      </w:pPr>
    </w:p>
    <w:p w14:paraId="59C876A1" w14:textId="440B1AA6" w:rsidR="00E54835" w:rsidRDefault="00D354CF" w:rsidP="009F5567">
      <w:pPr>
        <w:jc w:val="both"/>
      </w:pPr>
      <w:r>
        <w:t xml:space="preserve">In this contribution, </w:t>
      </w:r>
      <w:r w:rsidR="00EC07F3">
        <w:t xml:space="preserve">the </w:t>
      </w:r>
      <w:r w:rsidR="00D443BB">
        <w:t xml:space="preserve">schemes to </w:t>
      </w:r>
      <w:r w:rsidR="006E6906">
        <w:t>support enhancement for 8 Tx UL transmissions are discussed</w:t>
      </w:r>
      <w:r w:rsidR="00E95917">
        <w:t xml:space="preserve">. </w:t>
      </w:r>
    </w:p>
    <w:p w14:paraId="44202AA0" w14:textId="476113AE" w:rsidR="006C27CB" w:rsidRDefault="00551616">
      <w:pPr>
        <w:pStyle w:val="Heading1"/>
      </w:pPr>
      <w:bookmarkStart w:id="5" w:name="_Ref525738522"/>
      <w:bookmarkStart w:id="6" w:name="_Ref471731770"/>
      <w:bookmarkStart w:id="7" w:name="_Ref462669569"/>
      <w:r>
        <w:t>Max 4 layers vs max 8 layers</w:t>
      </w:r>
      <w:r w:rsidR="006C27CB">
        <w:t xml:space="preserve"> for </w:t>
      </w:r>
      <w:r w:rsidR="005B6833">
        <w:t xml:space="preserve">8 Tx PUSCH </w:t>
      </w:r>
    </w:p>
    <w:p w14:paraId="691BDF8A" w14:textId="77724395" w:rsidR="00551616" w:rsidRDefault="000508F1">
      <w:pPr>
        <w:rPr>
          <w:lang w:val="en-GB"/>
        </w:rPr>
      </w:pPr>
      <w:r>
        <w:rPr>
          <w:lang w:val="en-GB"/>
        </w:rPr>
        <w:t xml:space="preserve">One key open issue for 8 Tx PUSCH is whether support more than 4 layers PUSCH with 8 Tx PUSCH. For this open issue, we studied the performance gain and standard impact of supporting more than 4 layers. </w:t>
      </w:r>
    </w:p>
    <w:p w14:paraId="375BD1A6" w14:textId="454DE1A7" w:rsidR="000508F1" w:rsidRDefault="00996463" w:rsidP="000508F1">
      <w:pPr>
        <w:rPr>
          <w:rFonts w:ascii="Times" w:hAnsi="Times" w:cs="Times"/>
          <w:lang w:val="en-GB"/>
        </w:rPr>
      </w:pPr>
      <w:r w:rsidRPr="000508F1">
        <w:rPr>
          <w:rFonts w:ascii="Times" w:hAnsi="Times" w:cs="Times"/>
          <w:lang w:val="en-GB"/>
        </w:rPr>
        <w:t>Supporting 2 CWs with more than 4 layers</w:t>
      </w:r>
      <w:r w:rsidR="00D6695D" w:rsidRPr="000508F1">
        <w:rPr>
          <w:rFonts w:ascii="Times" w:hAnsi="Times" w:cs="Times"/>
          <w:lang w:val="en-GB"/>
        </w:rPr>
        <w:t xml:space="preserve"> PUSCH has large specification impact</w:t>
      </w:r>
      <w:r w:rsidR="005C6391" w:rsidRPr="000508F1">
        <w:rPr>
          <w:rFonts w:ascii="Times" w:hAnsi="Times" w:cs="Times"/>
          <w:lang w:val="en-GB"/>
        </w:rPr>
        <w:t xml:space="preserve"> (as shown in Section </w:t>
      </w:r>
      <w:r w:rsidR="005C6391" w:rsidRPr="000508F1">
        <w:rPr>
          <w:rFonts w:ascii="Times" w:hAnsi="Times" w:cs="Times"/>
          <w:lang w:val="en-GB"/>
        </w:rPr>
        <w:fldChar w:fldCharType="begin"/>
      </w:r>
      <w:r w:rsidR="005C6391" w:rsidRPr="000508F1">
        <w:rPr>
          <w:rFonts w:ascii="Times" w:hAnsi="Times" w:cs="Times"/>
          <w:lang w:val="en-GB"/>
        </w:rPr>
        <w:instrText xml:space="preserve"> REF _Ref101948649 \r \h </w:instrText>
      </w:r>
      <w:r w:rsidR="000F1701" w:rsidRPr="000508F1">
        <w:rPr>
          <w:rFonts w:ascii="Times" w:hAnsi="Times" w:cs="Times"/>
          <w:lang w:val="en-GB"/>
        </w:rPr>
        <w:instrText xml:space="preserve"> \* MERGEFORMAT </w:instrText>
      </w:r>
      <w:r w:rsidR="005C6391" w:rsidRPr="000508F1">
        <w:rPr>
          <w:rFonts w:ascii="Times" w:hAnsi="Times" w:cs="Times"/>
          <w:lang w:val="en-GB"/>
        </w:rPr>
      </w:r>
      <w:r w:rsidR="005C6391" w:rsidRPr="000508F1">
        <w:rPr>
          <w:rFonts w:ascii="Times" w:hAnsi="Times" w:cs="Times"/>
          <w:lang w:val="en-GB"/>
        </w:rPr>
        <w:fldChar w:fldCharType="separate"/>
      </w:r>
      <w:r w:rsidR="00A21A82">
        <w:rPr>
          <w:rFonts w:ascii="Times" w:hAnsi="Times" w:cs="Times"/>
          <w:lang w:val="en-GB"/>
        </w:rPr>
        <w:t>5</w:t>
      </w:r>
      <w:r w:rsidR="005C6391" w:rsidRPr="000508F1">
        <w:rPr>
          <w:rFonts w:ascii="Times" w:hAnsi="Times" w:cs="Times"/>
          <w:lang w:val="en-GB"/>
        </w:rPr>
        <w:fldChar w:fldCharType="end"/>
      </w:r>
      <w:r w:rsidR="004B3A2E" w:rsidRPr="000508F1">
        <w:rPr>
          <w:rFonts w:ascii="Times" w:hAnsi="Times" w:cs="Times"/>
          <w:lang w:val="en-GB"/>
        </w:rPr>
        <w:t xml:space="preserve"> in detail</w:t>
      </w:r>
      <w:r w:rsidR="000508F1">
        <w:rPr>
          <w:rFonts w:ascii="Times" w:hAnsi="Times" w:cs="Times"/>
          <w:lang w:val="en-GB"/>
        </w:rPr>
        <w:t>s</w:t>
      </w:r>
      <w:r w:rsidR="005C6391" w:rsidRPr="000508F1">
        <w:rPr>
          <w:rFonts w:ascii="Times" w:hAnsi="Times" w:cs="Times"/>
          <w:lang w:val="en-GB"/>
        </w:rPr>
        <w:t>)</w:t>
      </w:r>
      <w:r w:rsidR="00773F2F">
        <w:rPr>
          <w:rFonts w:ascii="Times" w:hAnsi="Times" w:cs="Times"/>
          <w:lang w:val="en-GB"/>
        </w:rPr>
        <w:t xml:space="preserve"> including CW to layer mapping, HARQ/scheduling enhancements, UCI multiplexing on two CWs, and DMRS ports signalling</w:t>
      </w:r>
      <w:r w:rsidR="00D6695D" w:rsidRPr="000508F1">
        <w:rPr>
          <w:rFonts w:ascii="Times" w:hAnsi="Times" w:cs="Times"/>
          <w:lang w:val="en-GB"/>
        </w:rPr>
        <w:t xml:space="preserve">, which would require a large </w:t>
      </w:r>
      <w:r w:rsidR="00690EB6" w:rsidRPr="000508F1">
        <w:rPr>
          <w:rFonts w:ascii="Times" w:hAnsi="Times" w:cs="Times"/>
          <w:lang w:val="en-GB"/>
        </w:rPr>
        <w:t>amount</w:t>
      </w:r>
      <w:r w:rsidR="00D6695D" w:rsidRPr="000508F1">
        <w:rPr>
          <w:rFonts w:ascii="Times" w:hAnsi="Times" w:cs="Times"/>
          <w:lang w:val="en-GB"/>
        </w:rPr>
        <w:t xml:space="preserve"> of </w:t>
      </w:r>
      <w:r w:rsidR="00690EB6" w:rsidRPr="000508F1">
        <w:rPr>
          <w:rFonts w:ascii="Times" w:hAnsi="Times" w:cs="Times"/>
          <w:lang w:val="en-GB"/>
        </w:rPr>
        <w:t>standard effort and TU.</w:t>
      </w:r>
      <w:r w:rsidRPr="000508F1">
        <w:rPr>
          <w:rFonts w:ascii="Times" w:hAnsi="Times" w:cs="Times"/>
          <w:lang w:val="en-GB"/>
        </w:rPr>
        <w:t xml:space="preserve"> </w:t>
      </w:r>
    </w:p>
    <w:p w14:paraId="169FFC75" w14:textId="3490B5DE" w:rsidR="00A80974" w:rsidRDefault="000D48E1" w:rsidP="000508F1">
      <w:pPr>
        <w:rPr>
          <w:rFonts w:ascii="Times" w:hAnsi="Times" w:cs="Times"/>
          <w:lang w:val="en-GB"/>
        </w:rPr>
      </w:pPr>
      <w:r>
        <w:rPr>
          <w:rFonts w:ascii="Times" w:hAnsi="Times" w:cs="Times"/>
          <w:lang w:val="en-GB"/>
        </w:rPr>
        <w:t xml:space="preserve">Putting the large standard impact aside, whether support more than 4 layers should heavily </w:t>
      </w:r>
      <w:r w:rsidR="000D5402">
        <w:rPr>
          <w:rFonts w:ascii="Times" w:hAnsi="Times" w:cs="Times"/>
          <w:lang w:val="en-GB"/>
        </w:rPr>
        <w:t>depend</w:t>
      </w:r>
      <w:r>
        <w:rPr>
          <w:rFonts w:ascii="Times" w:hAnsi="Times" w:cs="Times"/>
          <w:lang w:val="en-GB"/>
        </w:rPr>
        <w:t xml:space="preserve"> on whether more than 4 layers</w:t>
      </w:r>
      <w:r w:rsidR="00A80974">
        <w:rPr>
          <w:rFonts w:ascii="Times" w:hAnsi="Times" w:cs="Times"/>
          <w:lang w:val="en-GB"/>
        </w:rPr>
        <w:t xml:space="preserve"> PUSCH</w:t>
      </w:r>
      <w:r>
        <w:rPr>
          <w:rFonts w:ascii="Times" w:hAnsi="Times" w:cs="Times"/>
          <w:lang w:val="en-GB"/>
        </w:rPr>
        <w:t xml:space="preserve"> could provide significant gain over </w:t>
      </w:r>
      <w:r w:rsidR="00A80974">
        <w:rPr>
          <w:rFonts w:ascii="Times" w:hAnsi="Times" w:cs="Times"/>
          <w:lang w:val="en-GB"/>
        </w:rPr>
        <w:t xml:space="preserve">4 layers PUSCH. To answer this question, </w:t>
      </w:r>
      <w:r w:rsidR="00773F2F">
        <w:rPr>
          <w:rFonts w:ascii="Times" w:hAnsi="Times" w:cs="Times"/>
          <w:lang w:val="en-GB"/>
        </w:rPr>
        <w:t>we compare the performance between max 4 layers and max 8 layers.</w:t>
      </w:r>
      <w:r w:rsidR="00A80974">
        <w:rPr>
          <w:rFonts w:ascii="Times" w:hAnsi="Times" w:cs="Times"/>
          <w:lang w:val="en-GB"/>
        </w:rPr>
        <w:t xml:space="preserve"> In the SLS assumptions, there are two key parameters</w:t>
      </w:r>
    </w:p>
    <w:p w14:paraId="3490F333" w14:textId="3C20ED77" w:rsidR="00870C01" w:rsidRPr="00870C01" w:rsidRDefault="00870C01" w:rsidP="00870C01">
      <w:pPr>
        <w:pStyle w:val="ListParagraph"/>
        <w:numPr>
          <w:ilvl w:val="0"/>
          <w:numId w:val="53"/>
        </w:numPr>
        <w:rPr>
          <w:rFonts w:ascii="Times New Roman" w:hAnsi="Times New Roman"/>
          <w:sz w:val="20"/>
          <w:szCs w:val="20"/>
          <w:lang w:val="en-GB"/>
        </w:rPr>
      </w:pPr>
      <w:r w:rsidRPr="008A2CAA">
        <w:rPr>
          <w:rFonts w:ascii="Times New Roman" w:hAnsi="Times New Roman"/>
          <w:sz w:val="20"/>
          <w:szCs w:val="20"/>
        </w:rPr>
        <w:t>P</w:t>
      </w:r>
      <w:r w:rsidRPr="008A2CAA">
        <w:rPr>
          <w:rFonts w:ascii="Times New Roman" w:hAnsi="Times New Roman"/>
          <w:sz w:val="20"/>
          <w:szCs w:val="20"/>
          <w:vertAlign w:val="subscript"/>
        </w:rPr>
        <w:t>0</w:t>
      </w:r>
      <w:r w:rsidRPr="008A2CAA">
        <w:rPr>
          <w:rStyle w:val="apple-converted-space"/>
          <w:rFonts w:ascii="Times New Roman" w:hAnsi="Times New Roman"/>
          <w:sz w:val="20"/>
          <w:szCs w:val="20"/>
          <w:vertAlign w:val="subscript"/>
        </w:rPr>
        <w:t> </w:t>
      </w:r>
      <w:r w:rsidRPr="008A2CAA">
        <w:rPr>
          <w:rFonts w:ascii="Times New Roman" w:hAnsi="Times New Roman"/>
          <w:sz w:val="20"/>
          <w:szCs w:val="20"/>
        </w:rPr>
        <w:t>= -50, or -80 dBm</w:t>
      </w:r>
      <w:r w:rsidRPr="008A2CAA">
        <w:rPr>
          <w:rStyle w:val="apple-converted-space"/>
          <w:rFonts w:ascii="Times New Roman" w:hAnsi="Times New Roman"/>
          <w:sz w:val="20"/>
          <w:szCs w:val="20"/>
        </w:rPr>
        <w:t>  </w:t>
      </w:r>
    </w:p>
    <w:p w14:paraId="56362E75" w14:textId="5C369221" w:rsidR="00E37759" w:rsidRPr="008A2CAA" w:rsidRDefault="00870C01" w:rsidP="00A80974">
      <w:pPr>
        <w:pStyle w:val="ListParagraph"/>
        <w:numPr>
          <w:ilvl w:val="0"/>
          <w:numId w:val="53"/>
        </w:numPr>
        <w:rPr>
          <w:rFonts w:ascii="Times New Roman" w:hAnsi="Times New Roman"/>
          <w:sz w:val="20"/>
          <w:szCs w:val="20"/>
          <w:lang w:val="en-GB"/>
        </w:rPr>
      </w:pPr>
      <w:r>
        <w:rPr>
          <w:rFonts w:ascii="Times New Roman" w:hAnsi="Times New Roman"/>
          <w:sz w:val="20"/>
          <w:szCs w:val="20"/>
          <w:lang w:val="en-GB"/>
        </w:rPr>
        <w:t>M</w:t>
      </w:r>
      <w:r w:rsidR="00A80974" w:rsidRPr="008A2CAA">
        <w:rPr>
          <w:rFonts w:ascii="Times New Roman" w:hAnsi="Times New Roman"/>
          <w:sz w:val="20"/>
          <w:szCs w:val="20"/>
          <w:lang w:val="en-GB"/>
        </w:rPr>
        <w:t xml:space="preserve">ax modulation order </w:t>
      </w:r>
      <w:r w:rsidR="008A2CAA">
        <w:rPr>
          <w:rFonts w:ascii="Times New Roman" w:hAnsi="Times New Roman"/>
          <w:sz w:val="20"/>
          <w:szCs w:val="20"/>
          <w:lang w:val="en-GB"/>
        </w:rPr>
        <w:t>=</w:t>
      </w:r>
      <w:r w:rsidR="00A80974" w:rsidRPr="008A2CAA">
        <w:rPr>
          <w:rFonts w:ascii="Times New Roman" w:hAnsi="Times New Roman"/>
          <w:sz w:val="20"/>
          <w:szCs w:val="20"/>
          <w:lang w:val="en-GB"/>
        </w:rPr>
        <w:t xml:space="preserve"> 256QAM</w:t>
      </w:r>
      <w:r w:rsidR="008A2CAA">
        <w:rPr>
          <w:rFonts w:ascii="Times New Roman" w:hAnsi="Times New Roman"/>
          <w:sz w:val="20"/>
          <w:szCs w:val="20"/>
          <w:lang w:val="en-GB"/>
        </w:rPr>
        <w:t>,</w:t>
      </w:r>
      <w:r w:rsidR="00A80974" w:rsidRPr="008A2CAA">
        <w:rPr>
          <w:rFonts w:ascii="Times New Roman" w:hAnsi="Times New Roman"/>
          <w:sz w:val="20"/>
          <w:szCs w:val="20"/>
          <w:lang w:val="en-GB"/>
        </w:rPr>
        <w:t xml:space="preserve"> or 64 QAM</w:t>
      </w:r>
    </w:p>
    <w:p w14:paraId="4BA2889D" w14:textId="02FA24D8" w:rsidR="00EA481F" w:rsidRDefault="00EA481F" w:rsidP="00EA481F">
      <w:pPr>
        <w:pStyle w:val="Heading2"/>
      </w:pPr>
      <w:r>
        <w:t xml:space="preserve">Study on P0 selection </w:t>
      </w:r>
    </w:p>
    <w:p w14:paraId="1AF97DDB" w14:textId="6BF4DBAC" w:rsidR="00773F2F" w:rsidRDefault="000B4F0C" w:rsidP="000508F1">
      <w:pPr>
        <w:rPr>
          <w:rFonts w:ascii="Times" w:hAnsi="Times" w:cs="Times"/>
          <w:lang w:val="en-GB"/>
        </w:rPr>
      </w:pPr>
      <w:r>
        <w:rPr>
          <w:rFonts w:ascii="Times" w:hAnsi="Times" w:cs="Times"/>
          <w:lang w:val="en-GB"/>
        </w:rPr>
        <w:t>Following the SLS assumptions agreed in RAN1 #109e, t</w:t>
      </w:r>
      <w:r w:rsidR="00972417">
        <w:rPr>
          <w:rFonts w:ascii="Times" w:hAnsi="Times" w:cs="Times"/>
          <w:lang w:val="en-GB"/>
        </w:rPr>
        <w:t xml:space="preserve">he performance of mean throughput, cell edge (5%) throughput, and cell center (95%) throughput </w:t>
      </w:r>
      <w:r>
        <w:rPr>
          <w:rFonts w:ascii="Times" w:hAnsi="Times" w:cs="Times"/>
          <w:lang w:val="en-GB"/>
        </w:rPr>
        <w:t xml:space="preserve">with the two different P0s are shown in the following figures. We can see that </w:t>
      </w:r>
      <w:r w:rsidR="008A6BDF">
        <w:rPr>
          <w:rFonts w:ascii="Times" w:hAnsi="Times" w:cs="Times"/>
          <w:lang w:val="en-GB"/>
        </w:rPr>
        <w:t xml:space="preserve">in most of the cases, in terms of mean throughput and cell edge throughput, </w:t>
      </w:r>
      <w:r w:rsidR="008A6BDF" w:rsidRPr="008A2CAA">
        <w:t>P</w:t>
      </w:r>
      <w:r w:rsidR="008A6BDF" w:rsidRPr="008A2CAA">
        <w:rPr>
          <w:vertAlign w:val="subscript"/>
        </w:rPr>
        <w:t>0</w:t>
      </w:r>
      <w:r w:rsidR="008A6BDF" w:rsidRPr="008A2CAA">
        <w:rPr>
          <w:rStyle w:val="apple-converted-space"/>
          <w:vertAlign w:val="subscript"/>
        </w:rPr>
        <w:t> </w:t>
      </w:r>
      <w:r w:rsidR="008A6BDF" w:rsidRPr="008A2CAA">
        <w:t>= -</w:t>
      </w:r>
      <w:r w:rsidR="008A6BDF">
        <w:t>8</w:t>
      </w:r>
      <w:r w:rsidR="008A6BDF" w:rsidRPr="008A2CAA">
        <w:t>0</w:t>
      </w:r>
      <w:r w:rsidR="007F6FCD">
        <w:t xml:space="preserve"> </w:t>
      </w:r>
      <w:r w:rsidR="008A6BDF" w:rsidRPr="008A2CAA">
        <w:t>dBm</w:t>
      </w:r>
      <w:r w:rsidR="008A6BDF">
        <w:t xml:space="preserve"> yields better performance than </w:t>
      </w:r>
      <w:r w:rsidR="008A6BDF" w:rsidRPr="008A2CAA">
        <w:t>P</w:t>
      </w:r>
      <w:r w:rsidR="008A6BDF" w:rsidRPr="008A2CAA">
        <w:rPr>
          <w:vertAlign w:val="subscript"/>
        </w:rPr>
        <w:t>0</w:t>
      </w:r>
      <w:r w:rsidR="008A6BDF" w:rsidRPr="008A2CAA">
        <w:rPr>
          <w:rStyle w:val="apple-converted-space"/>
          <w:vertAlign w:val="subscript"/>
        </w:rPr>
        <w:t> </w:t>
      </w:r>
      <w:r w:rsidR="008A6BDF" w:rsidRPr="008A2CAA">
        <w:t>= -</w:t>
      </w:r>
      <w:r w:rsidR="008A6BDF">
        <w:t>8</w:t>
      </w:r>
      <w:r w:rsidR="008A6BDF" w:rsidRPr="008A2CAA">
        <w:t>0</w:t>
      </w:r>
      <w:r w:rsidR="007F6FCD">
        <w:t xml:space="preserve"> </w:t>
      </w:r>
      <w:r w:rsidR="008A6BDF" w:rsidRPr="008A2CAA">
        <w:t>dBm</w:t>
      </w:r>
      <w:r w:rsidR="008A6BDF">
        <w:t xml:space="preserve">. </w:t>
      </w:r>
      <w:r w:rsidR="00AE6AE0">
        <w:t xml:space="preserve">In terms of cell center throughput (95%), </w:t>
      </w:r>
      <w:r w:rsidR="00AE6AE0" w:rsidRPr="008A2CAA">
        <w:t>P</w:t>
      </w:r>
      <w:r w:rsidR="00AE6AE0" w:rsidRPr="008A2CAA">
        <w:rPr>
          <w:vertAlign w:val="subscript"/>
        </w:rPr>
        <w:t>0</w:t>
      </w:r>
      <w:r w:rsidR="00AE6AE0" w:rsidRPr="008A2CAA">
        <w:rPr>
          <w:rStyle w:val="apple-converted-space"/>
          <w:vertAlign w:val="subscript"/>
        </w:rPr>
        <w:t> </w:t>
      </w:r>
      <w:r w:rsidR="00AE6AE0" w:rsidRPr="008A2CAA">
        <w:t>= -</w:t>
      </w:r>
      <w:r w:rsidR="00AE6AE0">
        <w:t>5</w:t>
      </w:r>
      <w:r w:rsidR="00AE6AE0" w:rsidRPr="008A2CAA">
        <w:t>0</w:t>
      </w:r>
      <w:r w:rsidR="007F6FCD">
        <w:t xml:space="preserve"> </w:t>
      </w:r>
      <w:r w:rsidR="00AE6AE0" w:rsidRPr="008A2CAA">
        <w:t>dBm</w:t>
      </w:r>
      <w:r w:rsidR="00AE6AE0">
        <w:t xml:space="preserve"> is better than </w:t>
      </w:r>
      <w:r w:rsidR="00AE6AE0" w:rsidRPr="008A2CAA">
        <w:t>P</w:t>
      </w:r>
      <w:r w:rsidR="00AE6AE0" w:rsidRPr="008A2CAA">
        <w:rPr>
          <w:vertAlign w:val="subscript"/>
        </w:rPr>
        <w:t>0</w:t>
      </w:r>
      <w:r w:rsidR="00AE6AE0" w:rsidRPr="008A2CAA">
        <w:rPr>
          <w:rStyle w:val="apple-converted-space"/>
          <w:vertAlign w:val="subscript"/>
        </w:rPr>
        <w:t> </w:t>
      </w:r>
      <w:r w:rsidR="00AE6AE0" w:rsidRPr="008A2CAA">
        <w:t>= -</w:t>
      </w:r>
      <w:r w:rsidR="00AE6AE0">
        <w:t>8</w:t>
      </w:r>
      <w:r w:rsidR="00AE6AE0" w:rsidRPr="008A2CAA">
        <w:t>0</w:t>
      </w:r>
      <w:r w:rsidR="007F6FCD">
        <w:t xml:space="preserve"> </w:t>
      </w:r>
      <w:r w:rsidR="00AE6AE0" w:rsidRPr="008A2CAA">
        <w:t>dBm</w:t>
      </w:r>
      <w:r w:rsidR="00AE6AE0">
        <w:t>, in a few cases.</w:t>
      </w:r>
    </w:p>
    <w:p w14:paraId="338772C8" w14:textId="77777777" w:rsidR="00EA481F" w:rsidRDefault="00EA481F" w:rsidP="000508F1">
      <w:pPr>
        <w:rPr>
          <w:rFonts w:ascii="Times" w:hAnsi="Times" w:cs="Times"/>
          <w:lang w:val="en-GB"/>
        </w:rPr>
      </w:pPr>
    </w:p>
    <w:p w14:paraId="3669DB93" w14:textId="77777777" w:rsidR="00EA481F" w:rsidRDefault="00EA481F" w:rsidP="000508F1">
      <w:pPr>
        <w:rPr>
          <w:rFonts w:ascii="Times" w:hAnsi="Times" w:cs="Times"/>
          <w:lang w:val="en-GB"/>
        </w:rPr>
        <w:sectPr w:rsidR="00EA481F" w:rsidSect="00671B4F">
          <w:headerReference w:type="even" r:id="rId12"/>
          <w:footerReference w:type="even" r:id="rId13"/>
          <w:footerReference w:type="default" r:id="rId14"/>
          <w:footnotePr>
            <w:numRestart w:val="eachSect"/>
          </w:footnotePr>
          <w:type w:val="continuous"/>
          <w:pgSz w:w="12240" w:h="15840" w:code="1"/>
          <w:pgMar w:top="1418" w:right="1134" w:bottom="1080" w:left="1134" w:header="680" w:footer="567" w:gutter="0"/>
          <w:cols w:space="720"/>
          <w:docGrid w:linePitch="272"/>
        </w:sectPr>
      </w:pPr>
    </w:p>
    <w:p w14:paraId="66DA4461" w14:textId="279D94F8" w:rsidR="00EA481F" w:rsidRDefault="00A50CCE" w:rsidP="00EA481F">
      <w:pPr>
        <w:rPr>
          <w:rFonts w:eastAsia="Microsoft YaHei"/>
          <w:b/>
          <w:bCs/>
          <w:color w:val="000000"/>
          <w:lang w:val="en-GB" w:eastAsia="zh-CN"/>
        </w:rPr>
      </w:pPr>
      <w:r w:rsidRPr="009122F8">
        <w:rPr>
          <w:rFonts w:eastAsia="Microsoft YaHei"/>
          <w:b/>
          <w:bCs/>
          <w:noProof/>
          <w:color w:val="000000"/>
          <w:lang w:eastAsia="zh-CN"/>
        </w:rPr>
        <w:lastRenderedPageBreak/>
        <w:drawing>
          <wp:inline distT="0" distB="0" distL="0" distR="0" wp14:anchorId="542BD2AC" wp14:editId="317014D3">
            <wp:extent cx="1805940" cy="1489710"/>
            <wp:effectExtent l="0" t="0" r="3810" b="0"/>
            <wp:docPr id="11" name="Picture 6" descr="Chart, bar chart&#10;&#10;Description automatically generated">
              <a:extLst xmlns:a="http://schemas.openxmlformats.org/drawingml/2006/main">
                <a:ext uri="{FF2B5EF4-FFF2-40B4-BE49-F238E27FC236}">
                  <a16:creationId xmlns:a16="http://schemas.microsoft.com/office/drawing/2014/main" id="{B68A9B05-359B-8DCF-44B3-E213AF51AD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6" descr="Chart, bar chart&#10;&#10;Description automatically generated">
                      <a:extLst>
                        <a:ext uri="{FF2B5EF4-FFF2-40B4-BE49-F238E27FC236}">
                          <a16:creationId xmlns:a16="http://schemas.microsoft.com/office/drawing/2014/main" id="{B68A9B05-359B-8DCF-44B3-E213AF51AD3B}"/>
                        </a:ext>
                      </a:extLst>
                    </pic:cNvPr>
                    <pic:cNvPicPr>
                      <a:picLocks noChangeAspect="1"/>
                    </pic:cNvPicPr>
                  </pic:nvPicPr>
                  <pic:blipFill>
                    <a:blip r:embed="rId15"/>
                    <a:stretch>
                      <a:fillRect/>
                    </a:stretch>
                  </pic:blipFill>
                  <pic:spPr>
                    <a:xfrm>
                      <a:off x="0" y="0"/>
                      <a:ext cx="1805940" cy="1489710"/>
                    </a:xfrm>
                    <a:prstGeom prst="rect">
                      <a:avLst/>
                    </a:prstGeom>
                  </pic:spPr>
                </pic:pic>
              </a:graphicData>
            </a:graphic>
          </wp:inline>
        </w:drawing>
      </w:r>
      <w:r w:rsidR="00EA481F">
        <w:rPr>
          <w:rFonts w:eastAsia="Microsoft YaHei"/>
          <w:b/>
          <w:bCs/>
          <w:color w:val="000000"/>
          <w:lang w:val="en-GB" w:eastAsia="zh-CN"/>
        </w:rPr>
        <w:tab/>
      </w:r>
    </w:p>
    <w:p w14:paraId="5E7E19FF" w14:textId="03E513E5" w:rsidR="00EA481F" w:rsidRDefault="00762CAB" w:rsidP="00EA481F">
      <w:pPr>
        <w:rPr>
          <w:rFonts w:eastAsia="Microsoft YaHei"/>
          <w:b/>
          <w:bCs/>
          <w:color w:val="000000"/>
          <w:lang w:val="en-GB" w:eastAsia="zh-CN"/>
        </w:rPr>
      </w:pPr>
      <w:r w:rsidRPr="009122F8">
        <w:rPr>
          <w:rFonts w:eastAsia="Microsoft YaHei"/>
          <w:b/>
          <w:bCs/>
          <w:noProof/>
          <w:color w:val="000000"/>
          <w:lang w:eastAsia="zh-CN"/>
        </w:rPr>
        <w:drawing>
          <wp:inline distT="0" distB="0" distL="0" distR="0" wp14:anchorId="7CE50652" wp14:editId="771A7192">
            <wp:extent cx="1805940" cy="1505585"/>
            <wp:effectExtent l="0" t="0" r="3810" b="0"/>
            <wp:docPr id="9" name="Picture 8" descr="Chart, bar chart&#10;&#10;Description automatically generated">
              <a:extLst xmlns:a="http://schemas.openxmlformats.org/drawingml/2006/main">
                <a:ext uri="{FF2B5EF4-FFF2-40B4-BE49-F238E27FC236}">
                  <a16:creationId xmlns:a16="http://schemas.microsoft.com/office/drawing/2014/main" id="{DDC5B7A3-3383-A917-F4D7-3F0D0D3038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bar chart&#10;&#10;Description automatically generated">
                      <a:extLst>
                        <a:ext uri="{FF2B5EF4-FFF2-40B4-BE49-F238E27FC236}">
                          <a16:creationId xmlns:a16="http://schemas.microsoft.com/office/drawing/2014/main" id="{DDC5B7A3-3383-A917-F4D7-3F0D0D3038F0}"/>
                        </a:ext>
                      </a:extLst>
                    </pic:cNvPr>
                    <pic:cNvPicPr>
                      <a:picLocks noChangeAspect="1"/>
                    </pic:cNvPicPr>
                  </pic:nvPicPr>
                  <pic:blipFill>
                    <a:blip r:embed="rId16"/>
                    <a:stretch>
                      <a:fillRect/>
                    </a:stretch>
                  </pic:blipFill>
                  <pic:spPr>
                    <a:xfrm>
                      <a:off x="0" y="0"/>
                      <a:ext cx="1805940" cy="1505585"/>
                    </a:xfrm>
                    <a:prstGeom prst="rect">
                      <a:avLst/>
                    </a:prstGeom>
                  </pic:spPr>
                </pic:pic>
              </a:graphicData>
            </a:graphic>
          </wp:inline>
        </w:drawing>
      </w:r>
    </w:p>
    <w:p w14:paraId="26B846E5" w14:textId="01A20639" w:rsidR="00EA481F" w:rsidRDefault="00AB4CAC" w:rsidP="00EA481F">
      <w:pPr>
        <w:rPr>
          <w:rFonts w:eastAsia="Microsoft YaHei"/>
          <w:b/>
          <w:bCs/>
          <w:color w:val="000000"/>
          <w:lang w:val="en-GB" w:eastAsia="zh-CN"/>
        </w:rPr>
        <w:sectPr w:rsidR="00EA481F" w:rsidSect="007114DE">
          <w:footnotePr>
            <w:numRestart w:val="eachSect"/>
          </w:footnotePr>
          <w:type w:val="continuous"/>
          <w:pgSz w:w="12240" w:h="15840" w:code="1"/>
          <w:pgMar w:top="1418" w:right="1134" w:bottom="1080" w:left="1134" w:header="680" w:footer="567" w:gutter="0"/>
          <w:cols w:num="3" w:space="720"/>
          <w:docGrid w:linePitch="272"/>
        </w:sectPr>
      </w:pPr>
      <w:r w:rsidRPr="00EB5C3F">
        <w:rPr>
          <w:rFonts w:eastAsia="Microsoft YaHei"/>
          <w:b/>
          <w:bCs/>
          <w:noProof/>
          <w:color w:val="000000"/>
          <w:lang w:eastAsia="zh-CN"/>
        </w:rPr>
        <w:drawing>
          <wp:inline distT="0" distB="0" distL="0" distR="0" wp14:anchorId="6EE8569D" wp14:editId="2930B1AC">
            <wp:extent cx="1805940" cy="1485900"/>
            <wp:effectExtent l="0" t="0" r="3810" b="0"/>
            <wp:docPr id="14" name="Picture 10" descr="Chart, bar chart&#10;&#10;Description automatically generated">
              <a:extLst xmlns:a="http://schemas.openxmlformats.org/drawingml/2006/main">
                <a:ext uri="{FF2B5EF4-FFF2-40B4-BE49-F238E27FC236}">
                  <a16:creationId xmlns:a16="http://schemas.microsoft.com/office/drawing/2014/main" id="{D2F27FC1-C0CC-624B-A0D9-19BC826377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descr="Chart, bar chart&#10;&#10;Description automatically generated">
                      <a:extLst>
                        <a:ext uri="{FF2B5EF4-FFF2-40B4-BE49-F238E27FC236}">
                          <a16:creationId xmlns:a16="http://schemas.microsoft.com/office/drawing/2014/main" id="{D2F27FC1-C0CC-624B-A0D9-19BC8263775B}"/>
                        </a:ext>
                      </a:extLst>
                    </pic:cNvPr>
                    <pic:cNvPicPr>
                      <a:picLocks noChangeAspect="1"/>
                    </pic:cNvPicPr>
                  </pic:nvPicPr>
                  <pic:blipFill>
                    <a:blip r:embed="rId17"/>
                    <a:stretch>
                      <a:fillRect/>
                    </a:stretch>
                  </pic:blipFill>
                  <pic:spPr>
                    <a:xfrm>
                      <a:off x="0" y="0"/>
                      <a:ext cx="1805940" cy="1485900"/>
                    </a:xfrm>
                    <a:prstGeom prst="rect">
                      <a:avLst/>
                    </a:prstGeom>
                  </pic:spPr>
                </pic:pic>
              </a:graphicData>
            </a:graphic>
          </wp:inline>
        </w:drawing>
      </w:r>
    </w:p>
    <w:p w14:paraId="66BB9FFB" w14:textId="7F15DD7A" w:rsidR="00EA481F" w:rsidRPr="008A6BDF" w:rsidRDefault="00EA481F" w:rsidP="008A6BDF">
      <w:pPr>
        <w:jc w:val="center"/>
        <w:rPr>
          <w:rFonts w:eastAsia="Malgun Gothic"/>
          <w:b/>
          <w:bCs/>
          <w:lang w:val="en-GB"/>
        </w:rPr>
        <w:sectPr w:rsidR="00EA481F" w:rsidRPr="008A6BDF" w:rsidSect="00EA481F">
          <w:footnotePr>
            <w:numRestart w:val="eachSect"/>
          </w:footnotePr>
          <w:type w:val="continuous"/>
          <w:pgSz w:w="12240" w:h="15840" w:code="1"/>
          <w:pgMar w:top="1418" w:right="1134" w:bottom="1080" w:left="1134" w:header="680" w:footer="567" w:gutter="0"/>
          <w:cols w:space="720"/>
          <w:docGrid w:linePitch="272"/>
        </w:sectPr>
      </w:pPr>
      <w:bookmarkStart w:id="8" w:name="_Ref110705594"/>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w:t>
      </w:r>
      <w:r w:rsidRPr="001E018D">
        <w:rPr>
          <w:rFonts w:eastAsia="Malgun Gothic"/>
          <w:b/>
          <w:lang w:val="en-GB"/>
        </w:rPr>
        <w:fldChar w:fldCharType="end"/>
      </w:r>
      <w:bookmarkEnd w:id="8"/>
      <w:r w:rsidRPr="001E018D">
        <w:rPr>
          <w:rFonts w:eastAsia="Malgun Gothic"/>
          <w:b/>
          <w:lang w:val="en-GB"/>
        </w:rPr>
        <w:t>:</w:t>
      </w:r>
      <w:r>
        <w:t xml:space="preserve"> </w:t>
      </w:r>
      <w:r>
        <w:rPr>
          <w:b/>
          <w:bCs/>
        </w:rPr>
        <w:t>Performance comparison between different P0</w:t>
      </w:r>
    </w:p>
    <w:p w14:paraId="61B2AF00" w14:textId="7026FBCF" w:rsidR="00715D6D" w:rsidRPr="00715D6D" w:rsidRDefault="00FA55FC" w:rsidP="0086006E">
      <w:pPr>
        <w:spacing w:line="256" w:lineRule="auto"/>
        <w:rPr>
          <w:color w:val="000000"/>
          <w:lang w:eastAsia="zh-CN"/>
        </w:rPr>
      </w:pPr>
      <w:r w:rsidRPr="00715D6D">
        <w:rPr>
          <w:rFonts w:ascii="Times" w:hAnsi="Times" w:cs="Times"/>
          <w:lang w:val="en-GB"/>
        </w:rPr>
        <w:t xml:space="preserve">The above results are as expected. </w:t>
      </w:r>
      <w:r w:rsidR="00715D6D" w:rsidRPr="00715D6D">
        <w:rPr>
          <w:color w:val="000000"/>
          <w:lang w:eastAsia="zh-CN"/>
        </w:rPr>
        <w:t>We can do a simple calculation</w:t>
      </w:r>
      <w:r w:rsidR="00715D6D">
        <w:rPr>
          <w:color w:val="000000"/>
          <w:lang w:eastAsia="zh-CN"/>
        </w:rPr>
        <w:t xml:space="preserve"> by</w:t>
      </w:r>
      <w:r w:rsidR="00715D6D" w:rsidRPr="00715D6D">
        <w:rPr>
          <w:color w:val="000000"/>
          <w:lang w:eastAsia="zh-CN"/>
        </w:rPr>
        <w:t xml:space="preserve"> assum</w:t>
      </w:r>
      <w:r w:rsidR="00715D6D">
        <w:rPr>
          <w:color w:val="000000"/>
          <w:lang w:eastAsia="zh-CN"/>
        </w:rPr>
        <w:t>ing</w:t>
      </w:r>
      <w:r w:rsidR="00715D6D" w:rsidRPr="00715D6D">
        <w:rPr>
          <w:color w:val="000000"/>
          <w:lang w:eastAsia="zh-CN"/>
        </w:rPr>
        <w:t xml:space="preserve"> </w:t>
      </w:r>
      <w:r w:rsidR="00715D6D">
        <w:t xml:space="preserve">gNB receiver </w:t>
      </w:r>
      <w:r w:rsidR="00831635">
        <w:t>n</w:t>
      </w:r>
      <w:r w:rsidR="00715D6D">
        <w:t>oise</w:t>
      </w:r>
      <w:r w:rsidR="00831635">
        <w:t xml:space="preserve"> f</w:t>
      </w:r>
      <w:r w:rsidR="00715D6D">
        <w:t xml:space="preserve">igure </w:t>
      </w:r>
      <w:r w:rsidR="00831635">
        <w:t>of</w:t>
      </w:r>
      <w:r w:rsidR="00715D6D">
        <w:t xml:space="preserve"> 5 dB</w:t>
      </w:r>
      <w:r w:rsidR="00715D6D">
        <w:rPr>
          <w:color w:val="000000"/>
          <w:lang w:eastAsia="zh-CN"/>
        </w:rPr>
        <w:t xml:space="preserve">, </w:t>
      </w:r>
      <w:r w:rsidR="00831635">
        <w:t>n</w:t>
      </w:r>
      <w:r w:rsidR="00715D6D">
        <w:t>oise</w:t>
      </w:r>
      <w:r w:rsidR="00831635">
        <w:t xml:space="preserve"> f</w:t>
      </w:r>
      <w:r w:rsidR="00715D6D">
        <w:t>loor</w:t>
      </w:r>
      <w:r w:rsidR="00831635">
        <w:t xml:space="preserve"> of</w:t>
      </w:r>
      <w:r w:rsidR="00715D6D">
        <w:t xml:space="preserve"> -174 dBm</w:t>
      </w:r>
      <w:r w:rsidR="00831635">
        <w:t xml:space="preserve"> per Hz</w:t>
      </w:r>
      <w:r w:rsidR="00715D6D">
        <w:t>.</w:t>
      </w:r>
      <w:r w:rsidR="0086006E">
        <w:rPr>
          <w:color w:val="000000"/>
          <w:lang w:eastAsia="zh-CN"/>
        </w:rPr>
        <w:t xml:space="preserve"> </w:t>
      </w:r>
      <w:r w:rsidR="00715D6D" w:rsidRPr="00715D6D">
        <w:rPr>
          <w:color w:val="000000"/>
          <w:lang w:eastAsia="zh-CN"/>
        </w:rPr>
        <w:t xml:space="preserve">With </w:t>
      </w:r>
      <w:r w:rsidR="00715D6D">
        <w:rPr>
          <w:color w:val="000000"/>
          <w:lang w:eastAsia="zh-CN"/>
        </w:rPr>
        <w:t>these assumptions</w:t>
      </w:r>
      <w:r w:rsidR="00715D6D" w:rsidRPr="00715D6D">
        <w:rPr>
          <w:color w:val="000000"/>
          <w:lang w:eastAsia="zh-CN"/>
        </w:rPr>
        <w:t xml:space="preserve">, even </w:t>
      </w:r>
      <w:r w:rsidR="00715D6D">
        <w:rPr>
          <w:color w:val="000000"/>
          <w:lang w:eastAsia="zh-CN"/>
        </w:rPr>
        <w:t>if</w:t>
      </w:r>
      <w:r w:rsidR="00715D6D" w:rsidRPr="00715D6D">
        <w:rPr>
          <w:color w:val="000000"/>
          <w:lang w:eastAsia="zh-CN"/>
        </w:rPr>
        <w:t xml:space="preserve"> a PUSCH allocation take</w:t>
      </w:r>
      <w:r w:rsidR="00715D6D">
        <w:rPr>
          <w:color w:val="000000"/>
          <w:lang w:eastAsia="zh-CN"/>
        </w:rPr>
        <w:t>s</w:t>
      </w:r>
      <w:r w:rsidR="00715D6D" w:rsidRPr="00715D6D">
        <w:rPr>
          <w:color w:val="000000"/>
          <w:lang w:eastAsia="zh-CN"/>
        </w:rPr>
        <w:t xml:space="preserve"> the whole system bandwidth (which is worst case for UL Tx), the noise power </w:t>
      </w:r>
      <w:r w:rsidR="00263A6D">
        <w:rPr>
          <w:color w:val="000000"/>
          <w:lang w:eastAsia="zh-CN"/>
        </w:rPr>
        <w:t>on each RB</w:t>
      </w:r>
      <w:r w:rsidR="00715D6D" w:rsidRPr="00715D6D">
        <w:rPr>
          <w:color w:val="000000"/>
          <w:lang w:eastAsia="zh-CN"/>
        </w:rPr>
        <w:t xml:space="preserve"> is -174+5+10*log10</w:t>
      </w:r>
      <w:r w:rsidR="00263A6D">
        <w:rPr>
          <w:color w:val="000000"/>
          <w:lang w:eastAsia="zh-CN"/>
        </w:rPr>
        <w:t xml:space="preserve"> </w:t>
      </w:r>
      <w:r w:rsidR="00715D6D" w:rsidRPr="00715D6D">
        <w:rPr>
          <w:color w:val="000000"/>
          <w:lang w:eastAsia="zh-CN"/>
        </w:rPr>
        <w:t>(</w:t>
      </w:r>
      <w:r w:rsidR="00263A6D">
        <w:rPr>
          <w:color w:val="000000"/>
          <w:lang w:eastAsia="zh-CN"/>
        </w:rPr>
        <w:t>30000*12</w:t>
      </w:r>
      <w:r w:rsidR="00715D6D" w:rsidRPr="00715D6D">
        <w:rPr>
          <w:color w:val="000000"/>
          <w:lang w:eastAsia="zh-CN"/>
        </w:rPr>
        <w:t>) = -</w:t>
      </w:r>
      <w:r w:rsidR="00263A6D">
        <w:rPr>
          <w:color w:val="000000"/>
          <w:lang w:eastAsia="zh-CN"/>
        </w:rPr>
        <w:t xml:space="preserve">113 </w:t>
      </w:r>
      <w:r w:rsidR="00715D6D" w:rsidRPr="00715D6D">
        <w:rPr>
          <w:color w:val="000000"/>
          <w:lang w:eastAsia="zh-CN"/>
        </w:rPr>
        <w:t xml:space="preserve">dB. If P0 </w:t>
      </w:r>
      <w:r w:rsidR="0086006E">
        <w:rPr>
          <w:color w:val="000000"/>
          <w:lang w:eastAsia="zh-CN"/>
        </w:rPr>
        <w:t xml:space="preserve">is set </w:t>
      </w:r>
      <w:r w:rsidR="00715D6D" w:rsidRPr="00715D6D">
        <w:rPr>
          <w:color w:val="000000"/>
          <w:lang w:eastAsia="zh-CN"/>
        </w:rPr>
        <w:t>to -50</w:t>
      </w:r>
      <w:r w:rsidR="00E86ED7">
        <w:rPr>
          <w:color w:val="000000"/>
          <w:lang w:eastAsia="zh-CN"/>
        </w:rPr>
        <w:t xml:space="preserve"> </w:t>
      </w:r>
      <w:r w:rsidR="00715D6D" w:rsidRPr="00715D6D">
        <w:rPr>
          <w:color w:val="000000"/>
          <w:lang w:eastAsia="zh-CN"/>
        </w:rPr>
        <w:t>dB</w:t>
      </w:r>
      <w:r w:rsidR="004E08BF">
        <w:rPr>
          <w:color w:val="000000"/>
          <w:lang w:eastAsia="zh-CN"/>
        </w:rPr>
        <w:t>m</w:t>
      </w:r>
      <w:r w:rsidR="00715D6D" w:rsidRPr="00715D6D">
        <w:rPr>
          <w:color w:val="000000"/>
          <w:lang w:eastAsia="zh-CN"/>
        </w:rPr>
        <w:t xml:space="preserve">, which means </w:t>
      </w:r>
      <w:r w:rsidR="0086006E">
        <w:rPr>
          <w:color w:val="000000"/>
          <w:lang w:eastAsia="zh-CN"/>
        </w:rPr>
        <w:t xml:space="preserve">the </w:t>
      </w:r>
      <w:r w:rsidR="00715D6D" w:rsidRPr="00715D6D">
        <w:rPr>
          <w:color w:val="000000"/>
          <w:lang w:eastAsia="zh-CN"/>
        </w:rPr>
        <w:t xml:space="preserve">target SNR is </w:t>
      </w:r>
      <w:r w:rsidR="00214C25">
        <w:rPr>
          <w:color w:val="000000"/>
          <w:lang w:eastAsia="zh-CN"/>
        </w:rPr>
        <w:t>63</w:t>
      </w:r>
      <w:r w:rsidR="00D21F26">
        <w:rPr>
          <w:color w:val="000000"/>
          <w:lang w:eastAsia="zh-CN"/>
        </w:rPr>
        <w:t xml:space="preserve"> </w:t>
      </w:r>
      <w:r w:rsidR="00214C25" w:rsidRPr="00715D6D">
        <w:rPr>
          <w:color w:val="000000"/>
          <w:lang w:eastAsia="zh-CN"/>
        </w:rPr>
        <w:t>dB</w:t>
      </w:r>
      <w:r w:rsidR="0086006E">
        <w:rPr>
          <w:color w:val="000000"/>
          <w:lang w:eastAsia="zh-CN"/>
        </w:rPr>
        <w:t>.</w:t>
      </w:r>
      <w:r w:rsidR="00715D6D" w:rsidRPr="00715D6D">
        <w:rPr>
          <w:color w:val="000000"/>
          <w:lang w:eastAsia="zh-CN"/>
        </w:rPr>
        <w:t xml:space="preserve"> </w:t>
      </w:r>
      <w:r w:rsidR="00831635">
        <w:rPr>
          <w:color w:val="000000"/>
          <w:lang w:eastAsia="zh-CN"/>
        </w:rPr>
        <w:t>Apparently, t</w:t>
      </w:r>
      <w:r w:rsidR="00715D6D" w:rsidRPr="00715D6D">
        <w:rPr>
          <w:color w:val="000000"/>
          <w:lang w:eastAsia="zh-CN"/>
        </w:rPr>
        <w:t xml:space="preserve">his </w:t>
      </w:r>
      <w:r w:rsidR="0086006E">
        <w:rPr>
          <w:color w:val="000000"/>
          <w:lang w:eastAsia="zh-CN"/>
        </w:rPr>
        <w:t>target SNR is too high</w:t>
      </w:r>
      <w:r w:rsidR="00715D6D" w:rsidRPr="00715D6D">
        <w:rPr>
          <w:color w:val="000000"/>
          <w:lang w:eastAsia="zh-CN"/>
        </w:rPr>
        <w:t xml:space="preserve"> </w:t>
      </w:r>
      <w:r w:rsidR="00831635">
        <w:rPr>
          <w:color w:val="000000"/>
          <w:lang w:eastAsia="zh-CN"/>
        </w:rPr>
        <w:t xml:space="preserve">for </w:t>
      </w:r>
      <w:r w:rsidR="00715D6D" w:rsidRPr="00715D6D">
        <w:rPr>
          <w:color w:val="000000"/>
          <w:lang w:eastAsia="zh-CN"/>
        </w:rPr>
        <w:t>UL transmission.</w:t>
      </w:r>
      <w:r w:rsidR="0086006E">
        <w:rPr>
          <w:color w:val="000000"/>
          <w:lang w:eastAsia="zh-CN"/>
        </w:rPr>
        <w:t xml:space="preserve"> Therefore, </w:t>
      </w:r>
      <w:r w:rsidR="0086006E" w:rsidRPr="008A2CAA">
        <w:t>P</w:t>
      </w:r>
      <w:r w:rsidR="0086006E" w:rsidRPr="008A2CAA">
        <w:rPr>
          <w:vertAlign w:val="subscript"/>
        </w:rPr>
        <w:t>0</w:t>
      </w:r>
      <w:r w:rsidR="0086006E" w:rsidRPr="008A2CAA">
        <w:rPr>
          <w:rStyle w:val="apple-converted-space"/>
          <w:vertAlign w:val="subscript"/>
        </w:rPr>
        <w:t> </w:t>
      </w:r>
      <w:r w:rsidR="0086006E" w:rsidRPr="008A2CAA">
        <w:t>= -50</w:t>
      </w:r>
      <w:r w:rsidR="00133994">
        <w:t xml:space="preserve"> </w:t>
      </w:r>
      <w:r w:rsidR="0086006E">
        <w:t>dBm is inappropriately too high for UL transmission.</w:t>
      </w:r>
    </w:p>
    <w:p w14:paraId="762A5EFE" w14:textId="44D2317B" w:rsidR="00B01B51" w:rsidRDefault="00EF5D27" w:rsidP="000508F1">
      <w:pPr>
        <w:rPr>
          <w:rFonts w:ascii="Times" w:hAnsi="Times" w:cs="Times"/>
          <w:lang w:val="en-GB"/>
        </w:rPr>
      </w:pPr>
      <w:r>
        <w:rPr>
          <w:rFonts w:ascii="Times" w:hAnsi="Times" w:cs="Times"/>
          <w:lang w:val="en-GB"/>
        </w:rPr>
        <w:t>I</w:t>
      </w:r>
      <w:r w:rsidR="00B01B51">
        <w:rPr>
          <w:rFonts w:ascii="Times" w:hAnsi="Times" w:cs="Times"/>
          <w:lang w:val="en-GB"/>
        </w:rPr>
        <w:t xml:space="preserve">nappropriately high </w:t>
      </w:r>
      <w:r w:rsidRPr="008A2CAA">
        <w:t>P</w:t>
      </w:r>
      <w:r w:rsidRPr="008A2CAA">
        <w:rPr>
          <w:vertAlign w:val="subscript"/>
        </w:rPr>
        <w:t>0</w:t>
      </w:r>
      <w:r>
        <w:rPr>
          <w:vertAlign w:val="subscript"/>
        </w:rPr>
        <w:t xml:space="preserve"> </w:t>
      </w:r>
      <w:r w:rsidR="00B01B51">
        <w:rPr>
          <w:rFonts w:ascii="Times" w:hAnsi="Times" w:cs="Times"/>
          <w:lang w:val="en-GB"/>
        </w:rPr>
        <w:t>degrade</w:t>
      </w:r>
      <w:r w:rsidR="00975350">
        <w:rPr>
          <w:rFonts w:ascii="Times" w:hAnsi="Times" w:cs="Times"/>
          <w:lang w:val="en-GB"/>
        </w:rPr>
        <w:t>s</w:t>
      </w:r>
      <w:r w:rsidR="00B01B51">
        <w:rPr>
          <w:rFonts w:ascii="Times" w:hAnsi="Times" w:cs="Times"/>
          <w:lang w:val="en-GB"/>
        </w:rPr>
        <w:t xml:space="preserve"> the system performance especially for cell edge UEs, due to the following reason</w:t>
      </w:r>
      <w:r w:rsidR="00744C35">
        <w:rPr>
          <w:rFonts w:ascii="Times" w:hAnsi="Times" w:cs="Times"/>
          <w:lang w:val="en-GB"/>
        </w:rPr>
        <w:t>s</w:t>
      </w:r>
    </w:p>
    <w:p w14:paraId="58059DE3" w14:textId="3DD2804A" w:rsidR="007114DE" w:rsidRPr="007114DE" w:rsidRDefault="007114DE" w:rsidP="007114DE">
      <w:pPr>
        <w:pStyle w:val="ListParagraph"/>
        <w:numPr>
          <w:ilvl w:val="0"/>
          <w:numId w:val="54"/>
        </w:numPr>
        <w:rPr>
          <w:rFonts w:ascii="Times" w:eastAsia="SimSun" w:hAnsi="Times" w:cs="Times"/>
          <w:sz w:val="20"/>
          <w:szCs w:val="20"/>
          <w:lang w:val="en-GB"/>
        </w:rPr>
      </w:pPr>
      <w:r w:rsidRPr="009E278B">
        <w:rPr>
          <w:rFonts w:ascii="Times" w:eastAsia="SimSun" w:hAnsi="Times" w:cs="Times"/>
          <w:sz w:val="20"/>
          <w:szCs w:val="20"/>
          <w:lang w:val="en-GB"/>
        </w:rPr>
        <w:t>Larger P0 increas</w:t>
      </w:r>
      <w:r>
        <w:rPr>
          <w:rFonts w:ascii="Times" w:eastAsia="SimSun" w:hAnsi="Times" w:cs="Times"/>
          <w:sz w:val="20"/>
          <w:szCs w:val="20"/>
          <w:lang w:val="en-GB"/>
        </w:rPr>
        <w:t>es</w:t>
      </w:r>
      <w:r w:rsidRPr="009E278B">
        <w:rPr>
          <w:rFonts w:ascii="Times" w:eastAsia="SimSun" w:hAnsi="Times" w:cs="Times"/>
          <w:sz w:val="20"/>
          <w:szCs w:val="20"/>
          <w:lang w:val="en-GB"/>
        </w:rPr>
        <w:t xml:space="preserve"> inter-cell interference, which would reduce the </w:t>
      </w:r>
      <w:r w:rsidR="00522255">
        <w:rPr>
          <w:rFonts w:ascii="Times" w:eastAsia="SimSun" w:hAnsi="Times" w:cs="Times"/>
          <w:sz w:val="20"/>
          <w:szCs w:val="20"/>
          <w:lang w:val="en-GB"/>
        </w:rPr>
        <w:t>SINR</w:t>
      </w:r>
      <w:r w:rsidR="00522255" w:rsidRPr="009E278B">
        <w:rPr>
          <w:rFonts w:ascii="Times" w:eastAsia="SimSun" w:hAnsi="Times" w:cs="Times"/>
          <w:sz w:val="20"/>
          <w:szCs w:val="20"/>
          <w:lang w:val="en-GB"/>
        </w:rPr>
        <w:t xml:space="preserve"> </w:t>
      </w:r>
      <w:r w:rsidRPr="009E278B">
        <w:rPr>
          <w:rFonts w:ascii="Times" w:eastAsia="SimSun" w:hAnsi="Times" w:cs="Times"/>
          <w:sz w:val="20"/>
          <w:szCs w:val="20"/>
          <w:lang w:val="en-GB"/>
        </w:rPr>
        <w:t>of uplink transmission</w:t>
      </w:r>
      <w:r>
        <w:rPr>
          <w:rFonts w:ascii="Times" w:eastAsia="SimSun" w:hAnsi="Times" w:cs="Times"/>
          <w:sz w:val="20"/>
          <w:szCs w:val="20"/>
          <w:lang w:val="en-GB"/>
        </w:rPr>
        <w:t xml:space="preserve"> hence reduce the cell edge UE performance. </w:t>
      </w:r>
      <w:r w:rsidRPr="009E278B">
        <w:rPr>
          <w:rFonts w:ascii="Times" w:eastAsia="SimSun" w:hAnsi="Times" w:cs="Times"/>
          <w:sz w:val="20"/>
          <w:szCs w:val="20"/>
          <w:lang w:val="en-GB"/>
        </w:rPr>
        <w:t xml:space="preserve"> </w:t>
      </w:r>
    </w:p>
    <w:p w14:paraId="15BBB3A4" w14:textId="25630829" w:rsidR="007114DE" w:rsidRPr="00EF5D27" w:rsidRDefault="00B01B51" w:rsidP="007114DE">
      <w:pPr>
        <w:pStyle w:val="ListParagraph"/>
        <w:numPr>
          <w:ilvl w:val="0"/>
          <w:numId w:val="54"/>
        </w:numPr>
        <w:rPr>
          <w:rFonts w:ascii="Times" w:eastAsia="SimSun" w:hAnsi="Times" w:cs="Times"/>
          <w:sz w:val="20"/>
          <w:szCs w:val="20"/>
          <w:lang w:val="en-GB"/>
        </w:rPr>
      </w:pPr>
      <w:r w:rsidRPr="009E278B">
        <w:rPr>
          <w:rFonts w:ascii="Times" w:eastAsia="SimSun" w:hAnsi="Times" w:cs="Times"/>
          <w:sz w:val="20"/>
          <w:szCs w:val="20"/>
          <w:lang w:val="en-GB"/>
        </w:rPr>
        <w:t xml:space="preserve">Larger P0 </w:t>
      </w:r>
      <w:r w:rsidRPr="00B01B51">
        <w:rPr>
          <w:rFonts w:ascii="Times" w:eastAsia="SimSun" w:hAnsi="Times" w:cs="Times"/>
          <w:sz w:val="20"/>
          <w:szCs w:val="20"/>
          <w:lang w:val="en-GB"/>
        </w:rPr>
        <w:t>might</w:t>
      </w:r>
      <w:r w:rsidRPr="009E278B">
        <w:rPr>
          <w:rFonts w:ascii="Times" w:eastAsia="SimSun" w:hAnsi="Times" w:cs="Times"/>
          <w:sz w:val="20"/>
          <w:szCs w:val="20"/>
          <w:lang w:val="en-GB"/>
        </w:rPr>
        <w:t xml:space="preserve"> </w:t>
      </w:r>
      <w:r>
        <w:rPr>
          <w:rFonts w:ascii="Times" w:eastAsia="SimSun" w:hAnsi="Times" w:cs="Times"/>
          <w:sz w:val="20"/>
          <w:szCs w:val="20"/>
          <w:lang w:val="en-GB"/>
        </w:rPr>
        <w:t>consume UE power unnecessary too aggressive, which limit</w:t>
      </w:r>
      <w:r w:rsidR="00A31F37">
        <w:rPr>
          <w:rFonts w:ascii="Times" w:eastAsia="SimSun" w:hAnsi="Times" w:cs="Times"/>
          <w:sz w:val="20"/>
          <w:szCs w:val="20"/>
          <w:lang w:val="en-GB"/>
        </w:rPr>
        <w:t>s</w:t>
      </w:r>
      <w:r>
        <w:rPr>
          <w:rFonts w:ascii="Times" w:eastAsia="SimSun" w:hAnsi="Times" w:cs="Times"/>
          <w:sz w:val="20"/>
          <w:szCs w:val="20"/>
          <w:lang w:val="en-GB"/>
        </w:rPr>
        <w:t xml:space="preserve"> the number of RBs </w:t>
      </w:r>
      <w:r w:rsidR="009E278B">
        <w:rPr>
          <w:rFonts w:ascii="Times" w:eastAsia="SimSun" w:hAnsi="Times" w:cs="Times"/>
          <w:sz w:val="20"/>
          <w:szCs w:val="20"/>
          <w:lang w:val="en-GB"/>
        </w:rPr>
        <w:t>that UE can transmit</w:t>
      </w:r>
      <w:r>
        <w:rPr>
          <w:rFonts w:ascii="Times" w:eastAsia="SimSun" w:hAnsi="Times" w:cs="Times"/>
          <w:sz w:val="20"/>
          <w:szCs w:val="20"/>
          <w:lang w:val="en-GB"/>
        </w:rPr>
        <w:t xml:space="preserve"> </w:t>
      </w:r>
    </w:p>
    <w:p w14:paraId="1C0A2CF0" w14:textId="77777777" w:rsidR="00EF5D27" w:rsidRDefault="00EF5D27" w:rsidP="00B756A7">
      <w:pPr>
        <w:rPr>
          <w:rFonts w:ascii="Times" w:hAnsi="Times" w:cs="Times"/>
          <w:lang w:val="en-GB"/>
        </w:rPr>
      </w:pPr>
    </w:p>
    <w:p w14:paraId="3644FCC0" w14:textId="1D9EAD9B" w:rsidR="00EF5D27" w:rsidRDefault="00EF5D27" w:rsidP="00B756A7">
      <w:pPr>
        <w:rPr>
          <w:rFonts w:ascii="Times" w:hAnsi="Times" w:cs="Times"/>
          <w:lang w:val="en-GB"/>
        </w:rPr>
      </w:pPr>
      <w:r>
        <w:rPr>
          <w:rFonts w:ascii="Times" w:hAnsi="Times" w:cs="Times"/>
          <w:lang w:val="en-GB"/>
        </w:rPr>
        <w:t xml:space="preserve">The first reason is verified by cell UE performance in </w:t>
      </w:r>
      <w:r>
        <w:rPr>
          <w:rFonts w:ascii="Times" w:hAnsi="Times" w:cs="Times"/>
          <w:lang w:val="en-GB"/>
        </w:rPr>
        <w:fldChar w:fldCharType="begin"/>
      </w:r>
      <w:r>
        <w:rPr>
          <w:rFonts w:ascii="Times" w:hAnsi="Times" w:cs="Times"/>
          <w:lang w:val="en-GB"/>
        </w:rPr>
        <w:instrText xml:space="preserve"> REF _Ref110705594 \h </w:instrText>
      </w:r>
      <w:r>
        <w:rPr>
          <w:rFonts w:ascii="Times" w:hAnsi="Times" w:cs="Times"/>
          <w:lang w:val="en-GB"/>
        </w:rPr>
      </w:r>
      <w:r>
        <w:rPr>
          <w:rFonts w:ascii="Times" w:hAnsi="Times" w:cs="Times"/>
          <w:lang w:val="en-GB"/>
        </w:rPr>
        <w:fldChar w:fldCharType="separate"/>
      </w:r>
      <w:r w:rsidR="00A21A82" w:rsidRPr="001E018D">
        <w:rPr>
          <w:rFonts w:eastAsia="Malgun Gothic"/>
          <w:b/>
          <w:lang w:val="en-GB"/>
        </w:rPr>
        <w:t xml:space="preserve">Fig </w:t>
      </w:r>
      <w:r w:rsidR="00A21A82">
        <w:rPr>
          <w:rFonts w:eastAsia="Malgun Gothic"/>
          <w:b/>
          <w:noProof/>
          <w:lang w:val="en-GB"/>
        </w:rPr>
        <w:t>1</w:t>
      </w:r>
      <w:r>
        <w:rPr>
          <w:rFonts w:ascii="Times" w:hAnsi="Times" w:cs="Times"/>
          <w:lang w:val="en-GB"/>
        </w:rPr>
        <w:fldChar w:fldCharType="end"/>
      </w:r>
      <w:r>
        <w:rPr>
          <w:rFonts w:ascii="Times" w:hAnsi="Times" w:cs="Times"/>
          <w:lang w:val="en-GB"/>
        </w:rPr>
        <w:t xml:space="preserve">. </w:t>
      </w:r>
    </w:p>
    <w:p w14:paraId="0A1AD349" w14:textId="745600D5" w:rsidR="004D749C" w:rsidRPr="00744C35" w:rsidRDefault="00744C35" w:rsidP="00B756A7">
      <w:pPr>
        <w:rPr>
          <w:rFonts w:ascii="Times" w:hAnsi="Times" w:cs="Times"/>
          <w:lang w:val="en-GB"/>
        </w:rPr>
      </w:pPr>
      <w:r w:rsidRPr="00744C35">
        <w:rPr>
          <w:rFonts w:ascii="Times" w:hAnsi="Times" w:cs="Times"/>
          <w:lang w:val="en-GB"/>
        </w:rPr>
        <w:t xml:space="preserve">To </w:t>
      </w:r>
      <w:r>
        <w:rPr>
          <w:rFonts w:ascii="Times" w:hAnsi="Times" w:cs="Times"/>
          <w:lang w:val="en-GB"/>
        </w:rPr>
        <w:t xml:space="preserve">verify the </w:t>
      </w:r>
      <w:r w:rsidR="007114DE">
        <w:rPr>
          <w:rFonts w:ascii="Times" w:hAnsi="Times" w:cs="Times"/>
          <w:lang w:val="en-GB"/>
        </w:rPr>
        <w:t>second</w:t>
      </w:r>
      <w:r>
        <w:rPr>
          <w:rFonts w:ascii="Times" w:hAnsi="Times" w:cs="Times"/>
          <w:lang w:val="en-GB"/>
        </w:rPr>
        <w:t xml:space="preserve"> reason, a </w:t>
      </w:r>
      <w:r w:rsidR="00C045E7">
        <w:rPr>
          <w:rFonts w:ascii="Times" w:hAnsi="Times" w:cs="Times"/>
          <w:lang w:val="en-GB"/>
        </w:rPr>
        <w:t>simple</w:t>
      </w:r>
      <w:r>
        <w:rPr>
          <w:rFonts w:ascii="Times" w:hAnsi="Times" w:cs="Times"/>
          <w:lang w:val="en-GB"/>
        </w:rPr>
        <w:t xml:space="preserve"> experiment is performed to check the UE transmission power </w:t>
      </w:r>
      <w:r w:rsidR="007A3689">
        <w:rPr>
          <w:rFonts w:ascii="Times" w:hAnsi="Times" w:cs="Times"/>
          <w:lang w:val="en-GB"/>
        </w:rPr>
        <w:t xml:space="preserve">with </w:t>
      </w:r>
      <w:r>
        <w:rPr>
          <w:rFonts w:ascii="Times" w:hAnsi="Times" w:cs="Times"/>
          <w:lang w:val="en-GB"/>
        </w:rPr>
        <w:t xml:space="preserve">a single RBG </w:t>
      </w:r>
      <w:r w:rsidRPr="00841D4C">
        <w:rPr>
          <w:rFonts w:ascii="Times" w:hAnsi="Times" w:cs="Times"/>
          <w:lang w:val="en-GB"/>
        </w:rPr>
        <w:t>(4RBs)</w:t>
      </w:r>
      <w:r>
        <w:rPr>
          <w:rFonts w:ascii="Times" w:hAnsi="Times" w:cs="Times"/>
          <w:lang w:val="en-GB"/>
        </w:rPr>
        <w:t xml:space="preserve"> transmission</w:t>
      </w:r>
      <w:r w:rsidR="007A3689">
        <w:rPr>
          <w:rFonts w:ascii="Times" w:hAnsi="Times" w:cs="Times"/>
          <w:lang w:val="en-GB"/>
        </w:rPr>
        <w:t>. Given max Tx power of 32</w:t>
      </w:r>
      <w:r w:rsidR="00ED47C9">
        <w:rPr>
          <w:rFonts w:ascii="Times" w:hAnsi="Times" w:cs="Times"/>
          <w:lang w:val="en-GB"/>
        </w:rPr>
        <w:t xml:space="preserve"> </w:t>
      </w:r>
      <w:r w:rsidR="007A3689">
        <w:rPr>
          <w:rFonts w:ascii="Times" w:hAnsi="Times" w:cs="Times"/>
          <w:lang w:val="en-GB"/>
        </w:rPr>
        <w:t xml:space="preserve">dBm for a UE, with </w:t>
      </w:r>
      <w:r w:rsidR="007A3689" w:rsidRPr="008A2CAA">
        <w:t>P</w:t>
      </w:r>
      <w:r w:rsidR="007A3689" w:rsidRPr="008A2CAA">
        <w:rPr>
          <w:vertAlign w:val="subscript"/>
        </w:rPr>
        <w:t>0</w:t>
      </w:r>
      <w:r w:rsidR="007A3689" w:rsidRPr="008A2CAA">
        <w:rPr>
          <w:rStyle w:val="apple-converted-space"/>
          <w:vertAlign w:val="subscript"/>
        </w:rPr>
        <w:t> </w:t>
      </w:r>
      <w:r w:rsidR="007A3689" w:rsidRPr="008A2CAA">
        <w:t>= -50</w:t>
      </w:r>
      <w:r w:rsidR="00ED47C9">
        <w:t xml:space="preserve"> </w:t>
      </w:r>
      <w:r w:rsidR="007A3689">
        <w:t xml:space="preserve">dBm, about </w:t>
      </w:r>
      <w:r w:rsidR="00DD471F">
        <w:t>80</w:t>
      </w:r>
      <w:r w:rsidR="007A3689">
        <w:t xml:space="preserve">% of the UEs in the system already reach full power with a single RBG. It means that </w:t>
      </w:r>
      <w:r w:rsidR="00DD471F">
        <w:t>80</w:t>
      </w:r>
      <w:r w:rsidR="00870C7E">
        <w:t>% of UEs</w:t>
      </w:r>
      <w:r w:rsidR="007A3689">
        <w:t xml:space="preserve"> cannot be scheduled with more than 1 RBG, which will reduce the throughput of those UEs. However, with </w:t>
      </w:r>
      <w:r w:rsidR="007A3689" w:rsidRPr="008A2CAA">
        <w:t>P</w:t>
      </w:r>
      <w:r w:rsidR="007A3689" w:rsidRPr="008A2CAA">
        <w:rPr>
          <w:vertAlign w:val="subscript"/>
        </w:rPr>
        <w:t>0</w:t>
      </w:r>
      <w:r w:rsidR="007A3689" w:rsidRPr="008A2CAA">
        <w:rPr>
          <w:rStyle w:val="apple-converted-space"/>
          <w:vertAlign w:val="subscript"/>
        </w:rPr>
        <w:t> </w:t>
      </w:r>
      <w:r w:rsidR="007A3689" w:rsidRPr="008A2CAA">
        <w:t>= -</w:t>
      </w:r>
      <w:r w:rsidR="007A3689">
        <w:t>8</w:t>
      </w:r>
      <w:r w:rsidR="007A3689" w:rsidRPr="008A2CAA">
        <w:t>0</w:t>
      </w:r>
      <w:r w:rsidR="00F51AE5">
        <w:t xml:space="preserve"> </w:t>
      </w:r>
      <w:r w:rsidR="007A3689">
        <w:t xml:space="preserve">dBm, only </w:t>
      </w:r>
      <w:r w:rsidR="00DD471F">
        <w:t>2</w:t>
      </w:r>
      <w:r w:rsidR="007A3689">
        <w:t xml:space="preserve">% of the UEs reach full power with single RBG, which </w:t>
      </w:r>
      <w:r w:rsidR="00E56D7A">
        <w:t>means</w:t>
      </w:r>
      <w:r w:rsidR="007A3689">
        <w:t xml:space="preserve"> other </w:t>
      </w:r>
      <w:r w:rsidR="00DD471F">
        <w:t>98</w:t>
      </w:r>
      <w:r w:rsidR="007A3689">
        <w:t xml:space="preserve">% UEs can be potentially scheduled with more RBG to support larger throughput. </w:t>
      </w:r>
    </w:p>
    <w:p w14:paraId="19C5F49D" w14:textId="27541A22" w:rsidR="00744C35" w:rsidRDefault="00145F8E" w:rsidP="00744C35">
      <w:pPr>
        <w:jc w:val="center"/>
        <w:rPr>
          <w:rFonts w:eastAsia="Microsoft YaHei"/>
          <w:b/>
          <w:bCs/>
          <w:color w:val="000000"/>
          <w:lang w:eastAsia="zh-CN"/>
        </w:rPr>
      </w:pPr>
      <w:r>
        <w:rPr>
          <w:rFonts w:eastAsia="Microsoft YaHei"/>
          <w:b/>
          <w:bCs/>
          <w:noProof/>
          <w:color w:val="000000"/>
        </w:rPr>
        <w:drawing>
          <wp:inline distT="0" distB="0" distL="0" distR="0" wp14:anchorId="20890950" wp14:editId="4437032D">
            <wp:extent cx="2522776" cy="2109902"/>
            <wp:effectExtent l="0" t="0" r="0" b="508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46289" cy="2129567"/>
                    </a:xfrm>
                    <a:prstGeom prst="rect">
                      <a:avLst/>
                    </a:prstGeom>
                    <a:noFill/>
                    <a:ln>
                      <a:noFill/>
                    </a:ln>
                  </pic:spPr>
                </pic:pic>
              </a:graphicData>
            </a:graphic>
          </wp:inline>
        </w:drawing>
      </w:r>
    </w:p>
    <w:p w14:paraId="2304CADA" w14:textId="4D7371BA" w:rsidR="00744C35" w:rsidRDefault="00744C35" w:rsidP="00744C35">
      <w:pPr>
        <w:jc w:val="center"/>
        <w:rPr>
          <w:b/>
          <w:bCs/>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2</w:t>
      </w:r>
      <w:r w:rsidRPr="001E018D">
        <w:rPr>
          <w:rFonts w:eastAsia="Malgun Gothic"/>
          <w:b/>
          <w:lang w:val="en-GB"/>
        </w:rPr>
        <w:fldChar w:fldCharType="end"/>
      </w:r>
      <w:r w:rsidRPr="001E018D">
        <w:rPr>
          <w:rFonts w:eastAsia="Malgun Gothic"/>
          <w:b/>
          <w:lang w:val="en-GB"/>
        </w:rPr>
        <w:t>:</w:t>
      </w:r>
      <w:r>
        <w:t xml:space="preserve"> </w:t>
      </w:r>
      <w:r>
        <w:rPr>
          <w:b/>
          <w:bCs/>
        </w:rPr>
        <w:t xml:space="preserve">CDF of UE power with single RBG </w:t>
      </w:r>
      <w:r w:rsidRPr="00DC2DDD">
        <w:rPr>
          <w:b/>
          <w:bCs/>
        </w:rPr>
        <w:t>(4RBs) transmission</w:t>
      </w:r>
    </w:p>
    <w:p w14:paraId="72AE2041" w14:textId="4DB1A703" w:rsidR="003F5300" w:rsidRPr="004A5989" w:rsidRDefault="003F5300" w:rsidP="003F5300">
      <w:pPr>
        <w:rPr>
          <w:rFonts w:eastAsia="Microsoft YaHei"/>
          <w:color w:val="000000"/>
          <w:lang w:val="en-GB" w:eastAsia="zh-CN"/>
        </w:rPr>
      </w:pPr>
      <w:r>
        <w:rPr>
          <w:rFonts w:eastAsia="Microsoft YaHei"/>
          <w:b/>
          <w:bCs/>
          <w:color w:val="000000"/>
          <w:u w:val="single"/>
          <w:lang w:eastAsia="zh-CN"/>
        </w:rPr>
        <w:t>Observation</w:t>
      </w:r>
      <w:r w:rsidRPr="00A31838">
        <w:rPr>
          <w:rFonts w:eastAsia="Microsoft YaHei"/>
          <w:b/>
          <w:bCs/>
          <w:color w:val="000000"/>
          <w:u w:val="single"/>
          <w:lang w:eastAsia="zh-CN"/>
        </w:rPr>
        <w:t xml:space="preserve"> </w:t>
      </w:r>
      <w:r>
        <w:rPr>
          <w:rFonts w:eastAsia="Microsoft YaHei"/>
          <w:b/>
          <w:bCs/>
          <w:color w:val="000000"/>
          <w:u w:val="single"/>
          <w:lang w:eastAsia="zh-CN"/>
        </w:rPr>
        <w:t>1</w:t>
      </w:r>
      <w:r w:rsidRPr="00F535E5">
        <w:rPr>
          <w:rFonts w:eastAsia="Microsoft YaHei"/>
          <w:b/>
          <w:bCs/>
          <w:color w:val="000000"/>
          <w:lang w:eastAsia="zh-CN"/>
        </w:rPr>
        <w:t xml:space="preserve">: </w:t>
      </w:r>
      <w:r w:rsidRPr="003F5300">
        <w:rPr>
          <w:b/>
          <w:bCs/>
        </w:rPr>
        <w:t>P</w:t>
      </w:r>
      <w:r w:rsidRPr="003F5300">
        <w:rPr>
          <w:b/>
          <w:bCs/>
          <w:vertAlign w:val="subscript"/>
        </w:rPr>
        <w:t>0</w:t>
      </w:r>
      <w:r w:rsidRPr="003F5300">
        <w:rPr>
          <w:rStyle w:val="apple-converted-space"/>
          <w:b/>
          <w:bCs/>
          <w:vertAlign w:val="subscript"/>
        </w:rPr>
        <w:t> </w:t>
      </w:r>
      <w:r w:rsidRPr="003F5300">
        <w:rPr>
          <w:b/>
          <w:bCs/>
        </w:rPr>
        <w:t xml:space="preserve">= -80dBm is a more </w:t>
      </w:r>
      <w:r w:rsidRPr="00B222E8">
        <w:rPr>
          <w:rFonts w:eastAsia="Microsoft YaHei"/>
          <w:b/>
          <w:bCs/>
          <w:color w:val="000000"/>
          <w:lang w:val="en-GB" w:eastAsia="zh-CN"/>
        </w:rPr>
        <w:t>appropriate SLS assumption 8 Tx PUSCH.</w:t>
      </w:r>
      <w:r w:rsidRPr="004A5989">
        <w:rPr>
          <w:rFonts w:eastAsia="Microsoft YaHei"/>
          <w:color w:val="000000"/>
          <w:lang w:val="en-GB" w:eastAsia="zh-CN"/>
        </w:rPr>
        <w:t xml:space="preserve"> </w:t>
      </w:r>
    </w:p>
    <w:p w14:paraId="2908E329" w14:textId="2F4217BA" w:rsidR="004A5989" w:rsidRPr="004A5989" w:rsidRDefault="004A5989" w:rsidP="004A5989">
      <w:pPr>
        <w:rPr>
          <w:rFonts w:eastAsia="Microsoft YaHei"/>
          <w:color w:val="000000"/>
          <w:lang w:val="en-GB" w:eastAsia="zh-CN"/>
        </w:rPr>
      </w:pPr>
      <w:r w:rsidRPr="004A5989">
        <w:rPr>
          <w:rFonts w:eastAsia="Microsoft YaHei"/>
          <w:color w:val="000000"/>
          <w:lang w:val="en-GB" w:eastAsia="zh-CN"/>
        </w:rPr>
        <w:t xml:space="preserve">Based on the </w:t>
      </w:r>
      <w:r>
        <w:rPr>
          <w:rFonts w:eastAsia="Microsoft YaHei"/>
          <w:color w:val="000000"/>
          <w:lang w:val="en-GB" w:eastAsia="zh-CN"/>
        </w:rPr>
        <w:t xml:space="preserve">above observation, in the reminder of this contribution, </w:t>
      </w:r>
      <w:r w:rsidRPr="004A5989">
        <w:rPr>
          <w:rFonts w:eastAsia="Microsoft YaHei"/>
          <w:color w:val="000000"/>
          <w:lang w:val="en-GB" w:eastAsia="zh-CN"/>
        </w:rPr>
        <w:t>P0 = -80</w:t>
      </w:r>
      <w:r w:rsidR="005D08E7">
        <w:rPr>
          <w:rFonts w:eastAsia="Microsoft YaHei"/>
          <w:color w:val="000000"/>
          <w:lang w:val="en-GB" w:eastAsia="zh-CN"/>
        </w:rPr>
        <w:t xml:space="preserve"> </w:t>
      </w:r>
      <w:r w:rsidRPr="004A5989">
        <w:rPr>
          <w:rFonts w:eastAsia="Microsoft YaHei"/>
          <w:color w:val="000000"/>
          <w:lang w:val="en-GB" w:eastAsia="zh-CN"/>
        </w:rPr>
        <w:t xml:space="preserve">dBm is used for simulations. </w:t>
      </w:r>
    </w:p>
    <w:p w14:paraId="08D734B0" w14:textId="2D87CCD4" w:rsidR="00EA481F" w:rsidRDefault="00EA481F" w:rsidP="00EA481F">
      <w:pPr>
        <w:pStyle w:val="Heading2"/>
      </w:pPr>
      <w:r>
        <w:lastRenderedPageBreak/>
        <w:t xml:space="preserve">Study on max # layers with </w:t>
      </w:r>
      <w:r w:rsidR="0086345D">
        <w:t xml:space="preserve">max QAM of </w:t>
      </w:r>
      <w:r>
        <w:t xml:space="preserve">256QAM </w:t>
      </w:r>
      <w:r w:rsidR="0086345D">
        <w:t>or 64QAM</w:t>
      </w:r>
    </w:p>
    <w:p w14:paraId="3BD7015C" w14:textId="3E42BA6E" w:rsidR="00461A99" w:rsidRDefault="002B4962" w:rsidP="005523C8">
      <w:pPr>
        <w:rPr>
          <w:lang w:val="en-GB"/>
        </w:rPr>
      </w:pPr>
      <w:r>
        <w:rPr>
          <w:lang w:val="en-GB"/>
        </w:rPr>
        <w:t xml:space="preserve">To evaluate whether there is potential gain with maximum of 8 layers on top of maximum of 4 layers, one key assumption is the maximum </w:t>
      </w:r>
      <w:r w:rsidR="00506DB3">
        <w:rPr>
          <w:lang w:val="en-GB"/>
        </w:rPr>
        <w:t xml:space="preserve">modulation </w:t>
      </w:r>
      <w:r>
        <w:rPr>
          <w:lang w:val="en-GB"/>
        </w:rPr>
        <w:t>order allowed for PUSCH. Apparently, for a UE to potentially transmit with more than 4 layers, the SINR must be very high. There are two approaches to harvest the SINR and convert it into higher throughput</w:t>
      </w:r>
      <w:r w:rsidR="00461A99">
        <w:rPr>
          <w:lang w:val="en-GB"/>
        </w:rPr>
        <w:t>, as listed below.</w:t>
      </w:r>
    </w:p>
    <w:p w14:paraId="0687B4D5" w14:textId="77777777" w:rsidR="00461A99" w:rsidRPr="00461A99" w:rsidRDefault="00461A99" w:rsidP="00461A99">
      <w:pPr>
        <w:pStyle w:val="ListParagraph"/>
        <w:numPr>
          <w:ilvl w:val="0"/>
          <w:numId w:val="56"/>
        </w:numPr>
        <w:rPr>
          <w:rFonts w:ascii="Times New Roman" w:hAnsi="Times New Roman"/>
          <w:sz w:val="20"/>
          <w:szCs w:val="20"/>
          <w:lang w:val="en-GB"/>
        </w:rPr>
      </w:pPr>
      <w:r w:rsidRPr="00461A99">
        <w:rPr>
          <w:rFonts w:ascii="Times New Roman" w:hAnsi="Times New Roman"/>
          <w:sz w:val="20"/>
          <w:szCs w:val="20"/>
          <w:lang w:val="en-GB"/>
        </w:rPr>
        <w:t>Approach 1</w:t>
      </w:r>
      <w:r w:rsidR="002B4962" w:rsidRPr="00461A99">
        <w:rPr>
          <w:rFonts w:ascii="Times New Roman" w:hAnsi="Times New Roman"/>
          <w:sz w:val="20"/>
          <w:szCs w:val="20"/>
          <w:lang w:val="en-GB"/>
        </w:rPr>
        <w:t xml:space="preserve"> is transmitting PUSCH with more layers while keeping the highest modulation order capped at 64QAM. </w:t>
      </w:r>
    </w:p>
    <w:p w14:paraId="78987CED" w14:textId="17E9FC7B" w:rsidR="002B4962" w:rsidRPr="00461A99" w:rsidRDefault="00461A99" w:rsidP="00461A99">
      <w:pPr>
        <w:pStyle w:val="ListParagraph"/>
        <w:numPr>
          <w:ilvl w:val="0"/>
          <w:numId w:val="56"/>
        </w:numPr>
        <w:rPr>
          <w:rFonts w:ascii="Times New Roman" w:hAnsi="Times New Roman"/>
          <w:sz w:val="20"/>
          <w:szCs w:val="20"/>
          <w:lang w:val="en-GB"/>
        </w:rPr>
      </w:pPr>
      <w:r w:rsidRPr="00461A99">
        <w:rPr>
          <w:rFonts w:ascii="Times New Roman" w:hAnsi="Times New Roman"/>
          <w:sz w:val="20"/>
          <w:szCs w:val="20"/>
          <w:lang w:val="en-GB"/>
        </w:rPr>
        <w:t>A</w:t>
      </w:r>
      <w:r w:rsidR="002B4962" w:rsidRPr="00461A99">
        <w:rPr>
          <w:rFonts w:ascii="Times New Roman" w:hAnsi="Times New Roman"/>
          <w:sz w:val="20"/>
          <w:szCs w:val="20"/>
          <w:lang w:val="en-GB"/>
        </w:rPr>
        <w:t xml:space="preserve">pproach </w:t>
      </w:r>
      <w:r w:rsidRPr="00461A99">
        <w:rPr>
          <w:rFonts w:ascii="Times New Roman" w:hAnsi="Times New Roman"/>
          <w:sz w:val="20"/>
          <w:szCs w:val="20"/>
          <w:lang w:val="en-GB"/>
        </w:rPr>
        <w:t xml:space="preserve">2 </w:t>
      </w:r>
      <w:r w:rsidR="002B4962" w:rsidRPr="00461A99">
        <w:rPr>
          <w:rFonts w:ascii="Times New Roman" w:hAnsi="Times New Roman"/>
          <w:sz w:val="20"/>
          <w:szCs w:val="20"/>
          <w:lang w:val="en-GB"/>
        </w:rPr>
        <w:t>is transmitting PUSCH with higher modula</w:t>
      </w:r>
      <w:r w:rsidRPr="00461A99">
        <w:rPr>
          <w:rFonts w:ascii="Times New Roman" w:hAnsi="Times New Roman"/>
          <w:sz w:val="20"/>
          <w:szCs w:val="20"/>
          <w:lang w:val="en-GB"/>
        </w:rPr>
        <w:t xml:space="preserve">tion order such as 256QAM while capping the number of layers at 4 layers. </w:t>
      </w:r>
    </w:p>
    <w:p w14:paraId="71F8B6A4" w14:textId="77777777" w:rsidR="00461A99" w:rsidRDefault="00461A99" w:rsidP="00461A99">
      <w:pPr>
        <w:rPr>
          <w:lang w:val="en-GB"/>
        </w:rPr>
      </w:pPr>
    </w:p>
    <w:p w14:paraId="171A1AD5" w14:textId="1963B359" w:rsidR="0092481C" w:rsidRDefault="00461A99" w:rsidP="00461A99">
      <w:pPr>
        <w:rPr>
          <w:lang w:val="en-GB"/>
        </w:rPr>
      </w:pPr>
      <w:r>
        <w:rPr>
          <w:lang w:val="en-GB"/>
        </w:rPr>
        <w:t>In the following, the performance</w:t>
      </w:r>
      <w:r w:rsidR="0092481C">
        <w:rPr>
          <w:lang w:val="en-GB"/>
        </w:rPr>
        <w:t>s</w:t>
      </w:r>
      <w:r>
        <w:rPr>
          <w:lang w:val="en-GB"/>
        </w:rPr>
        <w:t xml:space="preserve"> of these two approaches </w:t>
      </w:r>
      <w:r w:rsidR="0092481C">
        <w:rPr>
          <w:lang w:val="en-GB"/>
        </w:rPr>
        <w:t>are</w:t>
      </w:r>
      <w:r>
        <w:rPr>
          <w:lang w:val="en-GB"/>
        </w:rPr>
        <w:t xml:space="preserve"> studied and compared in </w:t>
      </w:r>
      <w:r w:rsidR="0092481C">
        <w:rPr>
          <w:lang w:val="en-GB"/>
        </w:rPr>
        <w:fldChar w:fldCharType="begin"/>
      </w:r>
      <w:r w:rsidR="0092481C">
        <w:rPr>
          <w:lang w:val="en-GB"/>
        </w:rPr>
        <w:instrText xml:space="preserve"> REF _Ref110715455 \h </w:instrText>
      </w:r>
      <w:r w:rsidR="0092481C">
        <w:rPr>
          <w:lang w:val="en-GB"/>
        </w:rPr>
      </w:r>
      <w:r w:rsidR="0092481C">
        <w:rPr>
          <w:lang w:val="en-GB"/>
        </w:rPr>
        <w:fldChar w:fldCharType="separate"/>
      </w:r>
      <w:r w:rsidR="00A21A82" w:rsidRPr="001E018D">
        <w:rPr>
          <w:rFonts w:eastAsia="Malgun Gothic"/>
          <w:b/>
          <w:lang w:val="en-GB"/>
        </w:rPr>
        <w:t xml:space="preserve">Fig </w:t>
      </w:r>
      <w:r w:rsidR="00A21A82">
        <w:rPr>
          <w:rFonts w:eastAsia="Malgun Gothic"/>
          <w:b/>
          <w:noProof/>
          <w:lang w:val="en-GB"/>
        </w:rPr>
        <w:t>3</w:t>
      </w:r>
      <w:r w:rsidR="0092481C">
        <w:rPr>
          <w:lang w:val="en-GB"/>
        </w:rPr>
        <w:fldChar w:fldCharType="end"/>
      </w:r>
      <w:r>
        <w:rPr>
          <w:lang w:val="en-GB"/>
        </w:rPr>
        <w:t>.</w:t>
      </w:r>
      <w:r w:rsidR="0092481C">
        <w:rPr>
          <w:lang w:val="en-GB"/>
        </w:rPr>
        <w:t xml:space="preserve"> We can have the following observations.</w:t>
      </w:r>
    </w:p>
    <w:p w14:paraId="23CE57FA" w14:textId="34FA8D03" w:rsidR="0092481C" w:rsidRPr="0030408D" w:rsidRDefault="0030408D" w:rsidP="0092481C">
      <w:pPr>
        <w:pStyle w:val="ListParagraph"/>
        <w:numPr>
          <w:ilvl w:val="0"/>
          <w:numId w:val="57"/>
        </w:numPr>
        <w:rPr>
          <w:rFonts w:ascii="Times New Roman" w:hAnsi="Times New Roman"/>
          <w:sz w:val="20"/>
          <w:szCs w:val="20"/>
          <w:lang w:val="en-GB"/>
        </w:rPr>
      </w:pPr>
      <w:r w:rsidRPr="0030408D">
        <w:rPr>
          <w:rFonts w:ascii="Times New Roman" w:hAnsi="Times New Roman"/>
          <w:sz w:val="20"/>
          <w:szCs w:val="20"/>
          <w:lang w:val="en-GB"/>
        </w:rPr>
        <w:t>In terms of mean throughput, max 8 layers capped 64QAM has m</w:t>
      </w:r>
      <w:r w:rsidR="0092481C" w:rsidRPr="0030408D">
        <w:rPr>
          <w:rFonts w:ascii="Times New Roman" w:hAnsi="Times New Roman"/>
          <w:sz w:val="20"/>
          <w:szCs w:val="20"/>
          <w:lang w:val="en-GB"/>
        </w:rPr>
        <w:t>argin</w:t>
      </w:r>
      <w:r w:rsidRPr="0030408D">
        <w:rPr>
          <w:rFonts w:ascii="Times New Roman" w:hAnsi="Times New Roman"/>
          <w:sz w:val="20"/>
          <w:szCs w:val="20"/>
          <w:lang w:val="en-GB"/>
        </w:rPr>
        <w:t>al</w:t>
      </w:r>
      <w:r w:rsidR="0092481C" w:rsidRPr="0030408D">
        <w:rPr>
          <w:rFonts w:ascii="Times New Roman" w:hAnsi="Times New Roman"/>
          <w:sz w:val="20"/>
          <w:szCs w:val="20"/>
          <w:lang w:val="en-GB"/>
        </w:rPr>
        <w:t xml:space="preserve"> gain</w:t>
      </w:r>
      <w:r w:rsidRPr="0030408D">
        <w:rPr>
          <w:rFonts w:ascii="Times New Roman" w:hAnsi="Times New Roman"/>
          <w:sz w:val="20"/>
          <w:szCs w:val="20"/>
          <w:lang w:val="en-GB"/>
        </w:rPr>
        <w:t xml:space="preserve"> over max 4 layers capped at 256QAM</w:t>
      </w:r>
    </w:p>
    <w:p w14:paraId="465F6257" w14:textId="3472FE17" w:rsidR="0030408D" w:rsidRPr="0030408D" w:rsidRDefault="0030408D" w:rsidP="0030408D">
      <w:pPr>
        <w:pStyle w:val="ListParagraph"/>
        <w:numPr>
          <w:ilvl w:val="0"/>
          <w:numId w:val="57"/>
        </w:numPr>
        <w:rPr>
          <w:rFonts w:ascii="Times New Roman" w:hAnsi="Times New Roman"/>
          <w:sz w:val="20"/>
          <w:szCs w:val="20"/>
          <w:lang w:val="en-GB"/>
        </w:rPr>
      </w:pPr>
      <w:r w:rsidRPr="0030408D">
        <w:rPr>
          <w:rFonts w:ascii="Times New Roman" w:hAnsi="Times New Roman"/>
          <w:sz w:val="20"/>
          <w:szCs w:val="20"/>
          <w:lang w:val="en-GB"/>
        </w:rPr>
        <w:t>In term of cell edge (5%) throughput, max 8 layers capped 64QAM has marginal loss over max 4 layers capped at 256QAM</w:t>
      </w:r>
    </w:p>
    <w:p w14:paraId="73A6C709" w14:textId="624C460B" w:rsidR="0030408D" w:rsidRPr="0030408D" w:rsidRDefault="0030408D" w:rsidP="0030408D">
      <w:pPr>
        <w:pStyle w:val="ListParagraph"/>
        <w:numPr>
          <w:ilvl w:val="0"/>
          <w:numId w:val="57"/>
        </w:numPr>
        <w:rPr>
          <w:rFonts w:ascii="Times New Roman" w:hAnsi="Times New Roman"/>
          <w:sz w:val="20"/>
          <w:szCs w:val="20"/>
          <w:lang w:val="en-GB"/>
        </w:rPr>
      </w:pPr>
      <w:r w:rsidRPr="0030408D">
        <w:rPr>
          <w:rFonts w:ascii="Times New Roman" w:hAnsi="Times New Roman"/>
          <w:sz w:val="20"/>
          <w:szCs w:val="20"/>
          <w:lang w:val="en-GB"/>
        </w:rPr>
        <w:t>In terms of cell center throughput, max 8 layers capped 64QAM has marginal gain over max 4 layers capped at 256QAM</w:t>
      </w:r>
    </w:p>
    <w:p w14:paraId="7889A95E" w14:textId="77777777" w:rsidR="0030408D" w:rsidRDefault="0030408D" w:rsidP="0030408D">
      <w:pPr>
        <w:rPr>
          <w:lang w:val="en-GB"/>
        </w:rPr>
      </w:pPr>
    </w:p>
    <w:p w14:paraId="6E03E1EC" w14:textId="2AED9C15" w:rsidR="0030408D" w:rsidRPr="0030408D" w:rsidRDefault="0030408D" w:rsidP="0030408D">
      <w:pPr>
        <w:rPr>
          <w:lang w:val="en-GB"/>
        </w:rPr>
        <w:sectPr w:rsidR="0030408D" w:rsidRPr="0030408D" w:rsidSect="00671B4F">
          <w:footnotePr>
            <w:numRestart w:val="eachSect"/>
          </w:footnotePr>
          <w:type w:val="continuous"/>
          <w:pgSz w:w="12240" w:h="15840" w:code="1"/>
          <w:pgMar w:top="1418" w:right="1134" w:bottom="1080" w:left="1134" w:header="680" w:footer="567" w:gutter="0"/>
          <w:cols w:space="720"/>
          <w:docGrid w:linePitch="272"/>
        </w:sectPr>
      </w:pPr>
    </w:p>
    <w:p w14:paraId="00696176" w14:textId="3AB36A35" w:rsidR="00461A99" w:rsidRDefault="003C59E2" w:rsidP="00461A99">
      <w:pPr>
        <w:rPr>
          <w:lang w:val="en-GB"/>
        </w:rPr>
      </w:pPr>
      <w:r w:rsidRPr="008E3E56">
        <w:rPr>
          <w:noProof/>
        </w:rPr>
        <w:drawing>
          <wp:inline distT="0" distB="0" distL="0" distR="0" wp14:anchorId="5CE2B5C5" wp14:editId="62904EE5">
            <wp:extent cx="1805940" cy="1504315"/>
            <wp:effectExtent l="0" t="0" r="3810" b="635"/>
            <wp:docPr id="18" name="Picture 7" descr="Chart, bar chart&#10;&#10;Description automatically generated">
              <a:extLst xmlns:a="http://schemas.openxmlformats.org/drawingml/2006/main">
                <a:ext uri="{FF2B5EF4-FFF2-40B4-BE49-F238E27FC236}">
                  <a16:creationId xmlns:a16="http://schemas.microsoft.com/office/drawing/2014/main" id="{EFCA658A-F0DE-FD0F-B15B-00F8E27D27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7" descr="Chart, bar chart&#10;&#10;Description automatically generated">
                      <a:extLst>
                        <a:ext uri="{FF2B5EF4-FFF2-40B4-BE49-F238E27FC236}">
                          <a16:creationId xmlns:a16="http://schemas.microsoft.com/office/drawing/2014/main" id="{EFCA658A-F0DE-FD0F-B15B-00F8E27D27F4}"/>
                        </a:ext>
                      </a:extLst>
                    </pic:cNvPr>
                    <pic:cNvPicPr>
                      <a:picLocks noChangeAspect="1"/>
                    </pic:cNvPicPr>
                  </pic:nvPicPr>
                  <pic:blipFill>
                    <a:blip r:embed="rId19"/>
                    <a:stretch>
                      <a:fillRect/>
                    </a:stretch>
                  </pic:blipFill>
                  <pic:spPr>
                    <a:xfrm>
                      <a:off x="0" y="0"/>
                      <a:ext cx="1805940" cy="1504315"/>
                    </a:xfrm>
                    <a:prstGeom prst="rect">
                      <a:avLst/>
                    </a:prstGeom>
                  </pic:spPr>
                </pic:pic>
              </a:graphicData>
            </a:graphic>
          </wp:inline>
        </w:drawing>
      </w:r>
    </w:p>
    <w:p w14:paraId="51A25B40" w14:textId="33B2D8F8" w:rsidR="0092481C" w:rsidRDefault="006250BE" w:rsidP="00461A99">
      <w:pPr>
        <w:rPr>
          <w:lang w:val="en-GB"/>
        </w:rPr>
      </w:pPr>
      <w:r w:rsidRPr="008E3E56">
        <w:rPr>
          <w:noProof/>
        </w:rPr>
        <w:drawing>
          <wp:inline distT="0" distB="0" distL="0" distR="0" wp14:anchorId="1419E5BE" wp14:editId="296D760A">
            <wp:extent cx="1805940" cy="1516380"/>
            <wp:effectExtent l="0" t="0" r="3810" b="7620"/>
            <wp:docPr id="10" name="Picture 9" descr="Chart, bar chart&#10;&#10;Description automatically generated">
              <a:extLst xmlns:a="http://schemas.openxmlformats.org/drawingml/2006/main">
                <a:ext uri="{FF2B5EF4-FFF2-40B4-BE49-F238E27FC236}">
                  <a16:creationId xmlns:a16="http://schemas.microsoft.com/office/drawing/2014/main" id="{0DC375CB-851C-0915-1D6F-A1F3D6F20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bar chart&#10;&#10;Description automatically generated">
                      <a:extLst>
                        <a:ext uri="{FF2B5EF4-FFF2-40B4-BE49-F238E27FC236}">
                          <a16:creationId xmlns:a16="http://schemas.microsoft.com/office/drawing/2014/main" id="{0DC375CB-851C-0915-1D6F-A1F3D6F2079C}"/>
                        </a:ext>
                      </a:extLst>
                    </pic:cNvPr>
                    <pic:cNvPicPr>
                      <a:picLocks noChangeAspect="1"/>
                    </pic:cNvPicPr>
                  </pic:nvPicPr>
                  <pic:blipFill>
                    <a:blip r:embed="rId20"/>
                    <a:stretch>
                      <a:fillRect/>
                    </a:stretch>
                  </pic:blipFill>
                  <pic:spPr>
                    <a:xfrm>
                      <a:off x="0" y="0"/>
                      <a:ext cx="1805940" cy="1516380"/>
                    </a:xfrm>
                    <a:prstGeom prst="rect">
                      <a:avLst/>
                    </a:prstGeom>
                  </pic:spPr>
                </pic:pic>
              </a:graphicData>
            </a:graphic>
          </wp:inline>
        </w:drawing>
      </w:r>
    </w:p>
    <w:p w14:paraId="236BEF99" w14:textId="54398D34" w:rsidR="0092481C" w:rsidRDefault="00962B85" w:rsidP="00461A99">
      <w:pPr>
        <w:rPr>
          <w:lang w:val="en-GB"/>
        </w:rPr>
      </w:pPr>
      <w:r w:rsidRPr="00E10119">
        <w:rPr>
          <w:noProof/>
        </w:rPr>
        <w:drawing>
          <wp:inline distT="0" distB="0" distL="0" distR="0" wp14:anchorId="6AB1C63E" wp14:editId="3C00C5FD">
            <wp:extent cx="1805940" cy="1502410"/>
            <wp:effectExtent l="0" t="0" r="3810" b="2540"/>
            <wp:docPr id="19" name="Picture 11" descr="Chart, bar chart&#10;&#10;Description automatically generated">
              <a:extLst xmlns:a="http://schemas.openxmlformats.org/drawingml/2006/main">
                <a:ext uri="{FF2B5EF4-FFF2-40B4-BE49-F238E27FC236}">
                  <a16:creationId xmlns:a16="http://schemas.microsoft.com/office/drawing/2014/main" id="{0247F464-D76E-6430-7304-A960EE4D0C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Chart, bar chart&#10;&#10;Description automatically generated">
                      <a:extLst>
                        <a:ext uri="{FF2B5EF4-FFF2-40B4-BE49-F238E27FC236}">
                          <a16:creationId xmlns:a16="http://schemas.microsoft.com/office/drawing/2014/main" id="{0247F464-D76E-6430-7304-A960EE4D0C2E}"/>
                        </a:ext>
                      </a:extLst>
                    </pic:cNvPr>
                    <pic:cNvPicPr>
                      <a:picLocks noChangeAspect="1"/>
                    </pic:cNvPicPr>
                  </pic:nvPicPr>
                  <pic:blipFill>
                    <a:blip r:embed="rId21"/>
                    <a:stretch>
                      <a:fillRect/>
                    </a:stretch>
                  </pic:blipFill>
                  <pic:spPr>
                    <a:xfrm>
                      <a:off x="0" y="0"/>
                      <a:ext cx="1805940" cy="1502410"/>
                    </a:xfrm>
                    <a:prstGeom prst="rect">
                      <a:avLst/>
                    </a:prstGeom>
                  </pic:spPr>
                </pic:pic>
              </a:graphicData>
            </a:graphic>
          </wp:inline>
        </w:drawing>
      </w:r>
    </w:p>
    <w:p w14:paraId="25FF00F0" w14:textId="77777777" w:rsidR="0092481C" w:rsidRDefault="0092481C" w:rsidP="00461A99">
      <w:pPr>
        <w:rPr>
          <w:lang w:val="en-GB"/>
        </w:rPr>
        <w:sectPr w:rsidR="0092481C" w:rsidSect="0092481C">
          <w:footnotePr>
            <w:numRestart w:val="eachSect"/>
          </w:footnotePr>
          <w:type w:val="continuous"/>
          <w:pgSz w:w="12240" w:h="15840" w:code="1"/>
          <w:pgMar w:top="1418" w:right="1134" w:bottom="1080" w:left="1134" w:header="680" w:footer="567" w:gutter="0"/>
          <w:cols w:num="3" w:space="720"/>
          <w:docGrid w:linePitch="272"/>
        </w:sectPr>
      </w:pPr>
    </w:p>
    <w:p w14:paraId="72D8D640" w14:textId="52DFC421" w:rsidR="0092481C" w:rsidRPr="008A6BDF" w:rsidRDefault="0092481C" w:rsidP="0092481C">
      <w:pPr>
        <w:jc w:val="center"/>
        <w:rPr>
          <w:rFonts w:eastAsia="Malgun Gothic"/>
          <w:b/>
          <w:bCs/>
          <w:lang w:val="en-GB"/>
        </w:rPr>
        <w:sectPr w:rsidR="0092481C" w:rsidRPr="008A6BDF" w:rsidSect="00EA481F">
          <w:footnotePr>
            <w:numRestart w:val="eachSect"/>
          </w:footnotePr>
          <w:type w:val="continuous"/>
          <w:pgSz w:w="12240" w:h="15840" w:code="1"/>
          <w:pgMar w:top="1418" w:right="1134" w:bottom="1080" w:left="1134" w:header="680" w:footer="567" w:gutter="0"/>
          <w:cols w:space="720"/>
          <w:docGrid w:linePitch="272"/>
        </w:sectPr>
      </w:pPr>
      <w:bookmarkStart w:id="9" w:name="_Ref11071545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3</w:t>
      </w:r>
      <w:r w:rsidRPr="001E018D">
        <w:rPr>
          <w:rFonts w:eastAsia="Malgun Gothic"/>
          <w:b/>
          <w:lang w:val="en-GB"/>
        </w:rPr>
        <w:fldChar w:fldCharType="end"/>
      </w:r>
      <w:bookmarkEnd w:id="9"/>
      <w:r w:rsidRPr="001E018D">
        <w:rPr>
          <w:rFonts w:eastAsia="Malgun Gothic"/>
          <w:b/>
          <w:lang w:val="en-GB"/>
        </w:rPr>
        <w:t>:</w:t>
      </w:r>
      <w:r>
        <w:t xml:space="preserve"> </w:t>
      </w:r>
      <w:r>
        <w:rPr>
          <w:b/>
          <w:bCs/>
        </w:rPr>
        <w:t xml:space="preserve">Performance comparison between max 4 layers </w:t>
      </w:r>
      <w:r w:rsidR="0030408D">
        <w:rPr>
          <w:b/>
          <w:bCs/>
        </w:rPr>
        <w:t>capped</w:t>
      </w:r>
      <w:r>
        <w:rPr>
          <w:b/>
          <w:bCs/>
        </w:rPr>
        <w:t xml:space="preserve"> 256QAM and max 8 layers </w:t>
      </w:r>
      <w:r w:rsidR="0030408D">
        <w:rPr>
          <w:b/>
          <w:bCs/>
        </w:rPr>
        <w:t>capped</w:t>
      </w:r>
      <w:r>
        <w:rPr>
          <w:b/>
          <w:bCs/>
        </w:rPr>
        <w:t xml:space="preserve"> 64QAM</w:t>
      </w:r>
    </w:p>
    <w:p w14:paraId="6775D15E" w14:textId="07CCFBBC" w:rsidR="008D4467" w:rsidRDefault="00267B0D" w:rsidP="005523C8">
      <w:pPr>
        <w:rPr>
          <w:lang w:val="en-GB"/>
        </w:rPr>
      </w:pPr>
      <w:r w:rsidRPr="00E96AF0">
        <w:rPr>
          <w:lang w:val="en-GB"/>
        </w:rPr>
        <w:t>Based on the above simulation results, the benefit of</w:t>
      </w:r>
      <w:r w:rsidR="00E50AA3" w:rsidRPr="00E96AF0">
        <w:rPr>
          <w:lang w:val="en-GB"/>
        </w:rPr>
        <w:t xml:space="preserve"> supporting</w:t>
      </w:r>
      <w:r w:rsidRPr="00E96AF0">
        <w:rPr>
          <w:lang w:val="en-GB"/>
        </w:rPr>
        <w:t xml:space="preserve"> more than </w:t>
      </w:r>
      <w:r w:rsidR="00E50AA3" w:rsidRPr="00E96AF0">
        <w:rPr>
          <w:lang w:val="en-GB"/>
        </w:rPr>
        <w:t xml:space="preserve">4 layers is insignificant. Despite the </w:t>
      </w:r>
      <w:r w:rsidR="00075D44">
        <w:rPr>
          <w:lang w:val="en-GB"/>
        </w:rPr>
        <w:t>{</w:t>
      </w:r>
      <w:r w:rsidR="004B663C">
        <w:rPr>
          <w:lang w:val="en-GB"/>
        </w:rPr>
        <w:t>12</w:t>
      </w:r>
      <w:r w:rsidR="00E50AA3" w:rsidRPr="00E96AF0">
        <w:rPr>
          <w:lang w:val="en-GB"/>
        </w:rPr>
        <w:t>%</w:t>
      </w:r>
      <w:r w:rsidR="00075D44">
        <w:rPr>
          <w:lang w:val="en-GB"/>
        </w:rPr>
        <w:t>,</w:t>
      </w:r>
      <w:r w:rsidR="00AC7853">
        <w:rPr>
          <w:lang w:val="en-GB"/>
        </w:rPr>
        <w:t xml:space="preserve"> </w:t>
      </w:r>
      <w:r w:rsidR="00075D44">
        <w:rPr>
          <w:lang w:val="en-GB"/>
        </w:rPr>
        <w:t>21%</w:t>
      </w:r>
      <w:r w:rsidR="00AC7853">
        <w:rPr>
          <w:lang w:val="en-GB"/>
        </w:rPr>
        <w:t>, 19%</w:t>
      </w:r>
      <w:r w:rsidR="00075D44">
        <w:rPr>
          <w:lang w:val="en-GB"/>
        </w:rPr>
        <w:t>}</w:t>
      </w:r>
      <w:r w:rsidR="00E50AA3" w:rsidRPr="00E96AF0">
        <w:rPr>
          <w:lang w:val="en-GB"/>
        </w:rPr>
        <w:t xml:space="preserve"> loss at cell edge, </w:t>
      </w:r>
      <w:r w:rsidR="00AC7853">
        <w:rPr>
          <w:lang w:val="en-GB"/>
        </w:rPr>
        <w:t>{</w:t>
      </w:r>
      <w:r w:rsidR="00257C4A">
        <w:rPr>
          <w:lang w:val="en-GB"/>
        </w:rPr>
        <w:t>10</w:t>
      </w:r>
      <w:r w:rsidR="00E50AA3" w:rsidRPr="00E96AF0">
        <w:rPr>
          <w:lang w:val="en-GB"/>
        </w:rPr>
        <w:t>%</w:t>
      </w:r>
      <w:r w:rsidR="00257C4A">
        <w:rPr>
          <w:lang w:val="en-GB"/>
        </w:rPr>
        <w:t>, 5%, 8%</w:t>
      </w:r>
      <w:r w:rsidR="00AC7853">
        <w:rPr>
          <w:lang w:val="en-GB"/>
        </w:rPr>
        <w:t>}</w:t>
      </w:r>
      <w:r w:rsidR="00E50AA3" w:rsidRPr="00E96AF0">
        <w:rPr>
          <w:lang w:val="en-GB"/>
        </w:rPr>
        <w:t xml:space="preserve"> cell center and </w:t>
      </w:r>
      <w:r w:rsidR="00473B9E">
        <w:rPr>
          <w:lang w:val="en-GB"/>
        </w:rPr>
        <w:t>{</w:t>
      </w:r>
      <w:r w:rsidR="00980D28">
        <w:rPr>
          <w:lang w:val="en-GB"/>
        </w:rPr>
        <w:t>4.9</w:t>
      </w:r>
      <w:r w:rsidR="00E50AA3" w:rsidRPr="00E96AF0">
        <w:rPr>
          <w:lang w:val="en-GB"/>
        </w:rPr>
        <w:t>%</w:t>
      </w:r>
      <w:r w:rsidR="00980D28">
        <w:rPr>
          <w:lang w:val="en-GB"/>
        </w:rPr>
        <w:t>, 3.8</w:t>
      </w:r>
      <w:r w:rsidR="00980D28" w:rsidRPr="00E96AF0">
        <w:rPr>
          <w:lang w:val="en-GB"/>
        </w:rPr>
        <w:t>%</w:t>
      </w:r>
      <w:r w:rsidR="00980D28">
        <w:rPr>
          <w:lang w:val="en-GB"/>
        </w:rPr>
        <w:t xml:space="preserve">, </w:t>
      </w:r>
      <w:r w:rsidR="00567158">
        <w:rPr>
          <w:lang w:val="en-GB"/>
        </w:rPr>
        <w:t>0</w:t>
      </w:r>
      <w:r w:rsidR="00980D28">
        <w:rPr>
          <w:lang w:val="en-GB"/>
        </w:rPr>
        <w:t>.9</w:t>
      </w:r>
      <w:r w:rsidR="00980D28" w:rsidRPr="00E96AF0">
        <w:rPr>
          <w:lang w:val="en-GB"/>
        </w:rPr>
        <w:t>%</w:t>
      </w:r>
      <w:r w:rsidR="00473B9E">
        <w:rPr>
          <w:lang w:val="en-GB"/>
        </w:rPr>
        <w:t>}</w:t>
      </w:r>
      <w:r w:rsidR="00E50AA3" w:rsidRPr="00E96AF0">
        <w:rPr>
          <w:lang w:val="en-GB"/>
        </w:rPr>
        <w:t xml:space="preserve"> mean throughput gain </w:t>
      </w:r>
      <w:r w:rsidR="008D4467">
        <w:rPr>
          <w:lang w:val="en-GB"/>
        </w:rPr>
        <w:t>don’t</w:t>
      </w:r>
      <w:r w:rsidR="00E50AA3" w:rsidRPr="00E96AF0">
        <w:rPr>
          <w:lang w:val="en-GB"/>
        </w:rPr>
        <w:t xml:space="preserve"> </w:t>
      </w:r>
      <w:r w:rsidR="00671C89" w:rsidRPr="00E96AF0">
        <w:rPr>
          <w:lang w:val="en-GB"/>
        </w:rPr>
        <w:t xml:space="preserve">justify the huge standardization impact to support more than 4 layers. </w:t>
      </w:r>
      <w:r w:rsidR="008D4467">
        <w:rPr>
          <w:lang w:val="en-GB"/>
        </w:rPr>
        <w:t xml:space="preserve">Furthermore, in </w:t>
      </w:r>
      <w:r w:rsidR="004D016E">
        <w:rPr>
          <w:lang w:val="en-GB"/>
        </w:rPr>
        <w:t xml:space="preserve">real deployment, not all UEs are Rel-18 CPE/FWA/vehicular/industrial devices which can support 8 layers, </w:t>
      </w:r>
      <w:r w:rsidR="0084779D">
        <w:rPr>
          <w:lang w:val="en-GB"/>
        </w:rPr>
        <w:t xml:space="preserve">with Rel-18 UEs coexist with legacy UEs, the </w:t>
      </w:r>
      <w:r w:rsidR="00F132F5">
        <w:rPr>
          <w:lang w:val="en-GB"/>
        </w:rPr>
        <w:t xml:space="preserve">observed gain in the above simulations is further reduced. </w:t>
      </w:r>
    </w:p>
    <w:p w14:paraId="4804C2FE" w14:textId="2422E472" w:rsidR="005523C8" w:rsidRPr="006A4D46" w:rsidRDefault="006A4D46" w:rsidP="005523C8">
      <w:pPr>
        <w:rPr>
          <w:rFonts w:eastAsia="Microsoft YaHei"/>
          <w:color w:val="000000"/>
          <w:lang w:eastAsia="zh-CN"/>
        </w:rPr>
      </w:pPr>
      <w:r>
        <w:rPr>
          <w:rFonts w:eastAsia="Microsoft YaHei"/>
          <w:color w:val="000000"/>
          <w:lang w:eastAsia="zh-CN"/>
        </w:rPr>
        <w:t>Based on the above analysis,</w:t>
      </w:r>
      <w:r w:rsidR="00671C89">
        <w:rPr>
          <w:lang w:val="en-GB"/>
        </w:rPr>
        <w:t xml:space="preserve"> RAN1 should prioritize the standardization of 8 Tx with up to 4 layers </w:t>
      </w:r>
      <w:r w:rsidR="005523C8">
        <w:rPr>
          <w:rFonts w:eastAsia="Microsoft YaHei"/>
          <w:color w:val="000000"/>
          <w:lang w:eastAsia="zh-CN"/>
        </w:rPr>
        <w:t xml:space="preserve">to secure a baseline specification to support 8 Tx transmission in Rel-18, </w:t>
      </w:r>
      <w:r w:rsidR="00671C89">
        <w:rPr>
          <w:rFonts w:eastAsia="Microsoft YaHei"/>
          <w:color w:val="000000"/>
          <w:lang w:eastAsia="zh-CN"/>
        </w:rPr>
        <w:t xml:space="preserve">while the standardization of 8 Tx with more than 4 layers can be deprioritized. </w:t>
      </w:r>
      <w:r>
        <w:rPr>
          <w:rFonts w:eastAsia="Microsoft YaHei"/>
          <w:color w:val="000000"/>
          <w:lang w:eastAsia="zh-CN"/>
        </w:rPr>
        <w:t>Therefore</w:t>
      </w:r>
      <w:r w:rsidR="00671C89">
        <w:rPr>
          <w:rFonts w:eastAsia="Microsoft YaHei"/>
          <w:color w:val="000000"/>
          <w:lang w:eastAsia="zh-CN"/>
        </w:rPr>
        <w:t xml:space="preserve">, </w:t>
      </w:r>
      <w:r w:rsidR="005523C8">
        <w:rPr>
          <w:rFonts w:eastAsia="Microsoft YaHei"/>
          <w:color w:val="000000"/>
          <w:lang w:eastAsia="zh-CN"/>
        </w:rPr>
        <w:t>the following proposal</w:t>
      </w:r>
      <w:r w:rsidR="005245B7">
        <w:rPr>
          <w:rFonts w:eastAsia="Microsoft YaHei"/>
          <w:color w:val="000000"/>
          <w:lang w:eastAsia="zh-CN"/>
        </w:rPr>
        <w:t xml:space="preserve"> is</w:t>
      </w:r>
      <w:r w:rsidR="005523C8">
        <w:rPr>
          <w:rFonts w:eastAsia="Microsoft YaHei"/>
          <w:color w:val="000000"/>
          <w:lang w:eastAsia="zh-CN"/>
        </w:rPr>
        <w:t xml:space="preserve"> made.</w:t>
      </w:r>
      <w:r w:rsidR="004E7A1D" w:rsidRPr="00671C89">
        <w:rPr>
          <w:lang w:val="en-GB"/>
        </w:rPr>
        <w:t xml:space="preserve"> </w:t>
      </w:r>
    </w:p>
    <w:p w14:paraId="7B68B19C" w14:textId="1D11E82D" w:rsidR="005523C8" w:rsidRDefault="005523C8">
      <w:pPr>
        <w:rPr>
          <w:rFonts w:eastAsia="Microsoft YaHei"/>
          <w:b/>
          <w:bCs/>
          <w:color w:val="000000"/>
          <w:lang w:eastAsia="zh-CN"/>
        </w:rPr>
      </w:pPr>
      <w:r w:rsidRPr="00A31838">
        <w:rPr>
          <w:rFonts w:eastAsia="Microsoft YaHei"/>
          <w:b/>
          <w:bCs/>
          <w:color w:val="000000"/>
          <w:u w:val="single"/>
          <w:lang w:eastAsia="zh-CN"/>
        </w:rPr>
        <w:t xml:space="preserve">Proposal </w:t>
      </w:r>
      <w:r w:rsidR="00F80636">
        <w:rPr>
          <w:rFonts w:eastAsia="Microsoft YaHei"/>
          <w:b/>
          <w:bCs/>
          <w:color w:val="000000"/>
          <w:u w:val="single"/>
          <w:lang w:eastAsia="zh-CN"/>
        </w:rPr>
        <w:t>1</w:t>
      </w:r>
      <w:r w:rsidRPr="00F535E5">
        <w:rPr>
          <w:rFonts w:eastAsia="Microsoft YaHei"/>
          <w:b/>
          <w:bCs/>
          <w:color w:val="000000"/>
          <w:lang w:eastAsia="zh-CN"/>
        </w:rPr>
        <w:t xml:space="preserve">: </w:t>
      </w:r>
      <w:r>
        <w:rPr>
          <w:rFonts w:eastAsia="Microsoft YaHei"/>
          <w:b/>
          <w:bCs/>
          <w:color w:val="000000"/>
          <w:lang w:eastAsia="zh-CN"/>
        </w:rPr>
        <w:t>Rel-18 prioritize</w:t>
      </w:r>
      <w:r w:rsidRPr="00F535E5">
        <w:rPr>
          <w:rFonts w:eastAsia="Microsoft YaHei"/>
          <w:b/>
          <w:bCs/>
          <w:color w:val="000000"/>
          <w:lang w:eastAsia="zh-CN"/>
        </w:rPr>
        <w:t xml:space="preserve"> </w:t>
      </w:r>
      <w:r>
        <w:rPr>
          <w:rFonts w:eastAsia="Microsoft YaHei"/>
          <w:b/>
          <w:bCs/>
          <w:color w:val="000000"/>
          <w:lang w:eastAsia="zh-CN"/>
        </w:rPr>
        <w:t>the specification for 8 Tx PUSCH with up to 4 layers</w:t>
      </w:r>
      <w:r w:rsidR="00671C89">
        <w:rPr>
          <w:rFonts w:eastAsia="Microsoft YaHei"/>
          <w:b/>
          <w:bCs/>
          <w:color w:val="000000"/>
          <w:lang w:eastAsia="zh-CN"/>
        </w:rPr>
        <w:t>, while deprioritize the specification for 8 Tx PUSCH with more than 4 layers</w:t>
      </w:r>
      <w:r>
        <w:rPr>
          <w:rFonts w:eastAsia="Microsoft YaHei"/>
          <w:b/>
          <w:bCs/>
          <w:color w:val="000000"/>
          <w:lang w:eastAsia="zh-CN"/>
        </w:rPr>
        <w:t xml:space="preserve">. </w:t>
      </w:r>
    </w:p>
    <w:p w14:paraId="37639B51" w14:textId="77777777" w:rsidR="00D1191D" w:rsidRDefault="00954AC5" w:rsidP="008D1810">
      <w:pPr>
        <w:pStyle w:val="Heading1"/>
        <w:rPr>
          <w:lang w:eastAsia="zh-CN"/>
        </w:rPr>
      </w:pPr>
      <w:r>
        <w:rPr>
          <w:lang w:eastAsia="zh-CN"/>
        </w:rPr>
        <w:t>8</w:t>
      </w:r>
      <w:r w:rsidR="005B6833">
        <w:rPr>
          <w:lang w:eastAsia="zh-CN"/>
        </w:rPr>
        <w:t xml:space="preserve"> </w:t>
      </w:r>
      <w:r>
        <w:rPr>
          <w:lang w:eastAsia="zh-CN"/>
        </w:rPr>
        <w:t xml:space="preserve">Tx </w:t>
      </w:r>
      <w:r w:rsidR="00BA3CF5">
        <w:rPr>
          <w:lang w:eastAsia="zh-CN"/>
        </w:rPr>
        <w:t>codebook based PUSCH</w:t>
      </w:r>
    </w:p>
    <w:p w14:paraId="5650BC99" w14:textId="448AA0FA" w:rsidR="006F0A5A" w:rsidRDefault="005C5D47" w:rsidP="005C5D47">
      <w:pPr>
        <w:rPr>
          <w:lang w:val="en-GB"/>
        </w:rPr>
      </w:pPr>
      <w:r w:rsidRPr="00F535E5">
        <w:rPr>
          <w:lang w:val="en-GB"/>
        </w:rPr>
        <w:t xml:space="preserve">For </w:t>
      </w:r>
      <w:r>
        <w:rPr>
          <w:lang w:val="en-GB"/>
        </w:rPr>
        <w:t xml:space="preserve">8 Tx codebook based PUSCH, </w:t>
      </w:r>
      <w:r w:rsidR="00FF259A">
        <w:rPr>
          <w:lang w:val="en-GB"/>
        </w:rPr>
        <w:t xml:space="preserve">the key question is </w:t>
      </w:r>
      <w:r w:rsidR="007467D7">
        <w:rPr>
          <w:lang w:val="en-GB"/>
        </w:rPr>
        <w:t xml:space="preserve">designing the 8 Tx precoders codebook. </w:t>
      </w:r>
      <w:r w:rsidR="00C41639">
        <w:rPr>
          <w:lang w:val="en-GB"/>
        </w:rPr>
        <w:t xml:space="preserve">For the 8 Tx precoders, </w:t>
      </w:r>
      <w:r w:rsidR="000A051C">
        <w:rPr>
          <w:lang w:val="en-GB"/>
        </w:rPr>
        <w:t>there are three cases need to be studied</w:t>
      </w:r>
      <w:r w:rsidR="00C41639">
        <w:rPr>
          <w:lang w:val="en-GB"/>
        </w:rPr>
        <w:t xml:space="preserve"> as below, similar as 4 Tx precoders</w:t>
      </w:r>
      <w:r w:rsidR="006F0A5A">
        <w:rPr>
          <w:lang w:val="en-GB"/>
        </w:rPr>
        <w:t>,</w:t>
      </w:r>
    </w:p>
    <w:p w14:paraId="0B0B3B1E" w14:textId="7C1B2734" w:rsidR="006F0A5A" w:rsidRDefault="006F0A5A" w:rsidP="006F0A5A">
      <w:pPr>
        <w:pStyle w:val="ListParagraph"/>
        <w:numPr>
          <w:ilvl w:val="0"/>
          <w:numId w:val="44"/>
        </w:numPr>
        <w:rPr>
          <w:rFonts w:ascii="Times New Roman" w:hAnsi="Times New Roman"/>
          <w:sz w:val="20"/>
          <w:szCs w:val="20"/>
          <w:lang w:val="en-GB"/>
        </w:rPr>
      </w:pPr>
      <w:r w:rsidRPr="00F535E5">
        <w:rPr>
          <w:rFonts w:ascii="Times New Roman" w:hAnsi="Times New Roman"/>
          <w:sz w:val="20"/>
          <w:szCs w:val="20"/>
          <w:lang w:val="en-GB"/>
        </w:rPr>
        <w:lastRenderedPageBreak/>
        <w:t>Non coherent 8 Tx precoders</w:t>
      </w:r>
    </w:p>
    <w:p w14:paraId="63C3E7A9" w14:textId="77777777" w:rsidR="0071242E" w:rsidRPr="005B5EBF" w:rsidRDefault="0071242E" w:rsidP="0071242E">
      <w:pPr>
        <w:pStyle w:val="ListParagraph"/>
        <w:numPr>
          <w:ilvl w:val="0"/>
          <w:numId w:val="44"/>
        </w:numPr>
        <w:rPr>
          <w:rFonts w:ascii="Times New Roman" w:hAnsi="Times New Roman"/>
          <w:sz w:val="20"/>
          <w:szCs w:val="20"/>
          <w:lang w:val="en-GB"/>
        </w:rPr>
      </w:pPr>
      <w:r w:rsidRPr="005B5EBF">
        <w:rPr>
          <w:rFonts w:ascii="Times New Roman" w:hAnsi="Times New Roman"/>
          <w:sz w:val="20"/>
          <w:szCs w:val="20"/>
          <w:lang w:val="en-GB"/>
        </w:rPr>
        <w:t>Partial coherent 8 Tx precoders</w:t>
      </w:r>
    </w:p>
    <w:p w14:paraId="38BBE5AF" w14:textId="365AB888" w:rsidR="0071242E" w:rsidRPr="00F535E5" w:rsidRDefault="0071242E" w:rsidP="00F535E5">
      <w:pPr>
        <w:pStyle w:val="ListParagraph"/>
        <w:numPr>
          <w:ilvl w:val="0"/>
          <w:numId w:val="44"/>
        </w:numPr>
        <w:rPr>
          <w:rFonts w:ascii="Times New Roman" w:hAnsi="Times New Roman"/>
          <w:sz w:val="20"/>
        </w:rPr>
      </w:pPr>
      <w:r w:rsidRPr="005B5EBF">
        <w:rPr>
          <w:rFonts w:ascii="Times New Roman" w:hAnsi="Times New Roman"/>
          <w:sz w:val="20"/>
          <w:szCs w:val="20"/>
          <w:lang w:val="en-GB"/>
        </w:rPr>
        <w:t>Full coherent 8 Tx precoders</w:t>
      </w:r>
    </w:p>
    <w:p w14:paraId="3806506A" w14:textId="1FF98552" w:rsidR="00D22C92" w:rsidRDefault="00D22C92" w:rsidP="00D22C92">
      <w:pPr>
        <w:pStyle w:val="Heading2"/>
      </w:pPr>
      <w:bookmarkStart w:id="10" w:name="_Ref101796887"/>
      <w:r>
        <w:t>Partial coherent and non</w:t>
      </w:r>
      <w:r w:rsidR="001472F3">
        <w:t>-</w:t>
      </w:r>
      <w:r>
        <w:t>coherent precoders with 8 Tx</w:t>
      </w:r>
      <w:bookmarkEnd w:id="10"/>
    </w:p>
    <w:p w14:paraId="34192FBF" w14:textId="73606266" w:rsidR="007E3866" w:rsidRDefault="007E3866" w:rsidP="00CA1793">
      <w:pPr>
        <w:rPr>
          <w:lang w:val="en-GB"/>
        </w:rPr>
      </w:pPr>
      <w:r>
        <w:rPr>
          <w:lang w:val="en-GB"/>
        </w:rPr>
        <w:t xml:space="preserve">On </w:t>
      </w:r>
      <w:r w:rsidR="00783DA3">
        <w:rPr>
          <w:lang w:val="en-GB"/>
        </w:rPr>
        <w:t>CPE/FWA</w:t>
      </w:r>
      <w:r>
        <w:rPr>
          <w:lang w:val="en-GB"/>
        </w:rPr>
        <w:t xml:space="preserve"> implementation, the </w:t>
      </w:r>
      <w:r w:rsidR="00AC21B2">
        <w:rPr>
          <w:lang w:val="en-GB"/>
        </w:rPr>
        <w:t xml:space="preserve">easiest way to </w:t>
      </w:r>
      <w:r w:rsidR="00615A53">
        <w:rPr>
          <w:lang w:val="en-GB"/>
        </w:rPr>
        <w:t>build 8 Tx might be install</w:t>
      </w:r>
      <w:r w:rsidR="00E9444D">
        <w:rPr>
          <w:lang w:val="en-GB"/>
        </w:rPr>
        <w:t>ing</w:t>
      </w:r>
      <w:r w:rsidR="00615A53">
        <w:rPr>
          <w:lang w:val="en-GB"/>
        </w:rPr>
        <w:t xml:space="preserve"> multiple </w:t>
      </w:r>
      <w:r w:rsidR="009C7140">
        <w:rPr>
          <w:lang w:val="en-GB"/>
        </w:rPr>
        <w:t xml:space="preserve">of the </w:t>
      </w:r>
      <w:r w:rsidR="00615A53">
        <w:rPr>
          <w:lang w:val="en-GB"/>
        </w:rPr>
        <w:t xml:space="preserve">existing </w:t>
      </w:r>
      <w:r w:rsidR="00260FFE">
        <w:rPr>
          <w:lang w:val="en-GB"/>
        </w:rPr>
        <w:t xml:space="preserve">2 Tx or 4 Tx antenna modules </w:t>
      </w:r>
      <w:r w:rsidR="00A95E6D">
        <w:rPr>
          <w:lang w:val="en-GB"/>
        </w:rPr>
        <w:t>on a</w:t>
      </w:r>
      <w:r w:rsidR="00783DA3">
        <w:rPr>
          <w:lang w:val="en-GB"/>
        </w:rPr>
        <w:t xml:space="preserve"> CPE/FWA.</w:t>
      </w:r>
      <w:r w:rsidR="00A95E6D">
        <w:rPr>
          <w:lang w:val="en-GB"/>
        </w:rPr>
        <w:t xml:space="preserve"> The multiple antenna modules can be installed on a same or </w:t>
      </w:r>
      <w:r w:rsidR="004F0E2D">
        <w:rPr>
          <w:lang w:val="en-GB"/>
        </w:rPr>
        <w:t xml:space="preserve">a few </w:t>
      </w:r>
      <w:r w:rsidR="00A95E6D">
        <w:rPr>
          <w:lang w:val="en-GB"/>
        </w:rPr>
        <w:t xml:space="preserve">different </w:t>
      </w:r>
      <w:r w:rsidR="004F0E2D">
        <w:rPr>
          <w:lang w:val="en-GB"/>
        </w:rPr>
        <w:t xml:space="preserve">surfaces of the CPE/FWA devices. </w:t>
      </w:r>
      <w:r w:rsidR="001631B3">
        <w:rPr>
          <w:lang w:val="en-GB"/>
        </w:rPr>
        <w:t>Across</w:t>
      </w:r>
      <w:r w:rsidR="00E444F6">
        <w:rPr>
          <w:lang w:val="en-GB"/>
        </w:rPr>
        <w:t xml:space="preserve"> different antenna modules, it is </w:t>
      </w:r>
      <w:r w:rsidR="00A67028">
        <w:rPr>
          <w:lang w:val="en-GB"/>
        </w:rPr>
        <w:t xml:space="preserve">usually very challenging, if not impossible, to keep coherence. Within a same antenna module, </w:t>
      </w:r>
      <w:r w:rsidR="00CD1469">
        <w:rPr>
          <w:lang w:val="en-GB"/>
        </w:rPr>
        <w:t xml:space="preserve">depends on that the antenna module itself </w:t>
      </w:r>
      <w:r w:rsidR="00593100">
        <w:rPr>
          <w:lang w:val="en-GB"/>
        </w:rPr>
        <w:t>consists</w:t>
      </w:r>
      <w:r w:rsidR="00CD1469">
        <w:rPr>
          <w:lang w:val="en-GB"/>
        </w:rPr>
        <w:t xml:space="preserve"> </w:t>
      </w:r>
      <w:r w:rsidR="002D1710">
        <w:rPr>
          <w:lang w:val="en-GB"/>
        </w:rPr>
        <w:t xml:space="preserve">of </w:t>
      </w:r>
      <w:r w:rsidR="00CD1469">
        <w:rPr>
          <w:lang w:val="en-GB"/>
        </w:rPr>
        <w:t>coherent or non</w:t>
      </w:r>
      <w:r w:rsidR="00593100">
        <w:rPr>
          <w:lang w:val="en-GB"/>
        </w:rPr>
        <w:t xml:space="preserve">coherent antennas, those antennas can be coherent or noncoherent. </w:t>
      </w:r>
    </w:p>
    <w:p w14:paraId="64BCFA01" w14:textId="7B38F07E" w:rsidR="00706DA2" w:rsidRDefault="001300B4" w:rsidP="00706DA2">
      <w:pPr>
        <w:rPr>
          <w:lang w:val="en-GB"/>
        </w:rPr>
      </w:pPr>
      <w:r>
        <w:rPr>
          <w:lang w:val="en-GB"/>
        </w:rPr>
        <w:t xml:space="preserve">Two examples </w:t>
      </w:r>
      <w:r w:rsidR="00E031F7">
        <w:rPr>
          <w:lang w:val="en-GB"/>
        </w:rPr>
        <w:t xml:space="preserve">of above-mentioned </w:t>
      </w:r>
      <w:r w:rsidR="00706DA2">
        <w:rPr>
          <w:lang w:val="en-GB"/>
        </w:rPr>
        <w:t>implementation</w:t>
      </w:r>
      <w:r w:rsidR="00E031F7">
        <w:rPr>
          <w:lang w:val="en-GB"/>
        </w:rPr>
        <w:t xml:space="preserve"> </w:t>
      </w:r>
      <w:r>
        <w:rPr>
          <w:lang w:val="en-GB"/>
        </w:rPr>
        <w:t xml:space="preserve">are provided in </w:t>
      </w:r>
      <w:r w:rsidR="006A4446">
        <w:rPr>
          <w:lang w:val="en-GB"/>
        </w:rPr>
        <w:fldChar w:fldCharType="begin"/>
      </w:r>
      <w:r w:rsidR="006A4446">
        <w:rPr>
          <w:lang w:val="en-GB"/>
        </w:rPr>
        <w:instrText xml:space="preserve"> REF _Ref101793816 \h </w:instrText>
      </w:r>
      <w:r w:rsidR="006A4446">
        <w:rPr>
          <w:lang w:val="en-GB"/>
        </w:rPr>
      </w:r>
      <w:r w:rsidR="006A4446">
        <w:rPr>
          <w:lang w:val="en-GB"/>
        </w:rPr>
        <w:fldChar w:fldCharType="separate"/>
      </w:r>
      <w:r w:rsidR="00A21A82" w:rsidRPr="001E018D">
        <w:rPr>
          <w:rFonts w:eastAsia="Malgun Gothic"/>
          <w:b/>
          <w:lang w:val="en-GB"/>
        </w:rPr>
        <w:t xml:space="preserve">Fig </w:t>
      </w:r>
      <w:r w:rsidR="00A21A82">
        <w:rPr>
          <w:rFonts w:eastAsia="Malgun Gothic"/>
          <w:b/>
          <w:noProof/>
          <w:lang w:val="en-GB"/>
        </w:rPr>
        <w:t>4</w:t>
      </w:r>
      <w:r w:rsidR="006A4446">
        <w:rPr>
          <w:lang w:val="en-GB"/>
        </w:rPr>
        <w:fldChar w:fldCharType="end"/>
      </w:r>
      <w:r w:rsidR="00E031F7">
        <w:rPr>
          <w:lang w:val="en-GB"/>
        </w:rPr>
        <w:t xml:space="preserve">. </w:t>
      </w:r>
      <w:r w:rsidR="00733DC5">
        <w:rPr>
          <w:lang w:val="en-GB"/>
        </w:rPr>
        <w:t xml:space="preserve">In the first example (in left sub-figure), </w:t>
      </w:r>
      <w:r w:rsidR="00A56A9A">
        <w:rPr>
          <w:lang w:val="en-GB"/>
        </w:rPr>
        <w:t>a</w:t>
      </w:r>
      <w:r w:rsidR="00733DC5">
        <w:rPr>
          <w:lang w:val="en-GB"/>
        </w:rPr>
        <w:t xml:space="preserve"> CPE/FWA is equipped with 2 antenna modules. Antenna module 1 </w:t>
      </w:r>
      <w:r w:rsidR="004D4388">
        <w:rPr>
          <w:lang w:val="en-GB"/>
        </w:rPr>
        <w:t>consists of 4 coherent antennas</w:t>
      </w:r>
      <w:r w:rsidR="00EA1671">
        <w:rPr>
          <w:lang w:val="en-GB"/>
        </w:rPr>
        <w:t xml:space="preserve">. Antenna module 2 also consists of 4 coherent antennas. </w:t>
      </w:r>
      <w:r w:rsidR="004F0E4B">
        <w:rPr>
          <w:lang w:val="en-GB"/>
        </w:rPr>
        <w:t>T</w:t>
      </w:r>
      <w:r w:rsidR="00EA1671">
        <w:rPr>
          <w:lang w:val="en-GB"/>
        </w:rPr>
        <w:t>he two modules are noncoherent</w:t>
      </w:r>
      <w:r w:rsidR="00B00069">
        <w:rPr>
          <w:lang w:val="en-GB"/>
        </w:rPr>
        <w:t xml:space="preserve"> due to hardware limitations, as they are two separate</w:t>
      </w:r>
      <w:r w:rsidR="004F0E4B">
        <w:rPr>
          <w:lang w:val="en-GB"/>
        </w:rPr>
        <w:t>d</w:t>
      </w:r>
      <w:r w:rsidR="00B00069">
        <w:rPr>
          <w:lang w:val="en-GB"/>
        </w:rPr>
        <w:t xml:space="preserve"> modules. </w:t>
      </w:r>
      <w:r w:rsidR="006237ED">
        <w:rPr>
          <w:lang w:val="en-GB"/>
        </w:rPr>
        <w:t>For this CPE/FWA w</w:t>
      </w:r>
      <w:r w:rsidR="00706DA2">
        <w:rPr>
          <w:lang w:val="en-GB"/>
        </w:rPr>
        <w:t xml:space="preserve">ith partial coherent 8 Tx antennas, the most straightforward way to build 8 Tx precoder is </w:t>
      </w:r>
      <w:r w:rsidR="006237ED">
        <w:rPr>
          <w:lang w:val="en-GB"/>
        </w:rPr>
        <w:t xml:space="preserve">selecting a </w:t>
      </w:r>
      <w:r w:rsidR="00357D87">
        <w:rPr>
          <w:lang w:val="en-GB"/>
        </w:rPr>
        <w:t>precoder A for antenna module 1 from Rel-15 4 Tx codebook</w:t>
      </w:r>
      <w:r w:rsidR="00706DA2">
        <w:rPr>
          <w:lang w:val="en-GB"/>
        </w:rPr>
        <w:t xml:space="preserve">, </w:t>
      </w:r>
      <w:r w:rsidR="00F920F0">
        <w:rPr>
          <w:lang w:val="en-GB"/>
        </w:rPr>
        <w:t xml:space="preserve">and separately selecting a precoder B for antenna module 2 from Rel-15 4 Tx codebook. </w:t>
      </w:r>
      <w:r w:rsidR="00A36C81">
        <w:rPr>
          <w:lang w:val="en-GB"/>
        </w:rPr>
        <w:t>B</w:t>
      </w:r>
      <w:r w:rsidR="00706DA2">
        <w:rPr>
          <w:lang w:val="en-GB"/>
        </w:rPr>
        <w:t xml:space="preserve">y concatenating </w:t>
      </w:r>
      <w:r w:rsidR="00A36C81">
        <w:rPr>
          <w:lang w:val="en-GB"/>
        </w:rPr>
        <w:t>two</w:t>
      </w:r>
      <w:r w:rsidR="00706DA2">
        <w:rPr>
          <w:lang w:val="en-GB"/>
        </w:rPr>
        <w:t xml:space="preserve"> Rel-15 4 Tx precoder</w:t>
      </w:r>
      <w:r w:rsidR="00A36C81">
        <w:rPr>
          <w:lang w:val="en-GB"/>
        </w:rPr>
        <w:t>s,</w:t>
      </w:r>
      <w:r w:rsidR="00DD635C">
        <w:rPr>
          <w:lang w:val="en-GB"/>
        </w:rPr>
        <w:t xml:space="preserve"> an 8 Tx precoder with a block diagonal structure can be formed</w:t>
      </w:r>
      <w:r w:rsidR="00286893">
        <w:rPr>
          <w:lang w:val="en-GB"/>
        </w:rPr>
        <w:t xml:space="preserve">, as shown in left sub-figure of </w:t>
      </w:r>
      <w:r w:rsidR="00286893">
        <w:rPr>
          <w:lang w:val="en-GB"/>
        </w:rPr>
        <w:fldChar w:fldCharType="begin"/>
      </w:r>
      <w:r w:rsidR="00286893">
        <w:rPr>
          <w:lang w:val="en-GB"/>
        </w:rPr>
        <w:instrText xml:space="preserve"> REF _Ref101793816 \h </w:instrText>
      </w:r>
      <w:r w:rsidR="00286893">
        <w:rPr>
          <w:lang w:val="en-GB"/>
        </w:rPr>
      </w:r>
      <w:r w:rsidR="00286893">
        <w:rPr>
          <w:lang w:val="en-GB"/>
        </w:rPr>
        <w:fldChar w:fldCharType="separate"/>
      </w:r>
      <w:r w:rsidR="00A21A82" w:rsidRPr="001E018D">
        <w:rPr>
          <w:rFonts w:eastAsia="Malgun Gothic"/>
          <w:b/>
          <w:lang w:val="en-GB"/>
        </w:rPr>
        <w:t xml:space="preserve">Fig </w:t>
      </w:r>
      <w:r w:rsidR="00A21A82">
        <w:rPr>
          <w:rFonts w:eastAsia="Malgun Gothic"/>
          <w:b/>
          <w:noProof/>
          <w:lang w:val="en-GB"/>
        </w:rPr>
        <w:t>4</w:t>
      </w:r>
      <w:r w:rsidR="00286893">
        <w:rPr>
          <w:lang w:val="en-GB"/>
        </w:rPr>
        <w:fldChar w:fldCharType="end"/>
      </w:r>
      <w:r w:rsidR="00706DA2">
        <w:rPr>
          <w:lang w:val="en-GB"/>
        </w:rPr>
        <w:t xml:space="preserve">. </w:t>
      </w:r>
      <w:r w:rsidR="00CC5178">
        <w:rPr>
          <w:lang w:val="en-GB"/>
        </w:rPr>
        <w:t xml:space="preserve">Similarly, if a CPE/FWA is equipped with 4 antenna modules, </w:t>
      </w:r>
      <w:r w:rsidR="00D03428">
        <w:rPr>
          <w:lang w:val="en-GB"/>
        </w:rPr>
        <w:t>where each consists of 2 coherent antennas</w:t>
      </w:r>
      <w:r w:rsidR="00982A3A">
        <w:rPr>
          <w:lang w:val="en-GB"/>
        </w:rPr>
        <w:t xml:space="preserve">, </w:t>
      </w:r>
      <w:r w:rsidR="0003793E">
        <w:rPr>
          <w:lang w:val="en-GB"/>
        </w:rPr>
        <w:t>a block diagonal 8 Tx precoder can be buil</w:t>
      </w:r>
      <w:r w:rsidR="004E3E57">
        <w:rPr>
          <w:lang w:val="en-GB"/>
        </w:rPr>
        <w:t>t</w:t>
      </w:r>
      <w:r w:rsidR="0003793E">
        <w:rPr>
          <w:lang w:val="en-GB"/>
        </w:rPr>
        <w:t xml:space="preserve"> by </w:t>
      </w:r>
      <w:r w:rsidR="00CF2359">
        <w:rPr>
          <w:lang w:val="en-GB"/>
        </w:rPr>
        <w:t xml:space="preserve">concatenating four of Rel-15 2 Tx precoders. </w:t>
      </w:r>
      <w:r w:rsidR="00453685">
        <w:rPr>
          <w:lang w:val="en-GB"/>
        </w:rPr>
        <w:tab/>
      </w:r>
    </w:p>
    <w:p w14:paraId="0A4A7025" w14:textId="38120402" w:rsidR="00706DA2" w:rsidRPr="00DD5D7E" w:rsidRDefault="007B34BD" w:rsidP="00F535E5">
      <w:pPr>
        <w:rPr>
          <w:lang w:val="en-GB"/>
        </w:rPr>
      </w:pPr>
      <w:r>
        <w:rPr>
          <w:lang w:val="en-GB"/>
        </w:rPr>
        <w:t xml:space="preserve">Of course, under this umbrella of </w:t>
      </w:r>
      <w:r w:rsidR="00B21815">
        <w:rPr>
          <w:lang w:val="en-GB"/>
        </w:rPr>
        <w:t xml:space="preserve">building 8 Tx precoders via diagonally concatenating Rel-15 2 Tx and 4 Tx precoders, </w:t>
      </w:r>
      <w:r w:rsidR="00D770D4">
        <w:rPr>
          <w:lang w:val="en-GB"/>
        </w:rPr>
        <w:t>a more complicated cases such as mixed concatena</w:t>
      </w:r>
      <w:r w:rsidR="00A3406F">
        <w:rPr>
          <w:lang w:val="en-GB"/>
        </w:rPr>
        <w:t>ting</w:t>
      </w:r>
      <w:r w:rsidR="00D770D4">
        <w:rPr>
          <w:lang w:val="en-GB"/>
        </w:rPr>
        <w:t xml:space="preserve"> 2 Tx and 4 Tx precoders can be considered</w:t>
      </w:r>
      <w:r w:rsidR="001A4A4D">
        <w:rPr>
          <w:lang w:val="en-GB"/>
        </w:rPr>
        <w:t xml:space="preserve">. However, </w:t>
      </w:r>
      <w:r w:rsidR="00B71FB7">
        <w:rPr>
          <w:lang w:val="en-GB"/>
        </w:rPr>
        <w:t xml:space="preserve">for the progress of this work item, </w:t>
      </w:r>
      <w:r w:rsidR="00BD2AFE">
        <w:rPr>
          <w:lang w:val="en-GB"/>
        </w:rPr>
        <w:t xml:space="preserve">it </w:t>
      </w:r>
      <w:r w:rsidR="00A64D76">
        <w:rPr>
          <w:lang w:val="en-GB"/>
        </w:rPr>
        <w:t xml:space="preserve">is recommended to prioritize the study of the following two example scenarios as a starting point. </w:t>
      </w:r>
    </w:p>
    <w:p w14:paraId="16BC3EC1" w14:textId="10C69899" w:rsidR="00685DF6" w:rsidRDefault="00475621">
      <w:pPr>
        <w:jc w:val="center"/>
        <w:rPr>
          <w:lang w:val="en-GB"/>
        </w:rPr>
      </w:pPr>
      <w:r>
        <w:rPr>
          <w:noProof/>
          <w:lang w:val="en-GB"/>
        </w:rPr>
        <w:drawing>
          <wp:inline distT="0" distB="0" distL="0" distR="0" wp14:anchorId="1825150B" wp14:editId="2BEE64CA">
            <wp:extent cx="4158457" cy="2435382"/>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71647" cy="2443106"/>
                    </a:xfrm>
                    <a:prstGeom prst="rect">
                      <a:avLst/>
                    </a:prstGeom>
                    <a:noFill/>
                    <a:ln>
                      <a:noFill/>
                    </a:ln>
                  </pic:spPr>
                </pic:pic>
              </a:graphicData>
            </a:graphic>
          </wp:inline>
        </w:drawing>
      </w:r>
    </w:p>
    <w:p w14:paraId="18A9644D" w14:textId="16A5956F" w:rsidR="005C6DC5" w:rsidRPr="008F39A7" w:rsidRDefault="005C6DC5" w:rsidP="005C6DC5">
      <w:pPr>
        <w:jc w:val="center"/>
        <w:rPr>
          <w:rFonts w:eastAsia="Malgun Gothic"/>
          <w:b/>
          <w:bCs/>
          <w:lang w:val="en-GB"/>
        </w:rPr>
      </w:pPr>
      <w:bookmarkStart w:id="11" w:name="_Ref101793816"/>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4</w:t>
      </w:r>
      <w:r w:rsidRPr="001E018D">
        <w:rPr>
          <w:rFonts w:eastAsia="Malgun Gothic"/>
          <w:b/>
          <w:lang w:val="en-GB"/>
        </w:rPr>
        <w:fldChar w:fldCharType="end"/>
      </w:r>
      <w:bookmarkEnd w:id="11"/>
      <w:r w:rsidRPr="001E018D">
        <w:rPr>
          <w:rFonts w:eastAsia="Malgun Gothic"/>
          <w:b/>
          <w:lang w:val="en-GB"/>
        </w:rPr>
        <w:t>:</w:t>
      </w:r>
      <w:r>
        <w:t xml:space="preserve"> </w:t>
      </w:r>
      <w:r>
        <w:rPr>
          <w:b/>
          <w:bCs/>
        </w:rPr>
        <w:t xml:space="preserve">Examples of </w:t>
      </w:r>
      <w:r w:rsidR="00E44E59">
        <w:rPr>
          <w:b/>
          <w:bCs/>
        </w:rPr>
        <w:t xml:space="preserve">partial coherent 8 Tx precoders based on Rel-15 </w:t>
      </w:r>
      <w:r w:rsidR="00CA1793">
        <w:rPr>
          <w:b/>
          <w:bCs/>
        </w:rPr>
        <w:t>4</w:t>
      </w:r>
      <w:r w:rsidR="00E44E59">
        <w:rPr>
          <w:b/>
          <w:bCs/>
        </w:rPr>
        <w:t xml:space="preserve"> Tx</w:t>
      </w:r>
      <w:r w:rsidR="00CA1793">
        <w:rPr>
          <w:b/>
          <w:bCs/>
        </w:rPr>
        <w:t xml:space="preserve"> or 2 Tx</w:t>
      </w:r>
      <w:r w:rsidR="00E44E59">
        <w:rPr>
          <w:b/>
          <w:bCs/>
        </w:rPr>
        <w:t xml:space="preserve"> precoders</w:t>
      </w:r>
    </w:p>
    <w:p w14:paraId="3D8FDA2E" w14:textId="5465BEAD" w:rsidR="00B3599A" w:rsidRDefault="00B3599A" w:rsidP="00F535E5">
      <w:pPr>
        <w:rPr>
          <w:lang w:val="en-GB"/>
        </w:rPr>
      </w:pPr>
      <w:r>
        <w:rPr>
          <w:lang w:val="en-GB"/>
        </w:rPr>
        <w:t xml:space="preserve">In RAN1 #109e, the above scheme was discussed (captured as Alt1-b) together with other schemes. At the end of RAN1 #109e, the following was agreed for down-selection. </w:t>
      </w:r>
    </w:p>
    <w:p w14:paraId="3EC1BB2D" w14:textId="77777777" w:rsidR="00B3599A" w:rsidRDefault="00B3599A" w:rsidP="00B3599A">
      <w:pPr>
        <w:rPr>
          <w:rStyle w:val="apple-converted-space"/>
          <w:rFonts w:cs="Times"/>
          <w:b/>
          <w:bCs/>
          <w:color w:val="000000"/>
          <w:shd w:val="clear" w:color="auto" w:fill="FFFF00"/>
        </w:rPr>
      </w:pPr>
      <w:r>
        <w:rPr>
          <w:rFonts w:cs="Times"/>
          <w:b/>
          <w:bCs/>
          <w:color w:val="000000"/>
          <w:highlight w:val="green"/>
          <w:shd w:val="clear" w:color="auto" w:fill="FFFF00"/>
        </w:rPr>
        <w:t>Agreement</w:t>
      </w:r>
    </w:p>
    <w:p w14:paraId="29367D99" w14:textId="77777777" w:rsidR="00B3599A" w:rsidRDefault="00B3599A" w:rsidP="00B3599A">
      <w:pPr>
        <w:rPr>
          <w:rFonts w:eastAsia="Malgun Gothic"/>
          <w:lang w:eastAsia="ko-KR"/>
        </w:rPr>
      </w:pPr>
      <w:r>
        <w:rPr>
          <w:rFonts w:cs="Times"/>
          <w:bCs/>
        </w:rPr>
        <w:t>For 8TX UE codebook-based uplink transmission, down-select one of</w:t>
      </w:r>
    </w:p>
    <w:p w14:paraId="2A7D1EAA" w14:textId="77777777" w:rsidR="00B3599A" w:rsidRDefault="00B3599A" w:rsidP="00B3599A">
      <w:pPr>
        <w:numPr>
          <w:ilvl w:val="0"/>
          <w:numId w:val="58"/>
        </w:numPr>
        <w:overflowPunct/>
        <w:autoSpaceDE/>
        <w:autoSpaceDN/>
        <w:adjustRightInd/>
        <w:spacing w:after="0"/>
        <w:textAlignment w:val="auto"/>
        <w:rPr>
          <w:rFonts w:eastAsia="Times New Roman" w:cs="Times"/>
          <w:lang w:val="en-GB"/>
        </w:rPr>
      </w:pPr>
      <w:r>
        <w:rPr>
          <w:rFonts w:eastAsia="Times New Roman" w:cs="Times"/>
          <w:bCs/>
        </w:rPr>
        <w:t>Alt1-a:</w:t>
      </w:r>
    </w:p>
    <w:p w14:paraId="1D0E2F8F"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UL 2TX/4TX codebooks and/or 8x1 antenna selection vector(s) as the starting point for design of the codebook for non-coherent UEs</w:t>
      </w:r>
    </w:p>
    <w:p w14:paraId="44434595"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lastRenderedPageBreak/>
        <w:t>Study NR Rel-15 DL Type I codebook as the starting point for design of the codebook for fully/partially-coherent UEs</w:t>
      </w:r>
    </w:p>
    <w:p w14:paraId="63D14DA7" w14:textId="77777777" w:rsidR="00B3599A" w:rsidRDefault="00B3599A" w:rsidP="00B3599A">
      <w:pPr>
        <w:numPr>
          <w:ilvl w:val="0"/>
          <w:numId w:val="58"/>
        </w:numPr>
        <w:overflowPunct/>
        <w:autoSpaceDE/>
        <w:autoSpaceDN/>
        <w:adjustRightInd/>
        <w:spacing w:after="0"/>
        <w:textAlignment w:val="auto"/>
        <w:rPr>
          <w:rFonts w:eastAsia="Times New Roman" w:cs="Times"/>
        </w:rPr>
      </w:pPr>
      <w:r>
        <w:rPr>
          <w:rFonts w:eastAsia="Times New Roman" w:cs="Times"/>
          <w:bCs/>
        </w:rPr>
        <w:t>Alt1-b:</w:t>
      </w:r>
    </w:p>
    <w:p w14:paraId="6F9CE86A"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UL 2TX/4TX codebooks and/or 8x1 antenna selection vector(s) as the starting point for design of the codebook for partially/non-coherent UEs</w:t>
      </w:r>
    </w:p>
    <w:p w14:paraId="718D2829"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DL Type I codebook as the starting point for design of the codebook for fully-coherent UEs</w:t>
      </w:r>
    </w:p>
    <w:p w14:paraId="4F4A9E43" w14:textId="77777777" w:rsidR="00B3599A" w:rsidRDefault="00B3599A" w:rsidP="00B3599A">
      <w:pPr>
        <w:numPr>
          <w:ilvl w:val="0"/>
          <w:numId w:val="58"/>
        </w:numPr>
        <w:overflowPunct/>
        <w:autoSpaceDE/>
        <w:autoSpaceDN/>
        <w:adjustRightInd/>
        <w:spacing w:after="0"/>
        <w:textAlignment w:val="auto"/>
        <w:rPr>
          <w:rFonts w:eastAsia="Times New Roman" w:cs="Times"/>
        </w:rPr>
      </w:pPr>
      <w:r>
        <w:rPr>
          <w:rFonts w:eastAsia="Times New Roman" w:cs="Times"/>
          <w:bCs/>
        </w:rPr>
        <w:t>Alt2-a:</w:t>
      </w:r>
    </w:p>
    <w:p w14:paraId="7CA6436F"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UL 2TX/4TX codebooks and/or 8x1 antenna selection vector(s) as the starting point for design of codebook for fully/partially/non-coherent UEs</w:t>
      </w:r>
    </w:p>
    <w:p w14:paraId="1175E406" w14:textId="77777777" w:rsidR="00B3599A" w:rsidRDefault="00B3599A" w:rsidP="00B3599A">
      <w:pPr>
        <w:numPr>
          <w:ilvl w:val="0"/>
          <w:numId w:val="58"/>
        </w:numPr>
        <w:overflowPunct/>
        <w:autoSpaceDE/>
        <w:autoSpaceDN/>
        <w:adjustRightInd/>
        <w:spacing w:after="0"/>
        <w:textAlignment w:val="auto"/>
        <w:rPr>
          <w:rFonts w:eastAsia="Times New Roman" w:cs="Times"/>
        </w:rPr>
      </w:pPr>
      <w:r>
        <w:rPr>
          <w:rFonts w:eastAsia="Times New Roman" w:cs="Times"/>
          <w:bCs/>
        </w:rPr>
        <w:t>Alt2-b:</w:t>
      </w:r>
    </w:p>
    <w:p w14:paraId="72B986D4"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UL 2TX/4TX codebooks and/or 8x1 antenna selection vector(s) in combination with those based on NR Rel-15 DL Type I codebooks as the starting point for design of codebook for fully/partially/non-coherent UEs</w:t>
      </w:r>
    </w:p>
    <w:p w14:paraId="52766C40" w14:textId="77777777" w:rsidR="00B3599A" w:rsidRDefault="00B3599A" w:rsidP="00B3599A">
      <w:pPr>
        <w:numPr>
          <w:ilvl w:val="0"/>
          <w:numId w:val="58"/>
        </w:numPr>
        <w:overflowPunct/>
        <w:autoSpaceDE/>
        <w:autoSpaceDN/>
        <w:adjustRightInd/>
        <w:spacing w:after="0"/>
        <w:textAlignment w:val="auto"/>
        <w:rPr>
          <w:rFonts w:eastAsia="Times New Roman" w:cs="Times"/>
        </w:rPr>
      </w:pPr>
      <w:r>
        <w:rPr>
          <w:rFonts w:eastAsia="Times New Roman" w:cs="Times"/>
          <w:bCs/>
        </w:rPr>
        <w:t>Alt3:</w:t>
      </w:r>
    </w:p>
    <w:p w14:paraId="2423A932" w14:textId="77777777" w:rsidR="00B3599A" w:rsidRDefault="00B3599A" w:rsidP="00B3599A">
      <w:pPr>
        <w:numPr>
          <w:ilvl w:val="1"/>
          <w:numId w:val="58"/>
        </w:numPr>
        <w:overflowPunct/>
        <w:autoSpaceDE/>
        <w:autoSpaceDN/>
        <w:adjustRightInd/>
        <w:spacing w:after="0"/>
        <w:textAlignment w:val="auto"/>
        <w:rPr>
          <w:rFonts w:eastAsia="Times New Roman" w:cs="Times"/>
        </w:rPr>
      </w:pPr>
      <w:r>
        <w:rPr>
          <w:rFonts w:eastAsia="Times New Roman" w:cs="Times"/>
          <w:bCs/>
        </w:rPr>
        <w:t>Study NR Rel-15 DL Type I codebook as the starting point for design of codebook for fully/partially/non-coherent UEs</w:t>
      </w:r>
    </w:p>
    <w:p w14:paraId="34F04C9B" w14:textId="071EA3C2" w:rsidR="00B3599A" w:rsidRPr="00362C12" w:rsidRDefault="00B3599A" w:rsidP="00362C12">
      <w:pPr>
        <w:pStyle w:val="ListParagraph"/>
        <w:numPr>
          <w:ilvl w:val="0"/>
          <w:numId w:val="58"/>
        </w:numPr>
        <w:rPr>
          <w:rFonts w:ascii="Times New Roman" w:hAnsi="Times New Roman"/>
          <w:sz w:val="20"/>
          <w:szCs w:val="20"/>
          <w:lang w:val="en-GB"/>
        </w:rPr>
      </w:pPr>
      <w:r w:rsidRPr="00362C12">
        <w:rPr>
          <w:rFonts w:ascii="Times New Roman" w:eastAsia="Times New Roman" w:hAnsi="Times New Roman"/>
          <w:bCs/>
          <w:sz w:val="20"/>
          <w:szCs w:val="20"/>
        </w:rPr>
        <w:t>Transmission using one or multiple precoders corresponding to one or multiple SRS resources can be studied as part of the above alternatives.</w:t>
      </w:r>
    </w:p>
    <w:p w14:paraId="0DF91352" w14:textId="78061CB3" w:rsidR="00B3599A" w:rsidRDefault="00B3599A" w:rsidP="00F535E5">
      <w:pPr>
        <w:rPr>
          <w:lang w:val="en-GB"/>
        </w:rPr>
      </w:pPr>
    </w:p>
    <w:p w14:paraId="1D87FDBC" w14:textId="75F07E53" w:rsidR="00362C12" w:rsidRDefault="00E46117" w:rsidP="00F535E5">
      <w:pPr>
        <w:rPr>
          <w:lang w:val="en-GB"/>
        </w:rPr>
      </w:pPr>
      <w:r>
        <w:rPr>
          <w:lang w:val="en-GB"/>
        </w:rPr>
        <w:t xml:space="preserve">Based on the above agreement, regarding non-coherent and partial coherent, there are actually following two approaches. </w:t>
      </w:r>
    </w:p>
    <w:p w14:paraId="56FA8CCB" w14:textId="65AB41CA" w:rsidR="00E46117" w:rsidRPr="00B424E2" w:rsidRDefault="00E46117" w:rsidP="00E46117">
      <w:pPr>
        <w:pStyle w:val="ListParagraph"/>
        <w:numPr>
          <w:ilvl w:val="0"/>
          <w:numId w:val="59"/>
        </w:numPr>
        <w:rPr>
          <w:rFonts w:ascii="Times New Roman" w:hAnsi="Times New Roman"/>
          <w:sz w:val="20"/>
          <w:szCs w:val="20"/>
          <w:lang w:val="en-GB"/>
        </w:rPr>
      </w:pPr>
      <w:r w:rsidRPr="00B424E2">
        <w:rPr>
          <w:rFonts w:ascii="Times New Roman" w:hAnsi="Times New Roman"/>
          <w:sz w:val="20"/>
          <w:szCs w:val="20"/>
          <w:lang w:val="en-GB"/>
        </w:rPr>
        <w:t xml:space="preserve">Approach 1: Use Rel-15 DL type 1 </w:t>
      </w:r>
      <w:r w:rsidR="00B424E2" w:rsidRPr="00B424E2">
        <w:rPr>
          <w:rFonts w:ascii="Times New Roman" w:hAnsi="Times New Roman"/>
          <w:sz w:val="20"/>
          <w:szCs w:val="20"/>
          <w:lang w:val="en-GB"/>
        </w:rPr>
        <w:t xml:space="preserve">2Tx/4Tx </w:t>
      </w:r>
      <w:r w:rsidRPr="00B424E2">
        <w:rPr>
          <w:rFonts w:ascii="Times New Roman" w:hAnsi="Times New Roman"/>
          <w:sz w:val="20"/>
          <w:szCs w:val="20"/>
          <w:lang w:val="en-GB"/>
        </w:rPr>
        <w:t xml:space="preserve">codebook </w:t>
      </w:r>
      <w:r w:rsidR="00B424E2" w:rsidRPr="00B424E2">
        <w:rPr>
          <w:rFonts w:ascii="Times New Roman" w:hAnsi="Times New Roman"/>
          <w:sz w:val="20"/>
          <w:szCs w:val="20"/>
          <w:lang w:val="en-GB"/>
        </w:rPr>
        <w:t xml:space="preserve">to concatenate UL 8 Tx </w:t>
      </w:r>
      <w:r w:rsidR="00B424E2" w:rsidRPr="00B424E2">
        <w:rPr>
          <w:rFonts w:ascii="Times New Roman" w:hAnsi="Times New Roman"/>
          <w:sz w:val="20"/>
          <w:szCs w:val="20"/>
          <w:lang w:val="en-GB" w:eastAsia="zh-CN"/>
        </w:rPr>
        <w:t>partial coherent or noncoherent codebook</w:t>
      </w:r>
    </w:p>
    <w:p w14:paraId="549BAD4F" w14:textId="400E66FB" w:rsidR="00E46117" w:rsidRPr="00B424E2" w:rsidRDefault="00E46117" w:rsidP="00E46117">
      <w:pPr>
        <w:pStyle w:val="ListParagraph"/>
        <w:numPr>
          <w:ilvl w:val="0"/>
          <w:numId w:val="59"/>
        </w:numPr>
        <w:rPr>
          <w:rFonts w:ascii="Times New Roman" w:hAnsi="Times New Roman"/>
          <w:sz w:val="20"/>
          <w:szCs w:val="20"/>
          <w:lang w:val="en-GB"/>
        </w:rPr>
      </w:pPr>
      <w:r w:rsidRPr="00B424E2">
        <w:rPr>
          <w:rFonts w:ascii="Times New Roman" w:hAnsi="Times New Roman"/>
          <w:sz w:val="20"/>
          <w:szCs w:val="20"/>
          <w:lang w:val="en-GB"/>
        </w:rPr>
        <w:t xml:space="preserve">Approach 2: </w:t>
      </w:r>
      <w:r w:rsidR="00B424E2">
        <w:rPr>
          <w:rFonts w:ascii="Times New Roman" w:hAnsi="Times New Roman"/>
          <w:sz w:val="20"/>
          <w:szCs w:val="20"/>
          <w:lang w:val="en-GB"/>
        </w:rPr>
        <w:t>U</w:t>
      </w:r>
      <w:r w:rsidRPr="00B424E2">
        <w:rPr>
          <w:rFonts w:ascii="Times New Roman" w:hAnsi="Times New Roman"/>
          <w:sz w:val="20"/>
          <w:szCs w:val="20"/>
          <w:lang w:val="en-GB"/>
        </w:rPr>
        <w:t>se Rel-15 UL 2Tx/4Tx codebook</w:t>
      </w:r>
      <w:r w:rsidR="00B424E2" w:rsidRPr="00B424E2">
        <w:rPr>
          <w:rFonts w:ascii="Times New Roman" w:hAnsi="Times New Roman"/>
          <w:sz w:val="20"/>
          <w:szCs w:val="20"/>
          <w:lang w:val="en-GB"/>
        </w:rPr>
        <w:t xml:space="preserve"> to concatenate UL 8 Tx </w:t>
      </w:r>
      <w:r w:rsidR="00B424E2" w:rsidRPr="00B424E2">
        <w:rPr>
          <w:rFonts w:ascii="Times New Roman" w:hAnsi="Times New Roman"/>
          <w:sz w:val="20"/>
          <w:szCs w:val="20"/>
          <w:lang w:val="en-GB" w:eastAsia="zh-CN"/>
        </w:rPr>
        <w:t>partial coherent or noncoherent codebook</w:t>
      </w:r>
    </w:p>
    <w:p w14:paraId="67ED8958" w14:textId="77777777" w:rsidR="00E46117" w:rsidRDefault="00E46117" w:rsidP="00E46117">
      <w:pPr>
        <w:rPr>
          <w:lang w:val="en-GB"/>
        </w:rPr>
      </w:pPr>
    </w:p>
    <w:p w14:paraId="58261065" w14:textId="77777777" w:rsidR="00811878" w:rsidRDefault="00811878" w:rsidP="00E46117">
      <w:pPr>
        <w:rPr>
          <w:lang w:val="en-GB"/>
        </w:rPr>
      </w:pPr>
      <w:r>
        <w:rPr>
          <w:lang w:val="en-GB"/>
        </w:rPr>
        <w:t xml:space="preserve">In the following, we compare the performance, signalling overhead, and receiver complexity between the two approaches.  </w:t>
      </w:r>
    </w:p>
    <w:p w14:paraId="2C0FCC11" w14:textId="20526EF2" w:rsidR="00D53CC3" w:rsidRDefault="00110F31" w:rsidP="00D53CC3">
      <w:pPr>
        <w:rPr>
          <w:lang w:val="en-GB"/>
        </w:rPr>
      </w:pPr>
      <w:r>
        <w:rPr>
          <w:lang w:val="en-GB"/>
        </w:rPr>
        <w:t xml:space="preserve">The general </w:t>
      </w:r>
      <w:r w:rsidR="00DD0460">
        <w:rPr>
          <w:lang w:val="en-GB"/>
        </w:rPr>
        <w:t xml:space="preserve">method of constructing </w:t>
      </w:r>
      <w:r w:rsidR="00DD0460">
        <w:rPr>
          <w:rFonts w:hint="eastAsia"/>
          <w:lang w:val="en-GB" w:eastAsia="zh-CN"/>
        </w:rPr>
        <w:t>p</w:t>
      </w:r>
      <w:r w:rsidR="00DD0460">
        <w:rPr>
          <w:lang w:val="en-GB"/>
        </w:rPr>
        <w:t>artial coherent and no</w:t>
      </w:r>
      <w:r w:rsidR="00CB073F">
        <w:rPr>
          <w:lang w:val="en-GB"/>
        </w:rPr>
        <w:t>n</w:t>
      </w:r>
      <w:r w:rsidR="00DD0460">
        <w:rPr>
          <w:lang w:val="en-GB"/>
        </w:rPr>
        <w:t xml:space="preserve">coherent </w:t>
      </w:r>
      <w:r w:rsidR="00321356">
        <w:rPr>
          <w:lang w:val="en-GB"/>
        </w:rPr>
        <w:t xml:space="preserve">precoders </w:t>
      </w:r>
      <w:r w:rsidR="00DD0460">
        <w:rPr>
          <w:lang w:val="en-GB"/>
        </w:rPr>
        <w:t xml:space="preserve">is shown in </w:t>
      </w:r>
      <w:r w:rsidR="003842F2">
        <w:rPr>
          <w:lang w:val="en-GB"/>
        </w:rPr>
        <w:fldChar w:fldCharType="begin"/>
      </w:r>
      <w:r w:rsidR="003842F2">
        <w:rPr>
          <w:lang w:val="en-GB"/>
        </w:rPr>
        <w:instrText xml:space="preserve"> REF _Ref111128145 \h </w:instrText>
      </w:r>
      <w:r w:rsidR="003842F2">
        <w:rPr>
          <w:lang w:val="en-GB"/>
        </w:rPr>
      </w:r>
      <w:r w:rsidR="003842F2">
        <w:rPr>
          <w:lang w:val="en-GB"/>
        </w:rPr>
        <w:fldChar w:fldCharType="separate"/>
      </w:r>
      <w:r w:rsidR="00A21A82">
        <w:t xml:space="preserve">Table </w:t>
      </w:r>
      <w:r w:rsidR="00A21A82">
        <w:rPr>
          <w:noProof/>
        </w:rPr>
        <w:t>1</w:t>
      </w:r>
      <w:r w:rsidR="003842F2">
        <w:rPr>
          <w:lang w:val="en-GB"/>
        </w:rPr>
        <w:fldChar w:fldCharType="end"/>
      </w:r>
      <w:r w:rsidR="003842F2">
        <w:rPr>
          <w:lang w:val="en-GB"/>
        </w:rPr>
        <w:t>.</w:t>
      </w:r>
    </w:p>
    <w:p w14:paraId="1C347009" w14:textId="5B6607F1" w:rsidR="00110F31" w:rsidRPr="005E0971" w:rsidRDefault="00110F31" w:rsidP="00110F31">
      <w:pPr>
        <w:pStyle w:val="Caption"/>
        <w:spacing w:before="0"/>
        <w:jc w:val="center"/>
      </w:pPr>
      <w:bookmarkStart w:id="12" w:name="_Ref111128145"/>
      <w:r>
        <w:t xml:space="preserve">Table </w:t>
      </w:r>
      <w:r>
        <w:fldChar w:fldCharType="begin"/>
      </w:r>
      <w:r>
        <w:instrText>SEQ Table \* ARABIC</w:instrText>
      </w:r>
      <w:r>
        <w:fldChar w:fldCharType="separate"/>
      </w:r>
      <w:r w:rsidR="00A21A82">
        <w:rPr>
          <w:noProof/>
        </w:rPr>
        <w:t>1</w:t>
      </w:r>
      <w:r>
        <w:fldChar w:fldCharType="end"/>
      </w:r>
      <w:bookmarkEnd w:id="12"/>
      <w:r>
        <w:t>:</w:t>
      </w:r>
      <w:r w:rsidRPr="00D86520">
        <w:t xml:space="preserve"> </w:t>
      </w:r>
      <w:r>
        <w:t>Codebook structure for 8Tx p</w:t>
      </w:r>
      <w:r w:rsidRPr="006F37C7">
        <w:t>artial coherent and noncoherent precoders</w:t>
      </w:r>
    </w:p>
    <w:tbl>
      <w:tblPr>
        <w:tblW w:w="9860" w:type="dxa"/>
        <w:jc w:val="center"/>
        <w:tblCellMar>
          <w:left w:w="0" w:type="dxa"/>
          <w:right w:w="0" w:type="dxa"/>
        </w:tblCellMar>
        <w:tblLook w:val="0420" w:firstRow="1" w:lastRow="0" w:firstColumn="0" w:lastColumn="0" w:noHBand="0" w:noVBand="1"/>
      </w:tblPr>
      <w:tblGrid>
        <w:gridCol w:w="2410"/>
        <w:gridCol w:w="2338"/>
        <w:gridCol w:w="2338"/>
        <w:gridCol w:w="2774"/>
      </w:tblGrid>
      <w:tr w:rsidR="00110F31" w:rsidRPr="00E33C30" w14:paraId="738C594A" w14:textId="77777777" w:rsidTr="0016317D">
        <w:trPr>
          <w:trHeight w:val="358"/>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22BAD540" w14:textId="77777777" w:rsidR="00110F31" w:rsidRPr="00154DF5" w:rsidRDefault="00110F31" w:rsidP="0016317D">
            <w:pPr>
              <w:spacing w:after="0"/>
              <w:rPr>
                <w:rFonts w:eastAsia="Times New Roman" w:cs="Times"/>
                <w:bCs/>
              </w:rPr>
            </w:pPr>
            <w:r w:rsidRPr="00154DF5">
              <w:rPr>
                <w:rFonts w:eastAsia="Times New Roman" w:cs="Times"/>
                <w:bCs/>
              </w:rPr>
              <w:t>Rank 1</w:t>
            </w:r>
          </w:p>
        </w:tc>
        <w:tc>
          <w:tcPr>
            <w:tcW w:w="234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7493B2C4" w14:textId="77777777" w:rsidR="00110F31" w:rsidRPr="00154DF5" w:rsidRDefault="00110F31" w:rsidP="0016317D">
            <w:pPr>
              <w:spacing w:after="0"/>
              <w:rPr>
                <w:rFonts w:eastAsia="Times New Roman" w:cs="Times"/>
                <w:bCs/>
              </w:rPr>
            </w:pPr>
            <w:r w:rsidRPr="00154DF5">
              <w:rPr>
                <w:rFonts w:eastAsia="Times New Roman" w:cs="Times"/>
                <w:bCs/>
              </w:rPr>
              <w:t>Rank 2</w:t>
            </w:r>
          </w:p>
        </w:tc>
        <w:tc>
          <w:tcPr>
            <w:tcW w:w="234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613E0415" w14:textId="77777777" w:rsidR="00110F31" w:rsidRPr="00154DF5" w:rsidRDefault="00110F31" w:rsidP="0016317D">
            <w:pPr>
              <w:spacing w:after="0"/>
              <w:rPr>
                <w:rFonts w:eastAsia="Times New Roman" w:cs="Times"/>
                <w:bCs/>
              </w:rPr>
            </w:pPr>
            <w:r w:rsidRPr="00154DF5">
              <w:rPr>
                <w:rFonts w:eastAsia="Times New Roman" w:cs="Times"/>
                <w:bCs/>
              </w:rPr>
              <w:t>Rank 3</w:t>
            </w:r>
          </w:p>
        </w:tc>
        <w:tc>
          <w:tcPr>
            <w:tcW w:w="278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232F95A3" w14:textId="77777777" w:rsidR="00110F31" w:rsidRPr="00154DF5" w:rsidRDefault="00110F31" w:rsidP="0016317D">
            <w:pPr>
              <w:spacing w:after="0"/>
              <w:rPr>
                <w:rFonts w:eastAsia="Times New Roman" w:cs="Times"/>
                <w:bCs/>
              </w:rPr>
            </w:pPr>
            <w:r w:rsidRPr="00154DF5">
              <w:rPr>
                <w:rFonts w:eastAsia="Times New Roman" w:cs="Times"/>
                <w:bCs/>
              </w:rPr>
              <w:t>Rank 4</w:t>
            </w:r>
          </w:p>
        </w:tc>
      </w:tr>
      <w:tr w:rsidR="00110F31" w:rsidRPr="00E33C30" w14:paraId="762D64AB" w14:textId="77777777" w:rsidTr="002A742B">
        <w:trPr>
          <w:trHeight w:val="3751"/>
          <w:jc w:val="center"/>
        </w:trPr>
        <w:tc>
          <w:tcPr>
            <w:tcW w:w="24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A4A6C3C" w14:textId="77777777" w:rsidR="00110F31" w:rsidRPr="00E33C30" w:rsidRDefault="00110F31" w:rsidP="0016317D">
            <w:pPr>
              <w:spacing w:after="0"/>
              <w:rPr>
                <w:iCs/>
              </w:rPr>
            </w:pPr>
            <w:r w:rsidRPr="00E33C30">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r>
                      <m:e>
                        <m:r>
                          <m:rPr>
                            <m:sty m:val="bi"/>
                          </m:rPr>
                          <w:rPr>
                            <w:rFonts w:ascii="Cambria Math" w:hAnsi="Cambria Math"/>
                          </w:rPr>
                          <m:t>0</m:t>
                        </m:r>
                      </m:e>
                    </m:mr>
                  </m:m>
                </m:e>
              </m:d>
            </m:oMath>
          </w:p>
          <w:p w14:paraId="4427197B" w14:textId="77777777" w:rsidR="00110F31" w:rsidRPr="00E33C30" w:rsidRDefault="00110F31" w:rsidP="0016317D">
            <w:pPr>
              <w:spacing w:after="0"/>
            </w:pPr>
          </w:p>
          <w:p w14:paraId="2B095BCD" w14:textId="77777777" w:rsidR="00110F31" w:rsidRPr="00E33C30" w:rsidRDefault="00110F31" w:rsidP="0016317D">
            <w:pPr>
              <w:spacing w:after="0"/>
            </w:pPr>
            <w:r w:rsidRPr="00E33C30">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
                </m:e>
              </m:d>
            </m:oMath>
          </w:p>
        </w:tc>
        <w:tc>
          <w:tcPr>
            <w:tcW w:w="23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1139254" w14:textId="77777777" w:rsidR="00110F31" w:rsidRPr="00E33C30" w:rsidRDefault="00110F31" w:rsidP="0016317D">
            <w:pPr>
              <w:spacing w:after="0"/>
              <w:rPr>
                <w:iCs/>
              </w:rPr>
            </w:pPr>
            <w:r w:rsidRPr="00E33C30">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r>
                      <m:e>
                        <m:r>
                          <m:rPr>
                            <m:sty m:val="bi"/>
                          </m:rPr>
                          <w:rPr>
                            <w:rFonts w:ascii="Cambria Math" w:hAnsi="Cambria Math"/>
                          </w:rPr>
                          <m:t>0</m:t>
                        </m:r>
                      </m:e>
                    </m:mr>
                  </m:m>
                </m:e>
              </m:d>
            </m:oMath>
          </w:p>
          <w:p w14:paraId="06E1659A" w14:textId="77777777" w:rsidR="00110F31" w:rsidRPr="00E33C30" w:rsidRDefault="00110F31" w:rsidP="0016317D">
            <w:pPr>
              <w:spacing w:after="0"/>
            </w:pPr>
          </w:p>
          <w:p w14:paraId="10038A8F" w14:textId="77777777" w:rsidR="00110F31" w:rsidRPr="00E33C30" w:rsidRDefault="00110F31" w:rsidP="0016317D">
            <w:pPr>
              <w:spacing w:after="0"/>
              <w:rPr>
                <w:iCs/>
              </w:rPr>
            </w:pPr>
            <w:r w:rsidRPr="00E33C30">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
                </m:e>
              </m:d>
            </m:oMath>
          </w:p>
          <w:p w14:paraId="72E7399B" w14:textId="77777777" w:rsidR="00110F31" w:rsidRPr="00E33C30" w:rsidRDefault="00110F31" w:rsidP="0016317D">
            <w:pPr>
              <w:spacing w:after="0"/>
            </w:pPr>
          </w:p>
          <w:p w14:paraId="2B99EF36" w14:textId="77777777" w:rsidR="00110F31" w:rsidRPr="00E33C30" w:rsidRDefault="00110F31" w:rsidP="0016317D">
            <w:pPr>
              <w:spacing w:after="0"/>
            </w:pPr>
            <w:r w:rsidRPr="00E33C30">
              <w:t xml:space="preserve">Type 3: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Sup>
                          <m:sSubSupPr>
                            <m:ctrlPr>
                              <w:rPr>
                                <w:rFonts w:ascii="Cambria Math" w:hAnsi="Cambria Math"/>
                                <w:i/>
                                <w:iCs/>
                              </w:rPr>
                            </m:ctrlPr>
                          </m:sSubSupPr>
                          <m:e>
                            <m:r>
                              <m:rPr>
                                <m:sty m:val="b"/>
                              </m:rPr>
                              <w:rPr>
                                <w:rFonts w:ascii="Cambria Math" w:hAnsi="Cambria Math"/>
                              </w:rPr>
                              <m:t>W</m:t>
                            </m:r>
                          </m:e>
                          <m:sub>
                            <m:r>
                              <w:rPr>
                                <w:rFonts w:ascii="Cambria Math" w:hAnsi="Cambria Math"/>
                              </w:rPr>
                              <m:t>4Tx,r=1</m:t>
                            </m:r>
                          </m:sub>
                          <m:sup>
                            <m:r>
                              <w:rPr>
                                <w:rFonts w:ascii="Cambria Math" w:hAnsi="Cambria Math"/>
                              </w:rPr>
                              <m:t>'</m:t>
                            </m:r>
                          </m:sup>
                        </m:sSubSup>
                      </m:e>
                    </m:mr>
                  </m:m>
                </m:e>
              </m:d>
            </m:oMath>
          </w:p>
        </w:tc>
        <w:tc>
          <w:tcPr>
            <w:tcW w:w="23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B7AC6DB" w14:textId="77777777" w:rsidR="00110F31" w:rsidRPr="00E33C30" w:rsidRDefault="00110F31" w:rsidP="0016317D">
            <w:pPr>
              <w:spacing w:after="0"/>
              <w:rPr>
                <w:iCs/>
              </w:rPr>
            </w:pPr>
            <w:r w:rsidRPr="00E33C30">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r>
                      <m:e>
                        <m:r>
                          <m:rPr>
                            <m:sty m:val="bi"/>
                          </m:rPr>
                          <w:rPr>
                            <w:rFonts w:ascii="Cambria Math" w:hAnsi="Cambria Math"/>
                          </w:rPr>
                          <m:t>0</m:t>
                        </m:r>
                      </m:e>
                    </m:mr>
                  </m:m>
                </m:e>
              </m:d>
            </m:oMath>
          </w:p>
          <w:p w14:paraId="402B8A0A" w14:textId="77777777" w:rsidR="00110F31" w:rsidRPr="00E33C30" w:rsidRDefault="00110F31" w:rsidP="0016317D">
            <w:pPr>
              <w:spacing w:after="0"/>
            </w:pPr>
          </w:p>
          <w:p w14:paraId="615B6A3D" w14:textId="77777777" w:rsidR="00110F31" w:rsidRPr="00E33C30" w:rsidRDefault="00110F31" w:rsidP="0016317D">
            <w:pPr>
              <w:spacing w:after="0"/>
              <w:rPr>
                <w:iCs/>
              </w:rPr>
            </w:pPr>
            <w:r w:rsidRPr="00E33C30">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
                </m:e>
              </m:d>
            </m:oMath>
          </w:p>
          <w:p w14:paraId="0B078061" w14:textId="77777777" w:rsidR="00110F31" w:rsidRPr="00E33C30" w:rsidRDefault="00110F31" w:rsidP="0016317D">
            <w:pPr>
              <w:spacing w:after="0"/>
            </w:pPr>
          </w:p>
          <w:p w14:paraId="39D4B107" w14:textId="77777777" w:rsidR="00110F31" w:rsidRPr="00E33C30" w:rsidRDefault="00110F31" w:rsidP="0016317D">
            <w:pPr>
              <w:spacing w:after="0"/>
              <w:rPr>
                <w:iCs/>
              </w:rPr>
            </w:pPr>
            <w:r w:rsidRPr="00E33C30">
              <w:t xml:space="preserve">Type 3: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
                </m:e>
              </m:d>
            </m:oMath>
          </w:p>
          <w:p w14:paraId="2F981E54" w14:textId="77777777" w:rsidR="00110F31" w:rsidRPr="00E33C30" w:rsidRDefault="00110F31" w:rsidP="0016317D">
            <w:pPr>
              <w:spacing w:after="0"/>
            </w:pPr>
          </w:p>
          <w:p w14:paraId="79D04C9C" w14:textId="77777777" w:rsidR="00110F31" w:rsidRPr="00E33C30" w:rsidRDefault="00110F31" w:rsidP="0016317D">
            <w:pPr>
              <w:spacing w:after="0"/>
            </w:pPr>
            <w:r w:rsidRPr="00E33C30">
              <w:t xml:space="preserve">Type 4: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
                </m:e>
              </m:d>
            </m:oMath>
          </w:p>
        </w:tc>
        <w:tc>
          <w:tcPr>
            <w:tcW w:w="278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718038B" w14:textId="77777777" w:rsidR="00110F31" w:rsidRPr="00E33C30" w:rsidRDefault="00110F31" w:rsidP="0016317D">
            <w:pPr>
              <w:spacing w:after="0"/>
              <w:rPr>
                <w:iCs/>
              </w:rPr>
            </w:pPr>
            <w:r w:rsidRPr="00E33C30">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r>
                      <m:e>
                        <m:r>
                          <m:rPr>
                            <m:sty m:val="bi"/>
                          </m:rPr>
                          <w:rPr>
                            <w:rFonts w:ascii="Cambria Math" w:hAnsi="Cambria Math"/>
                          </w:rPr>
                          <m:t>0</m:t>
                        </m:r>
                      </m:e>
                    </m:mr>
                  </m:m>
                </m:e>
              </m:d>
            </m:oMath>
          </w:p>
          <w:p w14:paraId="7F4CC389" w14:textId="77777777" w:rsidR="00110F31" w:rsidRPr="00E33C30" w:rsidRDefault="00110F31" w:rsidP="0016317D">
            <w:pPr>
              <w:spacing w:after="0"/>
            </w:pPr>
          </w:p>
          <w:p w14:paraId="3EF64905" w14:textId="77777777" w:rsidR="00110F31" w:rsidRPr="00E33C30" w:rsidRDefault="00110F31" w:rsidP="0016317D">
            <w:pPr>
              <w:spacing w:after="0"/>
              <w:rPr>
                <w:iCs/>
              </w:rPr>
            </w:pPr>
            <w:r w:rsidRPr="00E33C30">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
                </m:e>
              </m:d>
            </m:oMath>
          </w:p>
          <w:p w14:paraId="095C0E2D" w14:textId="77777777" w:rsidR="00110F31" w:rsidRPr="00E33C30" w:rsidRDefault="00110F31" w:rsidP="0016317D">
            <w:pPr>
              <w:spacing w:after="0"/>
            </w:pPr>
          </w:p>
          <w:p w14:paraId="2B988128" w14:textId="77777777" w:rsidR="00110F31" w:rsidRPr="00E33C30" w:rsidRDefault="00110F31" w:rsidP="0016317D">
            <w:pPr>
              <w:spacing w:after="0"/>
              <w:rPr>
                <w:iCs/>
              </w:rPr>
            </w:pPr>
            <w:r w:rsidRPr="00E33C30">
              <w:t xml:space="preserve">Type 3: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Sup>
                          <m:sSubSupPr>
                            <m:ctrlPr>
                              <w:rPr>
                                <w:rFonts w:ascii="Cambria Math" w:hAnsi="Cambria Math"/>
                                <w:i/>
                                <w:iCs/>
                              </w:rPr>
                            </m:ctrlPr>
                          </m:sSubSupPr>
                          <m:e>
                            <m:r>
                              <m:rPr>
                                <m:sty m:val="b"/>
                              </m:rPr>
                              <w:rPr>
                                <w:rFonts w:ascii="Cambria Math" w:hAnsi="Cambria Math"/>
                              </w:rPr>
                              <m:t>W</m:t>
                            </m:r>
                          </m:e>
                          <m:sub>
                            <m:r>
                              <w:rPr>
                                <w:rFonts w:ascii="Cambria Math" w:hAnsi="Cambria Math"/>
                              </w:rPr>
                              <m:t>4Tx,r=2</m:t>
                            </m:r>
                          </m:sub>
                          <m:sup>
                            <m:r>
                              <w:rPr>
                                <w:rFonts w:ascii="Cambria Math" w:hAnsi="Cambria Math"/>
                              </w:rPr>
                              <m:t>'</m:t>
                            </m:r>
                          </m:sup>
                        </m:sSubSup>
                      </m:e>
                    </m:mr>
                  </m:m>
                </m:e>
              </m:d>
            </m:oMath>
          </w:p>
          <w:p w14:paraId="149FA6D6" w14:textId="77777777" w:rsidR="00110F31" w:rsidRPr="00E33C30" w:rsidRDefault="00110F31" w:rsidP="0016317D">
            <w:pPr>
              <w:spacing w:after="0"/>
            </w:pPr>
          </w:p>
          <w:p w14:paraId="4BD02846" w14:textId="77777777" w:rsidR="00110F31" w:rsidRPr="00E33C30" w:rsidRDefault="00110F31" w:rsidP="0016317D">
            <w:pPr>
              <w:spacing w:after="0"/>
              <w:rPr>
                <w:iCs/>
              </w:rPr>
            </w:pPr>
            <w:r w:rsidRPr="00E33C30">
              <w:t xml:space="preserve">Type 4: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
                </m:e>
              </m:d>
            </m:oMath>
          </w:p>
          <w:p w14:paraId="0BA5D8AE" w14:textId="77777777" w:rsidR="00110F31" w:rsidRPr="00E33C30" w:rsidRDefault="00110F31" w:rsidP="0016317D">
            <w:pPr>
              <w:spacing w:after="0"/>
            </w:pPr>
          </w:p>
          <w:p w14:paraId="7476371E" w14:textId="77777777" w:rsidR="00110F31" w:rsidRPr="00E33C30" w:rsidRDefault="00110F31" w:rsidP="0016317D">
            <w:pPr>
              <w:spacing w:after="0"/>
            </w:pPr>
            <w:r w:rsidRPr="00E33C30">
              <w:t xml:space="preserve">Type 5: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
                </m:e>
              </m:d>
            </m:oMath>
          </w:p>
        </w:tc>
      </w:tr>
    </w:tbl>
    <w:p w14:paraId="467BEE2E" w14:textId="77777777" w:rsidR="00110F31" w:rsidRPr="005E0971" w:rsidRDefault="00110F31" w:rsidP="0016317D">
      <w:pPr>
        <w:spacing w:after="0"/>
      </w:pPr>
    </w:p>
    <w:tbl>
      <w:tblPr>
        <w:tblW w:w="9840" w:type="dxa"/>
        <w:jc w:val="center"/>
        <w:tblCellMar>
          <w:left w:w="0" w:type="dxa"/>
          <w:right w:w="0" w:type="dxa"/>
        </w:tblCellMar>
        <w:tblLook w:val="0420" w:firstRow="1" w:lastRow="0" w:firstColumn="0" w:lastColumn="0" w:noHBand="0" w:noVBand="1"/>
      </w:tblPr>
      <w:tblGrid>
        <w:gridCol w:w="2500"/>
        <w:gridCol w:w="2620"/>
        <w:gridCol w:w="2340"/>
        <w:gridCol w:w="2380"/>
      </w:tblGrid>
      <w:tr w:rsidR="00110F31" w:rsidRPr="005E0971" w14:paraId="1ED382E3" w14:textId="77777777" w:rsidTr="002A742B">
        <w:trPr>
          <w:trHeight w:val="241"/>
          <w:jc w:val="center"/>
        </w:trPr>
        <w:tc>
          <w:tcPr>
            <w:tcW w:w="250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1B6D3082" w14:textId="77777777" w:rsidR="00110F31" w:rsidRPr="00154DF5" w:rsidRDefault="00110F31" w:rsidP="0016317D">
            <w:pPr>
              <w:spacing w:after="0"/>
              <w:rPr>
                <w:rFonts w:eastAsia="Times New Roman" w:cs="Times"/>
                <w:bCs/>
              </w:rPr>
            </w:pPr>
            <w:r w:rsidRPr="00154DF5">
              <w:rPr>
                <w:rFonts w:eastAsia="Times New Roman" w:cs="Times"/>
                <w:bCs/>
              </w:rPr>
              <w:t>Rank 5</w:t>
            </w:r>
          </w:p>
        </w:tc>
        <w:tc>
          <w:tcPr>
            <w:tcW w:w="262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46EA9DE1" w14:textId="77777777" w:rsidR="00110F31" w:rsidRPr="00154DF5" w:rsidRDefault="00110F31" w:rsidP="0016317D">
            <w:pPr>
              <w:spacing w:after="0"/>
              <w:rPr>
                <w:rFonts w:eastAsia="Times New Roman" w:cs="Times"/>
                <w:bCs/>
              </w:rPr>
            </w:pPr>
            <w:r w:rsidRPr="00154DF5">
              <w:rPr>
                <w:rFonts w:eastAsia="Times New Roman" w:cs="Times"/>
                <w:bCs/>
              </w:rPr>
              <w:t>Rank 6</w:t>
            </w:r>
          </w:p>
        </w:tc>
        <w:tc>
          <w:tcPr>
            <w:tcW w:w="234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31B7927C" w14:textId="77777777" w:rsidR="00110F31" w:rsidRPr="00154DF5" w:rsidRDefault="00110F31" w:rsidP="0016317D">
            <w:pPr>
              <w:spacing w:after="0"/>
              <w:rPr>
                <w:rFonts w:eastAsia="Times New Roman" w:cs="Times"/>
                <w:bCs/>
              </w:rPr>
            </w:pPr>
            <w:r w:rsidRPr="00154DF5">
              <w:rPr>
                <w:rFonts w:eastAsia="Times New Roman" w:cs="Times"/>
                <w:bCs/>
              </w:rPr>
              <w:t>Rank 7</w:t>
            </w:r>
          </w:p>
        </w:tc>
        <w:tc>
          <w:tcPr>
            <w:tcW w:w="2380" w:type="dxa"/>
            <w:tcBorders>
              <w:top w:val="single" w:sz="8" w:space="0" w:color="13171F"/>
              <w:left w:val="single" w:sz="8" w:space="0" w:color="13171F"/>
              <w:bottom w:val="single" w:sz="8" w:space="0" w:color="13171F"/>
              <w:right w:val="single" w:sz="8" w:space="0" w:color="13171F"/>
            </w:tcBorders>
            <w:shd w:val="clear" w:color="auto" w:fill="C9D0DD"/>
            <w:tcMar>
              <w:top w:w="72" w:type="dxa"/>
              <w:left w:w="144" w:type="dxa"/>
              <w:bottom w:w="72" w:type="dxa"/>
              <w:right w:w="144" w:type="dxa"/>
            </w:tcMar>
            <w:hideMark/>
          </w:tcPr>
          <w:p w14:paraId="6A7B7F67" w14:textId="77777777" w:rsidR="00110F31" w:rsidRPr="00154DF5" w:rsidRDefault="00110F31" w:rsidP="0016317D">
            <w:pPr>
              <w:spacing w:after="0"/>
              <w:rPr>
                <w:rFonts w:eastAsia="Times New Roman" w:cs="Times"/>
                <w:bCs/>
              </w:rPr>
            </w:pPr>
            <w:r w:rsidRPr="00154DF5">
              <w:rPr>
                <w:rFonts w:eastAsia="Times New Roman" w:cs="Times"/>
                <w:bCs/>
              </w:rPr>
              <w:t>Rank 8</w:t>
            </w:r>
          </w:p>
        </w:tc>
      </w:tr>
      <w:tr w:rsidR="00110F31" w:rsidRPr="005E0971" w14:paraId="25DD319E" w14:textId="77777777" w:rsidTr="002A742B">
        <w:trPr>
          <w:trHeight w:val="1417"/>
          <w:jc w:val="center"/>
        </w:trPr>
        <w:tc>
          <w:tcPr>
            <w:tcW w:w="250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3510A98" w14:textId="77777777" w:rsidR="00110F31" w:rsidRPr="005E0971" w:rsidRDefault="00110F31" w:rsidP="0016317D">
            <w:pPr>
              <w:spacing w:after="0"/>
              <w:rPr>
                <w:iCs/>
              </w:rPr>
            </w:pPr>
            <w:r w:rsidRPr="005E0971">
              <w:lastRenderedPageBreak/>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
                </m:e>
              </m:d>
            </m:oMath>
          </w:p>
          <w:p w14:paraId="471031AD" w14:textId="77777777" w:rsidR="00110F31" w:rsidRPr="005E0971" w:rsidRDefault="00110F31" w:rsidP="0016317D">
            <w:pPr>
              <w:spacing w:after="0"/>
            </w:pPr>
          </w:p>
          <w:p w14:paraId="534E8620" w14:textId="77777777" w:rsidR="00110F31" w:rsidRPr="005E0971" w:rsidRDefault="00110F31" w:rsidP="0016317D">
            <w:pPr>
              <w:spacing w:after="0"/>
              <w:rPr>
                <w:iCs/>
              </w:rPr>
            </w:pPr>
            <w:r w:rsidRPr="005E0971">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
                </m:e>
              </m:d>
            </m:oMath>
          </w:p>
          <w:p w14:paraId="6A1693D9" w14:textId="77777777" w:rsidR="00110F31" w:rsidRPr="005E0971" w:rsidRDefault="00110F31" w:rsidP="0016317D">
            <w:pPr>
              <w:spacing w:after="0"/>
            </w:pPr>
          </w:p>
          <w:p w14:paraId="7F32E955" w14:textId="77777777" w:rsidR="00110F31" w:rsidRPr="005E0971" w:rsidRDefault="00110F31" w:rsidP="0016317D">
            <w:pPr>
              <w:spacing w:after="0"/>
            </w:pPr>
            <w:r w:rsidRPr="005E0971">
              <w:t xml:space="preserve">Type 3: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
                </m:e>
              </m:d>
            </m:oMath>
          </w:p>
          <w:p w14:paraId="196ACB8F" w14:textId="77777777" w:rsidR="00C824E9" w:rsidRDefault="00C824E9" w:rsidP="0016317D">
            <w:pPr>
              <w:spacing w:after="0"/>
            </w:pPr>
          </w:p>
          <w:p w14:paraId="5F2E6B98" w14:textId="3F0E0F39" w:rsidR="00110F31" w:rsidRPr="005E0971" w:rsidRDefault="00110F31" w:rsidP="0016317D">
            <w:pPr>
              <w:spacing w:after="0"/>
            </w:pPr>
            <w:r w:rsidRPr="005E0971">
              <w:t xml:space="preserve">Type 4: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4Tx,r=1</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
                </m:e>
              </m:d>
            </m:oMath>
          </w:p>
        </w:tc>
        <w:tc>
          <w:tcPr>
            <w:tcW w:w="262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2E2A107" w14:textId="77777777" w:rsidR="00110F31" w:rsidRPr="005E0971" w:rsidRDefault="00110F31" w:rsidP="0016317D">
            <w:pPr>
              <w:spacing w:after="0"/>
              <w:rPr>
                <w:iCs/>
              </w:rPr>
            </w:pPr>
            <w:r w:rsidRPr="005E0971">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Sup>
                          <m:sSubSupPr>
                            <m:ctrlPr>
                              <w:rPr>
                                <w:rFonts w:ascii="Cambria Math" w:hAnsi="Cambria Math"/>
                                <w:i/>
                                <w:iCs/>
                              </w:rPr>
                            </m:ctrlPr>
                          </m:sSubSupPr>
                          <m:e>
                            <m:r>
                              <m:rPr>
                                <m:sty m:val="b"/>
                              </m:rPr>
                              <w:rPr>
                                <w:rFonts w:ascii="Cambria Math" w:hAnsi="Cambria Math"/>
                              </w:rPr>
                              <m:t>W</m:t>
                            </m:r>
                          </m:e>
                          <m:sub>
                            <m:r>
                              <w:rPr>
                                <w:rFonts w:ascii="Cambria Math" w:hAnsi="Cambria Math"/>
                              </w:rPr>
                              <m:t>4Tx,r=3</m:t>
                            </m:r>
                          </m:sub>
                          <m:sup>
                            <m:r>
                              <w:rPr>
                                <w:rFonts w:ascii="Cambria Math" w:hAnsi="Cambria Math"/>
                              </w:rPr>
                              <m:t>'</m:t>
                            </m:r>
                          </m:sup>
                        </m:sSubSup>
                      </m:e>
                    </m:mr>
                  </m:m>
                </m:e>
              </m:d>
            </m:oMath>
          </w:p>
          <w:p w14:paraId="1B485838" w14:textId="77777777" w:rsidR="00110F31" w:rsidRPr="005E0971" w:rsidRDefault="00110F31" w:rsidP="0016317D">
            <w:pPr>
              <w:spacing w:after="0"/>
            </w:pPr>
          </w:p>
          <w:p w14:paraId="416D2B8B" w14:textId="77777777" w:rsidR="00110F31" w:rsidRPr="005E0971" w:rsidRDefault="00110F31" w:rsidP="0016317D">
            <w:pPr>
              <w:spacing w:after="0"/>
              <w:rPr>
                <w:iCs/>
              </w:rPr>
            </w:pPr>
            <w:r w:rsidRPr="005E0971">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
                </m:e>
              </m:d>
            </m:oMath>
          </w:p>
          <w:p w14:paraId="142C4D1D" w14:textId="77777777" w:rsidR="00110F31" w:rsidRPr="005E0971" w:rsidRDefault="00110F31" w:rsidP="0016317D">
            <w:pPr>
              <w:spacing w:after="0"/>
            </w:pPr>
          </w:p>
          <w:p w14:paraId="02970E4E" w14:textId="77777777" w:rsidR="00110F31" w:rsidRPr="005E0971" w:rsidRDefault="00110F31" w:rsidP="0016317D">
            <w:pPr>
              <w:spacing w:after="0"/>
            </w:pPr>
            <w:r w:rsidRPr="005E0971">
              <w:t xml:space="preserve">Type 3: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4Tx,r=2</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
                </m:e>
              </m:d>
            </m:oMath>
          </w:p>
        </w:tc>
        <w:tc>
          <w:tcPr>
            <w:tcW w:w="234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80C85B9" w14:textId="77777777" w:rsidR="00110F31" w:rsidRPr="005E0971" w:rsidRDefault="00110F31" w:rsidP="0016317D">
            <w:pPr>
              <w:spacing w:after="0"/>
              <w:rPr>
                <w:iCs/>
              </w:rPr>
            </w:pPr>
            <w:r w:rsidRPr="005E0971">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
                </m:e>
              </m:d>
            </m:oMath>
          </w:p>
          <w:p w14:paraId="1372FDAD" w14:textId="77777777" w:rsidR="00110F31" w:rsidRPr="005E0971" w:rsidRDefault="00110F31" w:rsidP="0016317D">
            <w:pPr>
              <w:spacing w:after="0"/>
            </w:pPr>
          </w:p>
          <w:p w14:paraId="3D7A9CCE" w14:textId="77777777" w:rsidR="00110F31" w:rsidRPr="005E0971" w:rsidRDefault="00110F31" w:rsidP="0016317D">
            <w:pPr>
              <w:spacing w:after="0"/>
            </w:pPr>
            <w:r w:rsidRPr="005E0971">
              <w:t xml:space="preserve">Type 2: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4Tx,r=3</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
                </m:e>
              </m:d>
            </m:oMath>
          </w:p>
        </w:tc>
        <w:tc>
          <w:tcPr>
            <w:tcW w:w="238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3DE6534" w14:textId="77777777" w:rsidR="00110F31" w:rsidRPr="005E0971" w:rsidRDefault="00110F31" w:rsidP="0016317D">
            <w:pPr>
              <w:spacing w:after="0"/>
            </w:pPr>
            <w:r w:rsidRPr="005E0971">
              <w:t xml:space="preserve">Type 1: </w:t>
            </w:r>
            <m:oMath>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b"/>
                              </m:rPr>
                              <w:rPr>
                                <w:rFonts w:ascii="Cambria Math" w:hAnsi="Cambria Math"/>
                              </w:rPr>
                              <m:t>W</m:t>
                            </m:r>
                          </m:e>
                          <m:sub>
                            <m:r>
                              <w:rPr>
                                <w:rFonts w:ascii="Cambria Math" w:hAnsi="Cambria Math"/>
                              </w:rPr>
                              <m:t>4Tx,r=4</m:t>
                            </m:r>
                          </m:sub>
                        </m:sSub>
                      </m:e>
                    </m:mr>
                    <m:mr>
                      <m:e>
                        <m:r>
                          <m:rPr>
                            <m:sty m:val="bi"/>
                          </m:rPr>
                          <w:rPr>
                            <w:rFonts w:ascii="Cambria Math" w:hAnsi="Cambria Math"/>
                          </w:rPr>
                          <m:t>0</m:t>
                        </m:r>
                      </m:e>
                    </m:mr>
                  </m:m>
                  <m:r>
                    <w:rPr>
                      <w:rFonts w:ascii="Cambria Math" w:hAnsi="Cambria Math"/>
                    </w:rPr>
                    <m:t>  </m:t>
                  </m:r>
                  <m:m>
                    <m:mPr>
                      <m:mcs>
                        <m:mc>
                          <m:mcPr>
                            <m:count m:val="1"/>
                            <m:mcJc m:val="center"/>
                          </m:mcPr>
                        </m:mc>
                      </m:mcs>
                      <m:ctrlPr>
                        <w:rPr>
                          <w:rFonts w:ascii="Cambria Math" w:hAnsi="Cambria Math"/>
                          <w:i/>
                          <w:iCs/>
                        </w:rPr>
                      </m:ctrlPr>
                    </m:mPr>
                    <m:mr>
                      <m:e>
                        <m:r>
                          <m:rPr>
                            <m:sty m:val="bi"/>
                          </m:rPr>
                          <w:rPr>
                            <w:rFonts w:ascii="Cambria Math" w:hAnsi="Cambria Math"/>
                          </w:rPr>
                          <m:t>0</m:t>
                        </m:r>
                      </m:e>
                    </m:mr>
                    <m:mr>
                      <m:e>
                        <m:sSubSup>
                          <m:sSubSupPr>
                            <m:ctrlPr>
                              <w:rPr>
                                <w:rFonts w:ascii="Cambria Math" w:hAnsi="Cambria Math"/>
                                <w:i/>
                                <w:iCs/>
                              </w:rPr>
                            </m:ctrlPr>
                          </m:sSubSupPr>
                          <m:e>
                            <m:r>
                              <m:rPr>
                                <m:sty m:val="b"/>
                              </m:rPr>
                              <w:rPr>
                                <w:rFonts w:ascii="Cambria Math" w:hAnsi="Cambria Math"/>
                              </w:rPr>
                              <m:t>W</m:t>
                            </m:r>
                          </m:e>
                          <m:sub>
                            <m:r>
                              <w:rPr>
                                <w:rFonts w:ascii="Cambria Math" w:hAnsi="Cambria Math"/>
                              </w:rPr>
                              <m:t>4Tx,r=4</m:t>
                            </m:r>
                          </m:sub>
                          <m:sup>
                            <m:r>
                              <w:rPr>
                                <w:rFonts w:ascii="Cambria Math" w:hAnsi="Cambria Math"/>
                              </w:rPr>
                              <m:t>'</m:t>
                            </m:r>
                          </m:sup>
                        </m:sSubSup>
                      </m:e>
                    </m:mr>
                  </m:m>
                </m:e>
              </m:d>
            </m:oMath>
          </w:p>
        </w:tc>
      </w:tr>
    </w:tbl>
    <w:p w14:paraId="6EC26E54" w14:textId="77777777" w:rsidR="003E0D1A" w:rsidRDefault="003E0D1A" w:rsidP="00D53CC3">
      <w:pPr>
        <w:rPr>
          <w:lang w:val="en-GB"/>
        </w:rPr>
      </w:pPr>
    </w:p>
    <w:p w14:paraId="28748E34" w14:textId="6D3C3AB1" w:rsidR="00110F31" w:rsidRPr="00110F31" w:rsidRDefault="007E17D4" w:rsidP="00D53CC3">
      <w:r>
        <w:rPr>
          <w:lang w:val="en-GB"/>
        </w:rPr>
        <w:t xml:space="preserve">The TPMI sizes of these two approaches are shown in </w:t>
      </w:r>
      <w:r>
        <w:rPr>
          <w:lang w:val="en-GB"/>
        </w:rPr>
        <w:fldChar w:fldCharType="begin"/>
      </w:r>
      <w:r>
        <w:rPr>
          <w:lang w:val="en-GB"/>
        </w:rPr>
        <w:instrText xml:space="preserve"> REF _Ref111128225 \h </w:instrText>
      </w:r>
      <w:r>
        <w:rPr>
          <w:lang w:val="en-GB"/>
        </w:rPr>
      </w:r>
      <w:r>
        <w:rPr>
          <w:lang w:val="en-GB"/>
        </w:rPr>
        <w:fldChar w:fldCharType="separate"/>
      </w:r>
      <w:r w:rsidR="00A21A82">
        <w:t xml:space="preserve">Table </w:t>
      </w:r>
      <w:r w:rsidR="00A21A82">
        <w:rPr>
          <w:noProof/>
        </w:rPr>
        <w:t>2</w:t>
      </w:r>
      <w:r>
        <w:rPr>
          <w:lang w:val="en-GB"/>
        </w:rPr>
        <w:fldChar w:fldCharType="end"/>
      </w:r>
      <w:r w:rsidR="0062624E">
        <w:rPr>
          <w:lang w:val="en-GB"/>
        </w:rPr>
        <w:t>.</w:t>
      </w:r>
      <w:r w:rsidR="00716049">
        <w:rPr>
          <w:lang w:val="en-GB"/>
        </w:rPr>
        <w:t xml:space="preserve"> </w:t>
      </w:r>
      <w:r w:rsidR="00925551" w:rsidRPr="00E67A4D">
        <w:rPr>
          <w:lang w:val="en-GB"/>
        </w:rPr>
        <w:t xml:space="preserve">It is obvious that approach 1 </w:t>
      </w:r>
      <w:r w:rsidR="00C52495">
        <w:rPr>
          <w:lang w:val="en-GB"/>
        </w:rPr>
        <w:t xml:space="preserve">generates a larger </w:t>
      </w:r>
      <w:r w:rsidR="000F4560">
        <w:rPr>
          <w:lang w:val="en-GB"/>
        </w:rPr>
        <w:t xml:space="preserve">set of </w:t>
      </w:r>
      <w:r w:rsidR="00BF2D74">
        <w:t>p</w:t>
      </w:r>
      <w:r w:rsidR="00BF2D74" w:rsidRPr="006F37C7">
        <w:t xml:space="preserve">artial coherent and non-coherent </w:t>
      </w:r>
      <w:r w:rsidR="00AC0F91">
        <w:t xml:space="preserve">precoders, which </w:t>
      </w:r>
      <w:r w:rsidR="00925551" w:rsidRPr="00E67A4D">
        <w:rPr>
          <w:lang w:val="en-GB"/>
        </w:rPr>
        <w:t>requires</w:t>
      </w:r>
      <w:r w:rsidR="00925551">
        <w:rPr>
          <w:lang w:val="en-GB"/>
        </w:rPr>
        <w:t xml:space="preserve"> larger gNB scheduler complexity to decide the best precoder for PUSCH. It also requires 1 more bit to signal the decided TPMI.</w:t>
      </w:r>
    </w:p>
    <w:p w14:paraId="75147C2B" w14:textId="2C95F8E5" w:rsidR="00D53CC3" w:rsidRPr="00210C23" w:rsidRDefault="00D53CC3" w:rsidP="00D53CC3">
      <w:pPr>
        <w:pStyle w:val="Caption"/>
        <w:spacing w:before="0"/>
        <w:jc w:val="center"/>
      </w:pPr>
      <w:bookmarkStart w:id="13" w:name="_Ref111128225"/>
      <w:r>
        <w:t xml:space="preserve">Table </w:t>
      </w:r>
      <w:r>
        <w:fldChar w:fldCharType="begin"/>
      </w:r>
      <w:r>
        <w:instrText>SEQ Table \* ARABIC</w:instrText>
      </w:r>
      <w:r>
        <w:fldChar w:fldCharType="separate"/>
      </w:r>
      <w:r w:rsidR="00A21A82">
        <w:rPr>
          <w:noProof/>
        </w:rPr>
        <w:t>2</w:t>
      </w:r>
      <w:r>
        <w:fldChar w:fldCharType="end"/>
      </w:r>
      <w:bookmarkEnd w:id="13"/>
      <w:r>
        <w:t>: Codebook size for 8Tx p</w:t>
      </w:r>
      <w:r w:rsidRPr="006F37C7">
        <w:t>artial coherent and non-coherent precoders</w:t>
      </w:r>
      <w:r>
        <w:t xml:space="preserve"> </w:t>
      </w:r>
    </w:p>
    <w:tbl>
      <w:tblPr>
        <w:tblStyle w:val="TableGrid"/>
        <w:tblW w:w="9351" w:type="dxa"/>
        <w:jc w:val="center"/>
        <w:tblLook w:val="04A0" w:firstRow="1" w:lastRow="0" w:firstColumn="1" w:lastColumn="0" w:noHBand="0" w:noVBand="1"/>
      </w:tblPr>
      <w:tblGrid>
        <w:gridCol w:w="1414"/>
        <w:gridCol w:w="3826"/>
        <w:gridCol w:w="4111"/>
      </w:tblGrid>
      <w:tr w:rsidR="00D53CC3" w:rsidRPr="007F364F" w14:paraId="7D3275DC" w14:textId="77777777" w:rsidTr="002A742B">
        <w:trPr>
          <w:jc w:val="center"/>
        </w:trPr>
        <w:tc>
          <w:tcPr>
            <w:tcW w:w="1414" w:type="dxa"/>
          </w:tcPr>
          <w:p w14:paraId="2DEC6F37" w14:textId="77777777" w:rsidR="00D53CC3" w:rsidRPr="00DD20B7" w:rsidRDefault="00D53CC3" w:rsidP="002A742B">
            <w:pPr>
              <w:spacing w:before="0" w:after="0"/>
              <w:rPr>
                <w:rFonts w:eastAsia="Times New Roman" w:cs="Times"/>
                <w:bCs/>
              </w:rPr>
            </w:pPr>
          </w:p>
        </w:tc>
        <w:tc>
          <w:tcPr>
            <w:tcW w:w="7937" w:type="dxa"/>
            <w:gridSpan w:val="2"/>
          </w:tcPr>
          <w:p w14:paraId="6273528A" w14:textId="77777777" w:rsidR="00D53CC3" w:rsidRPr="00DD20B7" w:rsidRDefault="00D53CC3" w:rsidP="002A742B">
            <w:pPr>
              <w:spacing w:before="0" w:after="0"/>
              <w:jc w:val="center"/>
              <w:rPr>
                <w:rFonts w:eastAsia="Times New Roman" w:cs="Times"/>
                <w:bCs/>
              </w:rPr>
            </w:pPr>
            <w:r>
              <w:rPr>
                <w:rFonts w:eastAsia="Times New Roman" w:cs="Times"/>
                <w:bCs/>
              </w:rPr>
              <w:t>The number of 8Tx p</w:t>
            </w:r>
            <w:r w:rsidRPr="001B58FA">
              <w:rPr>
                <w:rFonts w:eastAsia="Times New Roman" w:cs="Times"/>
                <w:bCs/>
              </w:rPr>
              <w:t>artial coherent and non-coherent</w:t>
            </w:r>
            <w:r>
              <w:rPr>
                <w:rFonts w:eastAsia="Times New Roman" w:cs="Times"/>
                <w:bCs/>
              </w:rPr>
              <w:t xml:space="preserve"> precoders</w:t>
            </w:r>
          </w:p>
        </w:tc>
      </w:tr>
      <w:tr w:rsidR="00D53CC3" w:rsidRPr="007F364F" w14:paraId="1D28C94E" w14:textId="77777777" w:rsidTr="002A742B">
        <w:trPr>
          <w:jc w:val="center"/>
        </w:trPr>
        <w:tc>
          <w:tcPr>
            <w:tcW w:w="1414" w:type="dxa"/>
          </w:tcPr>
          <w:p w14:paraId="13E0712F" w14:textId="77777777" w:rsidR="00D53CC3" w:rsidRPr="00DD20B7" w:rsidRDefault="00D53CC3" w:rsidP="002A742B">
            <w:pPr>
              <w:spacing w:before="0" w:after="0"/>
              <w:rPr>
                <w:rFonts w:eastAsia="Times New Roman" w:cs="Times"/>
                <w:bCs/>
              </w:rPr>
            </w:pPr>
            <w:r w:rsidRPr="00DD20B7">
              <w:rPr>
                <w:rFonts w:eastAsia="Times New Roman" w:cs="Times"/>
                <w:bCs/>
              </w:rPr>
              <w:t>Approach</w:t>
            </w:r>
          </w:p>
        </w:tc>
        <w:tc>
          <w:tcPr>
            <w:tcW w:w="3826" w:type="dxa"/>
          </w:tcPr>
          <w:p w14:paraId="2462E015" w14:textId="77777777" w:rsidR="00D53CC3" w:rsidRPr="00DD20B7" w:rsidRDefault="00D53CC3" w:rsidP="002A742B">
            <w:pPr>
              <w:spacing w:before="0" w:after="0"/>
              <w:rPr>
                <w:rFonts w:eastAsia="Times New Roman" w:cs="Times"/>
                <w:bCs/>
              </w:rPr>
            </w:pPr>
            <w:r w:rsidRPr="00DD20B7">
              <w:rPr>
                <w:rFonts w:eastAsia="Times New Roman" w:cs="Times"/>
                <w:bCs/>
              </w:rPr>
              <w:t>Approach 1:</w:t>
            </w:r>
          </w:p>
          <w:p w14:paraId="003B4E77" w14:textId="77777777" w:rsidR="00D53CC3" w:rsidRPr="00DD20B7" w:rsidRDefault="00D53CC3" w:rsidP="002A742B">
            <w:pPr>
              <w:spacing w:before="0" w:after="0"/>
              <w:rPr>
                <w:rFonts w:eastAsia="Times New Roman" w:cs="Times"/>
                <w:bCs/>
              </w:rPr>
            </w:pPr>
            <w:r w:rsidRPr="00DD20B7">
              <w:rPr>
                <w:rFonts w:eastAsia="Times New Roman" w:cs="Times"/>
                <w:bCs/>
              </w:rPr>
              <w:t>Use Rel-15 DL type 1 4Tx codebook to concatenate UL 8 Tx PC or NC codebook</w:t>
            </w:r>
          </w:p>
        </w:tc>
        <w:tc>
          <w:tcPr>
            <w:tcW w:w="4111" w:type="dxa"/>
          </w:tcPr>
          <w:p w14:paraId="7E3DCD9E" w14:textId="77777777" w:rsidR="00D53CC3" w:rsidRPr="00DD20B7" w:rsidRDefault="00D53CC3" w:rsidP="002A742B">
            <w:pPr>
              <w:spacing w:before="0" w:after="0"/>
              <w:rPr>
                <w:rFonts w:eastAsia="Times New Roman" w:cs="Times"/>
                <w:bCs/>
              </w:rPr>
            </w:pPr>
            <w:r w:rsidRPr="00DD20B7">
              <w:rPr>
                <w:rFonts w:eastAsia="Times New Roman" w:cs="Times"/>
                <w:bCs/>
              </w:rPr>
              <w:t>Approach 2:</w:t>
            </w:r>
          </w:p>
          <w:p w14:paraId="240634EA" w14:textId="77777777" w:rsidR="00D53CC3" w:rsidRPr="00DD20B7" w:rsidRDefault="00D53CC3" w:rsidP="002A742B">
            <w:pPr>
              <w:spacing w:before="0" w:after="0"/>
              <w:rPr>
                <w:rFonts w:eastAsia="Times New Roman" w:cs="Times"/>
                <w:bCs/>
              </w:rPr>
            </w:pPr>
            <w:r w:rsidRPr="00DD20B7">
              <w:rPr>
                <w:rFonts w:eastAsia="Times New Roman" w:cs="Times"/>
                <w:bCs/>
              </w:rPr>
              <w:t>Use Rel-15 UL 4Tx codebook to concatenate UL 8 Tx PC or NC codebook</w:t>
            </w:r>
          </w:p>
        </w:tc>
      </w:tr>
      <w:tr w:rsidR="00D53CC3" w:rsidRPr="007F364F" w14:paraId="0F003B8E" w14:textId="77777777" w:rsidTr="002A742B">
        <w:trPr>
          <w:jc w:val="center"/>
        </w:trPr>
        <w:tc>
          <w:tcPr>
            <w:tcW w:w="1414" w:type="dxa"/>
          </w:tcPr>
          <w:p w14:paraId="40BF7613" w14:textId="77777777" w:rsidR="00D53CC3" w:rsidRPr="00DD20B7" w:rsidRDefault="00D53CC3" w:rsidP="002A742B">
            <w:pPr>
              <w:spacing w:before="0" w:after="0"/>
              <w:rPr>
                <w:rFonts w:eastAsia="Times New Roman" w:cs="Times"/>
                <w:bCs/>
              </w:rPr>
            </w:pPr>
            <w:r w:rsidRPr="00DD20B7">
              <w:rPr>
                <w:rFonts w:eastAsia="Times New Roman" w:cs="Times"/>
                <w:bCs/>
              </w:rPr>
              <w:t>Rank 1</w:t>
            </w:r>
          </w:p>
        </w:tc>
        <w:tc>
          <w:tcPr>
            <w:tcW w:w="3826" w:type="dxa"/>
          </w:tcPr>
          <w:p w14:paraId="0C218E59" w14:textId="77777777" w:rsidR="00D53CC3" w:rsidRPr="00DD20B7" w:rsidRDefault="00D53CC3" w:rsidP="002A742B">
            <w:pPr>
              <w:spacing w:before="0" w:after="0"/>
              <w:rPr>
                <w:rFonts w:eastAsia="Times New Roman" w:cs="Times"/>
                <w:bCs/>
              </w:rPr>
            </w:pPr>
            <w:r w:rsidRPr="00DD20B7">
              <w:rPr>
                <w:rFonts w:eastAsia="Times New Roman" w:cs="Times"/>
                <w:bCs/>
              </w:rPr>
              <w:t>28 + 28=56</w:t>
            </w:r>
          </w:p>
        </w:tc>
        <w:tc>
          <w:tcPr>
            <w:tcW w:w="4111" w:type="dxa"/>
          </w:tcPr>
          <w:p w14:paraId="7E5E9ED5" w14:textId="77777777" w:rsidR="00D53CC3" w:rsidRPr="00DD20B7" w:rsidRDefault="00D53CC3" w:rsidP="002A742B">
            <w:pPr>
              <w:spacing w:before="0" w:after="0"/>
              <w:rPr>
                <w:rFonts w:eastAsia="Times New Roman" w:cs="Times"/>
                <w:bCs/>
              </w:rPr>
            </w:pPr>
            <w:r w:rsidRPr="00DD20B7">
              <w:rPr>
                <w:rFonts w:eastAsia="Times New Roman" w:cs="Times"/>
                <w:bCs/>
              </w:rPr>
              <w:t>28 + 28 = 56</w:t>
            </w:r>
          </w:p>
        </w:tc>
      </w:tr>
      <w:tr w:rsidR="00D53CC3" w:rsidRPr="007F364F" w14:paraId="5C1ED622" w14:textId="77777777" w:rsidTr="002A742B">
        <w:trPr>
          <w:jc w:val="center"/>
        </w:trPr>
        <w:tc>
          <w:tcPr>
            <w:tcW w:w="1414" w:type="dxa"/>
          </w:tcPr>
          <w:p w14:paraId="16F978E6" w14:textId="77777777" w:rsidR="00D53CC3" w:rsidRPr="00DD20B7" w:rsidRDefault="00D53CC3" w:rsidP="002A742B">
            <w:pPr>
              <w:spacing w:before="0" w:after="0"/>
              <w:rPr>
                <w:rFonts w:eastAsia="Times New Roman" w:cs="Times"/>
                <w:bCs/>
              </w:rPr>
            </w:pPr>
            <w:r w:rsidRPr="00DD20B7">
              <w:rPr>
                <w:rFonts w:eastAsia="Times New Roman" w:cs="Times"/>
                <w:bCs/>
              </w:rPr>
              <w:t>Rank 2</w:t>
            </w:r>
          </w:p>
        </w:tc>
        <w:tc>
          <w:tcPr>
            <w:tcW w:w="3826" w:type="dxa"/>
          </w:tcPr>
          <w:p w14:paraId="7B9FDFE0" w14:textId="77777777" w:rsidR="00D53CC3" w:rsidRPr="00DD20B7" w:rsidRDefault="00D53CC3" w:rsidP="002A742B">
            <w:pPr>
              <w:spacing w:before="0" w:after="0"/>
              <w:rPr>
                <w:rFonts w:eastAsia="Times New Roman" w:cs="Times"/>
                <w:bCs/>
              </w:rPr>
            </w:pPr>
            <w:r w:rsidRPr="00DD20B7">
              <w:rPr>
                <w:rFonts w:eastAsia="Times New Roman" w:cs="Times"/>
                <w:bCs/>
              </w:rPr>
              <w:t xml:space="preserve">22 + 22 + 28 * 28 = 828 </w:t>
            </w:r>
          </w:p>
        </w:tc>
        <w:tc>
          <w:tcPr>
            <w:tcW w:w="4111" w:type="dxa"/>
          </w:tcPr>
          <w:p w14:paraId="3F5C89CA" w14:textId="77777777" w:rsidR="00D53CC3" w:rsidRPr="00DD20B7" w:rsidRDefault="00D53CC3" w:rsidP="002A742B">
            <w:pPr>
              <w:spacing w:before="0" w:after="0"/>
              <w:rPr>
                <w:rFonts w:eastAsia="Times New Roman" w:cs="Times"/>
                <w:bCs/>
              </w:rPr>
            </w:pPr>
            <w:r w:rsidRPr="00DD20B7">
              <w:rPr>
                <w:rFonts w:eastAsia="Times New Roman" w:cs="Times"/>
                <w:bCs/>
              </w:rPr>
              <w:t xml:space="preserve">22 + 22 + 28 * 28 = 828 </w:t>
            </w:r>
          </w:p>
        </w:tc>
      </w:tr>
      <w:tr w:rsidR="00D53CC3" w:rsidRPr="007F364F" w14:paraId="60E166DC" w14:textId="77777777" w:rsidTr="002A742B">
        <w:trPr>
          <w:jc w:val="center"/>
        </w:trPr>
        <w:tc>
          <w:tcPr>
            <w:tcW w:w="1414" w:type="dxa"/>
          </w:tcPr>
          <w:p w14:paraId="2609C8B2" w14:textId="77777777" w:rsidR="00D53CC3" w:rsidRPr="00DD20B7" w:rsidRDefault="00D53CC3" w:rsidP="002A742B">
            <w:pPr>
              <w:spacing w:before="0" w:after="0"/>
              <w:rPr>
                <w:rFonts w:eastAsia="Times New Roman" w:cs="Times"/>
                <w:bCs/>
              </w:rPr>
            </w:pPr>
            <w:r w:rsidRPr="00DD20B7">
              <w:rPr>
                <w:rFonts w:eastAsia="Times New Roman" w:cs="Times"/>
                <w:bCs/>
              </w:rPr>
              <w:t>Rank 3</w:t>
            </w:r>
          </w:p>
        </w:tc>
        <w:tc>
          <w:tcPr>
            <w:tcW w:w="3826" w:type="dxa"/>
          </w:tcPr>
          <w:p w14:paraId="60650F2E" w14:textId="77777777" w:rsidR="00D53CC3" w:rsidRPr="00DD20B7" w:rsidRDefault="00D53CC3" w:rsidP="002A742B">
            <w:pPr>
              <w:spacing w:before="0" w:after="0"/>
              <w:rPr>
                <w:rFonts w:eastAsia="Times New Roman" w:cs="Times"/>
                <w:bCs/>
              </w:rPr>
            </w:pPr>
            <w:r w:rsidRPr="00DD20B7">
              <w:rPr>
                <w:rFonts w:eastAsia="Times New Roman" w:cs="Times"/>
                <w:bCs/>
              </w:rPr>
              <w:t>11+ 11+ 22 * 28 + 28 * 22 = 1254</w:t>
            </w:r>
          </w:p>
        </w:tc>
        <w:tc>
          <w:tcPr>
            <w:tcW w:w="4111" w:type="dxa"/>
          </w:tcPr>
          <w:p w14:paraId="20045298" w14:textId="77777777" w:rsidR="00D53CC3" w:rsidRPr="00DD20B7" w:rsidRDefault="00D53CC3" w:rsidP="002A742B">
            <w:pPr>
              <w:spacing w:before="0" w:after="0"/>
              <w:rPr>
                <w:rFonts w:eastAsia="Times New Roman" w:cs="Times"/>
                <w:bCs/>
              </w:rPr>
            </w:pPr>
            <w:r w:rsidRPr="00DD20B7">
              <w:rPr>
                <w:rFonts w:eastAsia="Times New Roman" w:cs="Times"/>
                <w:bCs/>
              </w:rPr>
              <w:t xml:space="preserve">7 + 7 + 22 * 28 + 28 * 22 = 1246 </w:t>
            </w:r>
          </w:p>
        </w:tc>
      </w:tr>
      <w:tr w:rsidR="00D53CC3" w:rsidRPr="007F364F" w14:paraId="48A0A248" w14:textId="77777777" w:rsidTr="002A742B">
        <w:trPr>
          <w:jc w:val="center"/>
        </w:trPr>
        <w:tc>
          <w:tcPr>
            <w:tcW w:w="1414" w:type="dxa"/>
          </w:tcPr>
          <w:p w14:paraId="4233F75D" w14:textId="77777777" w:rsidR="00D53CC3" w:rsidRPr="00DD20B7" w:rsidRDefault="00D53CC3" w:rsidP="002A742B">
            <w:pPr>
              <w:spacing w:before="0" w:after="0"/>
              <w:rPr>
                <w:rFonts w:eastAsia="Times New Roman" w:cs="Times"/>
                <w:bCs/>
              </w:rPr>
            </w:pPr>
            <w:r w:rsidRPr="00DD20B7">
              <w:rPr>
                <w:rFonts w:eastAsia="Times New Roman" w:cs="Times"/>
                <w:bCs/>
              </w:rPr>
              <w:t>Rank 4</w:t>
            </w:r>
          </w:p>
        </w:tc>
        <w:tc>
          <w:tcPr>
            <w:tcW w:w="3826" w:type="dxa"/>
          </w:tcPr>
          <w:p w14:paraId="5EA584C6" w14:textId="77777777" w:rsidR="00D53CC3" w:rsidRPr="00DD20B7" w:rsidRDefault="00D53CC3" w:rsidP="002A742B">
            <w:pPr>
              <w:spacing w:before="0" w:after="0"/>
              <w:rPr>
                <w:rFonts w:eastAsia="Times New Roman" w:cs="Times"/>
                <w:bCs/>
              </w:rPr>
            </w:pPr>
            <w:r w:rsidRPr="00DD20B7">
              <w:rPr>
                <w:rFonts w:eastAsia="Times New Roman" w:cs="Times"/>
                <w:bCs/>
              </w:rPr>
              <w:t xml:space="preserve">11+ 11 + 22 * 22 + 11 * 28 + 28 * 11 = 1122 </w:t>
            </w:r>
          </w:p>
        </w:tc>
        <w:tc>
          <w:tcPr>
            <w:tcW w:w="4111" w:type="dxa"/>
          </w:tcPr>
          <w:p w14:paraId="0EE37F8B" w14:textId="77777777" w:rsidR="00D53CC3" w:rsidRPr="00DD20B7" w:rsidRDefault="00D53CC3" w:rsidP="002A742B">
            <w:pPr>
              <w:spacing w:before="0" w:after="0"/>
              <w:rPr>
                <w:rFonts w:eastAsia="Times New Roman" w:cs="Times"/>
                <w:bCs/>
              </w:rPr>
            </w:pPr>
            <w:r w:rsidRPr="00DD20B7">
              <w:rPr>
                <w:rFonts w:eastAsia="Times New Roman" w:cs="Times"/>
                <w:bCs/>
              </w:rPr>
              <w:t xml:space="preserve">5 + 5 + 22 * 22 + 7 * 28 + 28 * 7 = 886 </w:t>
            </w:r>
          </w:p>
        </w:tc>
      </w:tr>
      <w:tr w:rsidR="00D53CC3" w:rsidRPr="007F364F" w14:paraId="43087C2E" w14:textId="77777777" w:rsidTr="002A742B">
        <w:trPr>
          <w:jc w:val="center"/>
        </w:trPr>
        <w:tc>
          <w:tcPr>
            <w:tcW w:w="1414" w:type="dxa"/>
          </w:tcPr>
          <w:p w14:paraId="557E7321" w14:textId="77777777" w:rsidR="00D53CC3" w:rsidRPr="00DD20B7" w:rsidRDefault="00D53CC3" w:rsidP="002A742B">
            <w:pPr>
              <w:spacing w:before="0" w:after="0"/>
              <w:rPr>
                <w:rFonts w:eastAsia="Times New Roman" w:cs="Times"/>
                <w:bCs/>
              </w:rPr>
            </w:pPr>
            <w:r w:rsidRPr="00DD20B7">
              <w:rPr>
                <w:rFonts w:eastAsia="Times New Roman" w:cs="Times"/>
                <w:bCs/>
              </w:rPr>
              <w:t xml:space="preserve">Rank 5 </w:t>
            </w:r>
          </w:p>
        </w:tc>
        <w:tc>
          <w:tcPr>
            <w:tcW w:w="3826" w:type="dxa"/>
          </w:tcPr>
          <w:p w14:paraId="6F13A40F" w14:textId="77777777" w:rsidR="00D53CC3" w:rsidRPr="00DD20B7" w:rsidRDefault="00D53CC3" w:rsidP="002A742B">
            <w:pPr>
              <w:spacing w:before="0" w:after="0"/>
              <w:rPr>
                <w:rFonts w:eastAsia="Times New Roman" w:cs="Times"/>
                <w:bCs/>
              </w:rPr>
            </w:pPr>
            <w:r w:rsidRPr="00DD20B7">
              <w:rPr>
                <w:rFonts w:eastAsia="Times New Roman" w:cs="Times"/>
                <w:bCs/>
              </w:rPr>
              <w:t>11* 22+22*11+11*28+28*11 = 1100</w:t>
            </w:r>
          </w:p>
        </w:tc>
        <w:tc>
          <w:tcPr>
            <w:tcW w:w="4111" w:type="dxa"/>
          </w:tcPr>
          <w:p w14:paraId="5F89C2F1" w14:textId="77777777" w:rsidR="00D53CC3" w:rsidRPr="00DD20B7" w:rsidRDefault="00D53CC3" w:rsidP="002A742B">
            <w:pPr>
              <w:spacing w:before="0" w:after="0"/>
              <w:rPr>
                <w:rFonts w:eastAsia="Times New Roman" w:cs="Times"/>
                <w:bCs/>
              </w:rPr>
            </w:pPr>
            <w:r w:rsidRPr="00DD20B7">
              <w:rPr>
                <w:rFonts w:eastAsia="Times New Roman" w:cs="Times"/>
                <w:bCs/>
              </w:rPr>
              <w:t>7* 22+22*7+5*28+28*5 = 588</w:t>
            </w:r>
          </w:p>
        </w:tc>
      </w:tr>
      <w:tr w:rsidR="00D53CC3" w:rsidRPr="007F364F" w14:paraId="38D14279" w14:textId="77777777" w:rsidTr="002A742B">
        <w:trPr>
          <w:jc w:val="center"/>
        </w:trPr>
        <w:tc>
          <w:tcPr>
            <w:tcW w:w="1414" w:type="dxa"/>
          </w:tcPr>
          <w:p w14:paraId="3790C861" w14:textId="77777777" w:rsidR="00D53CC3" w:rsidRPr="00DD20B7" w:rsidRDefault="00D53CC3" w:rsidP="002A742B">
            <w:pPr>
              <w:spacing w:before="0" w:after="0"/>
              <w:rPr>
                <w:rFonts w:eastAsia="Times New Roman" w:cs="Times"/>
                <w:bCs/>
              </w:rPr>
            </w:pPr>
            <w:r w:rsidRPr="00DD20B7">
              <w:rPr>
                <w:rFonts w:eastAsia="Times New Roman" w:cs="Times"/>
                <w:bCs/>
              </w:rPr>
              <w:t>Rank 6</w:t>
            </w:r>
          </w:p>
        </w:tc>
        <w:tc>
          <w:tcPr>
            <w:tcW w:w="3826" w:type="dxa"/>
          </w:tcPr>
          <w:p w14:paraId="4863F8A5" w14:textId="77777777" w:rsidR="00D53CC3" w:rsidRPr="00DD20B7" w:rsidRDefault="00D53CC3" w:rsidP="002A742B">
            <w:pPr>
              <w:spacing w:before="0" w:after="0"/>
              <w:rPr>
                <w:rFonts w:eastAsia="Times New Roman" w:cs="Times"/>
                <w:bCs/>
              </w:rPr>
            </w:pPr>
            <w:r w:rsidRPr="00DD20B7">
              <w:rPr>
                <w:rFonts w:eastAsia="Times New Roman" w:cs="Times"/>
                <w:bCs/>
              </w:rPr>
              <w:t>11*11+ 11*22+22*11 = 605</w:t>
            </w:r>
          </w:p>
        </w:tc>
        <w:tc>
          <w:tcPr>
            <w:tcW w:w="4111" w:type="dxa"/>
          </w:tcPr>
          <w:p w14:paraId="3E46AFC1" w14:textId="77777777" w:rsidR="00D53CC3" w:rsidRPr="00DD20B7" w:rsidRDefault="00D53CC3" w:rsidP="002A742B">
            <w:pPr>
              <w:spacing w:before="0" w:after="0"/>
              <w:rPr>
                <w:rFonts w:eastAsia="Times New Roman" w:cs="Times"/>
                <w:bCs/>
              </w:rPr>
            </w:pPr>
            <w:r w:rsidRPr="00DD20B7">
              <w:rPr>
                <w:rFonts w:eastAsia="Times New Roman" w:cs="Times"/>
                <w:bCs/>
              </w:rPr>
              <w:t>7*7+ 5*22+22*5 = 269</w:t>
            </w:r>
          </w:p>
        </w:tc>
      </w:tr>
      <w:tr w:rsidR="00D53CC3" w:rsidRPr="007F364F" w14:paraId="720BB733" w14:textId="77777777" w:rsidTr="002A742B">
        <w:trPr>
          <w:jc w:val="center"/>
        </w:trPr>
        <w:tc>
          <w:tcPr>
            <w:tcW w:w="1414" w:type="dxa"/>
          </w:tcPr>
          <w:p w14:paraId="4EF0011C" w14:textId="77777777" w:rsidR="00D53CC3" w:rsidRPr="00DD20B7" w:rsidRDefault="00D53CC3" w:rsidP="002A742B">
            <w:pPr>
              <w:spacing w:before="0" w:after="0"/>
              <w:rPr>
                <w:rFonts w:eastAsia="Times New Roman" w:cs="Times"/>
                <w:bCs/>
              </w:rPr>
            </w:pPr>
            <w:r w:rsidRPr="00DD20B7">
              <w:rPr>
                <w:rFonts w:eastAsia="Times New Roman" w:cs="Times"/>
                <w:bCs/>
              </w:rPr>
              <w:t>Rank 7</w:t>
            </w:r>
          </w:p>
        </w:tc>
        <w:tc>
          <w:tcPr>
            <w:tcW w:w="3826" w:type="dxa"/>
          </w:tcPr>
          <w:p w14:paraId="68677140" w14:textId="77777777" w:rsidR="00D53CC3" w:rsidRPr="00DD20B7" w:rsidRDefault="00D53CC3" w:rsidP="002A742B">
            <w:pPr>
              <w:spacing w:before="0" w:after="0"/>
              <w:rPr>
                <w:rFonts w:eastAsia="Times New Roman" w:cs="Times"/>
                <w:bCs/>
              </w:rPr>
            </w:pPr>
            <w:r w:rsidRPr="00DD20B7">
              <w:rPr>
                <w:rFonts w:eastAsia="Times New Roman" w:cs="Times"/>
                <w:bCs/>
              </w:rPr>
              <w:t>11*11 + 11*11 = 242</w:t>
            </w:r>
          </w:p>
        </w:tc>
        <w:tc>
          <w:tcPr>
            <w:tcW w:w="4111" w:type="dxa"/>
          </w:tcPr>
          <w:p w14:paraId="63709B89" w14:textId="77777777" w:rsidR="00D53CC3" w:rsidRPr="00DD20B7" w:rsidRDefault="00D53CC3" w:rsidP="002A742B">
            <w:pPr>
              <w:spacing w:before="0" w:after="0"/>
              <w:rPr>
                <w:rFonts w:eastAsia="Times New Roman" w:cs="Times"/>
                <w:bCs/>
              </w:rPr>
            </w:pPr>
            <w:r w:rsidRPr="00DD20B7">
              <w:rPr>
                <w:rFonts w:eastAsia="Times New Roman" w:cs="Times"/>
                <w:bCs/>
              </w:rPr>
              <w:t>5*7 + 7*5 = 70</w:t>
            </w:r>
          </w:p>
        </w:tc>
      </w:tr>
      <w:tr w:rsidR="00D53CC3" w:rsidRPr="007F364F" w14:paraId="15451E50" w14:textId="77777777" w:rsidTr="002A742B">
        <w:trPr>
          <w:jc w:val="center"/>
        </w:trPr>
        <w:tc>
          <w:tcPr>
            <w:tcW w:w="1414" w:type="dxa"/>
          </w:tcPr>
          <w:p w14:paraId="468016F7" w14:textId="77777777" w:rsidR="00D53CC3" w:rsidRPr="00DD20B7" w:rsidRDefault="00D53CC3" w:rsidP="002A742B">
            <w:pPr>
              <w:spacing w:before="0" w:after="0"/>
              <w:rPr>
                <w:rFonts w:eastAsia="Times New Roman" w:cs="Times"/>
                <w:bCs/>
              </w:rPr>
            </w:pPr>
            <w:r w:rsidRPr="00DD20B7">
              <w:rPr>
                <w:rFonts w:eastAsia="Times New Roman" w:cs="Times"/>
                <w:bCs/>
              </w:rPr>
              <w:t>Rank 8</w:t>
            </w:r>
          </w:p>
        </w:tc>
        <w:tc>
          <w:tcPr>
            <w:tcW w:w="3826" w:type="dxa"/>
          </w:tcPr>
          <w:p w14:paraId="3AFDC9E3" w14:textId="77777777" w:rsidR="00D53CC3" w:rsidRPr="00DD20B7" w:rsidRDefault="00D53CC3" w:rsidP="002A742B">
            <w:pPr>
              <w:spacing w:before="0" w:after="0"/>
              <w:rPr>
                <w:rFonts w:eastAsia="Times New Roman" w:cs="Times"/>
                <w:bCs/>
              </w:rPr>
            </w:pPr>
            <w:r w:rsidRPr="00DD20B7">
              <w:rPr>
                <w:rFonts w:eastAsia="Times New Roman" w:cs="Times"/>
                <w:bCs/>
              </w:rPr>
              <w:t>11*11 = 121</w:t>
            </w:r>
          </w:p>
        </w:tc>
        <w:tc>
          <w:tcPr>
            <w:tcW w:w="4111" w:type="dxa"/>
          </w:tcPr>
          <w:p w14:paraId="3536E03C" w14:textId="77777777" w:rsidR="00D53CC3" w:rsidRPr="00DD20B7" w:rsidRDefault="00D53CC3" w:rsidP="002A742B">
            <w:pPr>
              <w:spacing w:before="0" w:after="0"/>
              <w:rPr>
                <w:rFonts w:eastAsia="Times New Roman" w:cs="Times"/>
                <w:bCs/>
              </w:rPr>
            </w:pPr>
            <w:r w:rsidRPr="00DD20B7">
              <w:rPr>
                <w:rFonts w:eastAsia="Times New Roman" w:cs="Times"/>
                <w:bCs/>
              </w:rPr>
              <w:t>5*5 = 25</w:t>
            </w:r>
          </w:p>
        </w:tc>
      </w:tr>
      <w:tr w:rsidR="00D53CC3" w:rsidRPr="007F364F" w14:paraId="24BCF50E" w14:textId="77777777" w:rsidTr="002A742B">
        <w:trPr>
          <w:jc w:val="center"/>
        </w:trPr>
        <w:tc>
          <w:tcPr>
            <w:tcW w:w="1414" w:type="dxa"/>
          </w:tcPr>
          <w:p w14:paraId="17A8A59A" w14:textId="77777777" w:rsidR="00D53CC3" w:rsidRPr="00DD20B7" w:rsidRDefault="00D53CC3" w:rsidP="002A742B">
            <w:pPr>
              <w:spacing w:before="0" w:after="0"/>
              <w:rPr>
                <w:rFonts w:eastAsia="Times New Roman" w:cs="Times"/>
                <w:bCs/>
              </w:rPr>
            </w:pPr>
            <w:r w:rsidRPr="00DD20B7">
              <w:rPr>
                <w:rFonts w:eastAsia="Times New Roman" w:cs="Times"/>
                <w:bCs/>
              </w:rPr>
              <w:t>Sum of TPMI</w:t>
            </w:r>
          </w:p>
        </w:tc>
        <w:tc>
          <w:tcPr>
            <w:tcW w:w="3826" w:type="dxa"/>
          </w:tcPr>
          <w:p w14:paraId="3BE5C3D0" w14:textId="77777777" w:rsidR="00D53CC3" w:rsidRPr="00DD20B7" w:rsidRDefault="00D53CC3" w:rsidP="002A742B">
            <w:pPr>
              <w:spacing w:before="0" w:after="0"/>
              <w:rPr>
                <w:rFonts w:eastAsia="Times New Roman" w:cs="Times"/>
                <w:bCs/>
              </w:rPr>
            </w:pPr>
            <w:r w:rsidRPr="00DD20B7">
              <w:rPr>
                <w:rFonts w:eastAsia="Times New Roman" w:cs="Times"/>
                <w:bCs/>
              </w:rPr>
              <w:t>5328</w:t>
            </w:r>
          </w:p>
        </w:tc>
        <w:tc>
          <w:tcPr>
            <w:tcW w:w="4111" w:type="dxa"/>
          </w:tcPr>
          <w:p w14:paraId="7895C53F" w14:textId="77777777" w:rsidR="00D53CC3" w:rsidRPr="00DD20B7" w:rsidRDefault="00D53CC3" w:rsidP="002A742B">
            <w:pPr>
              <w:spacing w:before="0" w:after="0"/>
              <w:rPr>
                <w:rFonts w:eastAsia="Times New Roman" w:cs="Times"/>
                <w:bCs/>
              </w:rPr>
            </w:pPr>
            <w:r w:rsidRPr="00DD20B7">
              <w:rPr>
                <w:rFonts w:eastAsia="Times New Roman" w:cs="Times"/>
                <w:bCs/>
              </w:rPr>
              <w:t>3968</w:t>
            </w:r>
          </w:p>
        </w:tc>
      </w:tr>
    </w:tbl>
    <w:p w14:paraId="4484DDFF" w14:textId="77777777" w:rsidR="00D53CC3" w:rsidRDefault="00D53CC3" w:rsidP="00E46117">
      <w:pPr>
        <w:rPr>
          <w:lang w:val="en-GB"/>
        </w:rPr>
      </w:pPr>
    </w:p>
    <w:p w14:paraId="620BD105" w14:textId="331FDF52" w:rsidR="00F83E62" w:rsidRDefault="00BE19F2" w:rsidP="00F83E62">
      <w:pPr>
        <w:rPr>
          <w:lang w:val="en-GB"/>
        </w:rPr>
      </w:pPr>
      <w:r>
        <w:rPr>
          <w:lang w:val="en-GB" w:eastAsia="zh-CN"/>
        </w:rPr>
        <w:t xml:space="preserve">In the following, we compare the performance of approach 1 and 2. </w:t>
      </w:r>
      <w:r w:rsidR="004D1786">
        <w:rPr>
          <w:lang w:val="en-GB" w:eastAsia="zh-CN"/>
        </w:rPr>
        <w:t>The a</w:t>
      </w:r>
      <w:r w:rsidR="00580BF7">
        <w:rPr>
          <w:rFonts w:hint="eastAsia"/>
          <w:lang w:val="en-GB" w:eastAsia="zh-CN"/>
        </w:rPr>
        <w:t>ntenna</w:t>
      </w:r>
      <w:r w:rsidR="00580BF7">
        <w:rPr>
          <w:lang w:val="en-GB"/>
        </w:rPr>
        <w:t xml:space="preserve"> </w:t>
      </w:r>
      <w:r w:rsidR="00580BF7">
        <w:rPr>
          <w:lang w:val="en-GB" w:eastAsia="zh-CN"/>
        </w:rPr>
        <w:t>structure</w:t>
      </w:r>
      <w:r w:rsidR="00996DE8">
        <w:rPr>
          <w:lang w:val="en-GB" w:eastAsia="zh-CN"/>
        </w:rPr>
        <w:t xml:space="preserve"> assumption</w:t>
      </w:r>
      <w:r w:rsidR="00580BF7">
        <w:rPr>
          <w:lang w:val="en-GB" w:eastAsia="zh-CN"/>
        </w:rPr>
        <w:t xml:space="preserve"> </w:t>
      </w:r>
      <w:r w:rsidR="004D1786">
        <w:rPr>
          <w:lang w:val="en-GB" w:eastAsia="zh-CN"/>
        </w:rPr>
        <w:t>in the following simulation</w:t>
      </w:r>
      <w:r w:rsidR="00F96AC3">
        <w:rPr>
          <w:lang w:val="en-GB" w:eastAsia="zh-CN"/>
        </w:rPr>
        <w:t>s</w:t>
      </w:r>
      <w:r w:rsidR="004D1786">
        <w:rPr>
          <w:lang w:val="en-GB" w:eastAsia="zh-CN"/>
        </w:rPr>
        <w:t xml:space="preserve"> is shown below.</w:t>
      </w:r>
      <w:r w:rsidR="00F5385E">
        <w:rPr>
          <w:lang w:val="en-GB" w:eastAsia="zh-CN"/>
        </w:rPr>
        <w:t xml:space="preserve"> </w:t>
      </w:r>
      <w:r w:rsidR="001D58FF">
        <w:rPr>
          <w:lang w:val="en-GB" w:eastAsia="zh-CN"/>
        </w:rPr>
        <w:t>To make the simulation feasible</w:t>
      </w:r>
      <w:r w:rsidR="00AC6E35">
        <w:rPr>
          <w:lang w:val="en-GB" w:eastAsia="zh-CN"/>
        </w:rPr>
        <w:t xml:space="preserve"> in practice</w:t>
      </w:r>
      <w:r w:rsidR="001D58FF">
        <w:rPr>
          <w:lang w:val="en-GB" w:eastAsia="zh-CN"/>
        </w:rPr>
        <w:t xml:space="preserve">, </w:t>
      </w:r>
      <w:r w:rsidR="001D58FF">
        <w:rPr>
          <w:lang w:val="en-GB"/>
        </w:rPr>
        <w:t>a</w:t>
      </w:r>
      <w:r w:rsidR="00F5385E">
        <w:rPr>
          <w:lang w:val="en-GB"/>
        </w:rPr>
        <w:t xml:space="preserve"> reduced </w:t>
      </w:r>
      <w:r w:rsidR="00AC6E35">
        <w:rPr>
          <w:lang w:val="en-GB"/>
        </w:rPr>
        <w:t>size precoder set</w:t>
      </w:r>
      <w:r w:rsidR="00F5385E">
        <w:rPr>
          <w:lang w:val="en-GB"/>
        </w:rPr>
        <w:t xml:space="preserve"> </w:t>
      </w:r>
      <w:r w:rsidR="00AC6E35">
        <w:rPr>
          <w:lang w:val="en-GB"/>
        </w:rPr>
        <w:t>as shown</w:t>
      </w:r>
      <w:r w:rsidR="00F5385E">
        <w:rPr>
          <w:lang w:val="en-GB"/>
        </w:rPr>
        <w:t xml:space="preserve"> </w:t>
      </w:r>
      <w:r w:rsidR="00F5385E">
        <w:rPr>
          <w:lang w:val="en-GB"/>
        </w:rPr>
        <w:fldChar w:fldCharType="begin"/>
      </w:r>
      <w:r w:rsidR="00F5385E">
        <w:rPr>
          <w:lang w:val="en-GB"/>
        </w:rPr>
        <w:instrText xml:space="preserve"> REF _Ref111128476 \h </w:instrText>
      </w:r>
      <w:r w:rsidR="00F5385E">
        <w:rPr>
          <w:lang w:val="en-GB"/>
        </w:rPr>
      </w:r>
      <w:r w:rsidR="00F5385E">
        <w:rPr>
          <w:lang w:val="en-GB"/>
        </w:rPr>
        <w:fldChar w:fldCharType="separate"/>
      </w:r>
      <w:r w:rsidR="00A21A82">
        <w:t xml:space="preserve">Table </w:t>
      </w:r>
      <w:r w:rsidR="00A21A82">
        <w:rPr>
          <w:noProof/>
        </w:rPr>
        <w:t>3</w:t>
      </w:r>
      <w:r w:rsidR="00F5385E">
        <w:rPr>
          <w:lang w:val="en-GB"/>
        </w:rPr>
        <w:fldChar w:fldCharType="end"/>
      </w:r>
      <w:r w:rsidR="00F5385E">
        <w:rPr>
          <w:lang w:val="en-GB"/>
        </w:rPr>
        <w:t xml:space="preserve"> is used in the simulation</w:t>
      </w:r>
      <w:r w:rsidR="00AC6E35">
        <w:rPr>
          <w:lang w:val="en-GB"/>
        </w:rPr>
        <w:t>s</w:t>
      </w:r>
      <w:r w:rsidR="00F5385E">
        <w:rPr>
          <w:lang w:val="en-GB"/>
        </w:rPr>
        <w:t>.</w:t>
      </w:r>
      <w:r w:rsidR="00153545">
        <w:rPr>
          <w:lang w:val="en-GB"/>
        </w:rPr>
        <w:t xml:space="preserve"> </w:t>
      </w:r>
      <w:r w:rsidR="006F76D8">
        <w:rPr>
          <w:lang w:val="en-GB"/>
        </w:rPr>
        <w:t>T</w:t>
      </w:r>
      <w:r w:rsidR="006F76D8" w:rsidRPr="00E67A4D">
        <w:rPr>
          <w:lang w:val="en-GB"/>
        </w:rPr>
        <w:t xml:space="preserve">he codebook size of approach 1 </w:t>
      </w:r>
      <w:r w:rsidR="006F76D8">
        <w:rPr>
          <w:lang w:val="en-GB"/>
        </w:rPr>
        <w:t xml:space="preserve">used in simulation </w:t>
      </w:r>
      <w:r w:rsidR="006F76D8" w:rsidRPr="00E67A4D">
        <w:rPr>
          <w:lang w:val="en-GB"/>
        </w:rPr>
        <w:t xml:space="preserve">is 1281, while the codebook size of approach 2 </w:t>
      </w:r>
      <w:r w:rsidR="006F76D8">
        <w:rPr>
          <w:lang w:val="en-GB"/>
        </w:rPr>
        <w:t xml:space="preserve">used in simulation </w:t>
      </w:r>
      <w:r w:rsidR="006F76D8" w:rsidRPr="00E67A4D">
        <w:rPr>
          <w:lang w:val="en-GB"/>
        </w:rPr>
        <w:t xml:space="preserve">is 792. </w:t>
      </w:r>
      <w:r w:rsidR="00153545">
        <w:rPr>
          <w:lang w:val="en-GB"/>
        </w:rPr>
        <w:t xml:space="preserve">After size reduction, the difference between </w:t>
      </w:r>
      <w:r w:rsidR="006A386B">
        <w:rPr>
          <w:lang w:val="en-GB"/>
        </w:rPr>
        <w:t xml:space="preserve">the two </w:t>
      </w:r>
      <w:r w:rsidR="00A97881">
        <w:rPr>
          <w:lang w:val="en-GB"/>
        </w:rPr>
        <w:t>approac</w:t>
      </w:r>
      <w:r w:rsidR="006A386B">
        <w:rPr>
          <w:lang w:val="en-GB"/>
        </w:rPr>
        <w:t xml:space="preserve">hes is kept </w:t>
      </w:r>
      <w:r w:rsidR="00EF54BE">
        <w:rPr>
          <w:lang w:val="en-GB"/>
        </w:rPr>
        <w:t xml:space="preserve">as similar as before the size reduction. </w:t>
      </w:r>
      <w:r w:rsidR="00F83E62">
        <w:rPr>
          <w:lang w:val="en-GB"/>
        </w:rPr>
        <w:t xml:space="preserve">The simulation results </w:t>
      </w:r>
      <w:r w:rsidR="003247A0">
        <w:rPr>
          <w:lang w:val="en-GB"/>
        </w:rPr>
        <w:t xml:space="preserve">are shown in </w:t>
      </w:r>
      <w:r w:rsidR="003247A0">
        <w:rPr>
          <w:lang w:val="en-GB"/>
        </w:rPr>
        <w:fldChar w:fldCharType="begin"/>
      </w:r>
      <w:r w:rsidR="003247A0">
        <w:rPr>
          <w:lang w:val="en-GB"/>
        </w:rPr>
        <w:instrText xml:space="preserve"> REF _Ref111118465 \h </w:instrText>
      </w:r>
      <w:r w:rsidR="003247A0">
        <w:rPr>
          <w:lang w:val="en-GB"/>
        </w:rPr>
      </w:r>
      <w:r w:rsidR="003247A0">
        <w:rPr>
          <w:lang w:val="en-GB"/>
        </w:rPr>
        <w:fldChar w:fldCharType="separate"/>
      </w:r>
      <w:r w:rsidR="00A21A82" w:rsidRPr="00B3174B">
        <w:rPr>
          <w:rFonts w:eastAsia="Malgun Gothic"/>
          <w:b/>
          <w:lang w:val="en-GB"/>
        </w:rPr>
        <w:t xml:space="preserve">Fig </w:t>
      </w:r>
      <w:r w:rsidR="00A21A82">
        <w:rPr>
          <w:rFonts w:eastAsia="Malgun Gothic"/>
          <w:b/>
          <w:noProof/>
          <w:lang w:val="en-GB"/>
        </w:rPr>
        <w:t>6</w:t>
      </w:r>
      <w:r w:rsidR="003247A0">
        <w:rPr>
          <w:lang w:val="en-GB"/>
        </w:rPr>
        <w:fldChar w:fldCharType="end"/>
      </w:r>
      <w:r w:rsidR="003247A0">
        <w:rPr>
          <w:lang w:val="en-GB"/>
        </w:rPr>
        <w:t>.</w:t>
      </w:r>
      <w:r w:rsidR="006A386B">
        <w:rPr>
          <w:lang w:val="en-GB"/>
        </w:rPr>
        <w:t xml:space="preserve"> </w:t>
      </w:r>
      <w:r w:rsidR="00A70BD4">
        <w:rPr>
          <w:lang w:val="en-GB"/>
        </w:rPr>
        <w:t>I</w:t>
      </w:r>
      <w:r w:rsidR="00F83E62">
        <w:rPr>
          <w:lang w:val="en-GB"/>
        </w:rPr>
        <w:t xml:space="preserve">t is </w:t>
      </w:r>
      <w:r w:rsidR="00A70BD4">
        <w:rPr>
          <w:lang w:val="en-GB"/>
        </w:rPr>
        <w:t>observed</w:t>
      </w:r>
      <w:r w:rsidR="00F83E62">
        <w:rPr>
          <w:lang w:val="en-GB"/>
        </w:rPr>
        <w:t xml:space="preserve"> that the performance of approach 1 is slightly better than approach 2</w:t>
      </w:r>
      <w:r w:rsidR="006F76D8">
        <w:rPr>
          <w:lang w:val="en-GB"/>
        </w:rPr>
        <w:t xml:space="preserve"> with marginal gain</w:t>
      </w:r>
      <w:r w:rsidR="00F83E62">
        <w:rPr>
          <w:lang w:val="en-GB"/>
        </w:rPr>
        <w:t xml:space="preserve">. </w:t>
      </w:r>
      <w:r w:rsidR="006F76D8">
        <w:rPr>
          <w:lang w:val="en-GB"/>
        </w:rPr>
        <w:t xml:space="preserve">Due to the scheduler complexity and signalling overhead with approach 1, we prefer approach 2. </w:t>
      </w:r>
    </w:p>
    <w:p w14:paraId="064BE4CD" w14:textId="7A5EA2FA" w:rsidR="00D53CC3" w:rsidRDefault="00D53CC3" w:rsidP="00E46117">
      <w:pPr>
        <w:rPr>
          <w:lang w:val="en-GB" w:eastAsia="zh-CN"/>
        </w:rPr>
      </w:pPr>
    </w:p>
    <w:p w14:paraId="5AF2B82F" w14:textId="065DA657" w:rsidR="00580BF7" w:rsidRDefault="0064702D" w:rsidP="00676244">
      <w:pPr>
        <w:jc w:val="center"/>
        <w:rPr>
          <w:lang w:val="en-GB" w:eastAsia="zh-CN"/>
        </w:rPr>
      </w:pPr>
      <w:r>
        <w:rPr>
          <w:noProof/>
          <w:lang w:val="en-GB" w:eastAsia="zh-CN"/>
        </w:rPr>
        <w:lastRenderedPageBreak/>
        <w:drawing>
          <wp:inline distT="0" distB="0" distL="0" distR="0" wp14:anchorId="021590E4" wp14:editId="39E9A67F">
            <wp:extent cx="1978660" cy="154845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34377" cy="1592053"/>
                    </a:xfrm>
                    <a:prstGeom prst="rect">
                      <a:avLst/>
                    </a:prstGeom>
                    <a:noFill/>
                  </pic:spPr>
                </pic:pic>
              </a:graphicData>
            </a:graphic>
          </wp:inline>
        </w:drawing>
      </w:r>
    </w:p>
    <w:p w14:paraId="1439C6A8" w14:textId="21A0017C" w:rsidR="007B29AF" w:rsidRPr="00676244" w:rsidRDefault="007B29AF" w:rsidP="007B29AF">
      <w:pPr>
        <w:jc w:val="center"/>
        <w:rPr>
          <w:b/>
          <w:bCs/>
        </w:rPr>
      </w:pPr>
      <w:r w:rsidRPr="00676244">
        <w:rPr>
          <w:b/>
          <w:bCs/>
        </w:rPr>
        <w:t xml:space="preserve">Fig </w:t>
      </w:r>
      <w:r w:rsidRPr="00676244">
        <w:rPr>
          <w:b/>
          <w:bCs/>
        </w:rPr>
        <w:fldChar w:fldCharType="begin"/>
      </w:r>
      <w:r w:rsidRPr="00676244">
        <w:rPr>
          <w:b/>
          <w:bCs/>
        </w:rPr>
        <w:instrText xml:space="preserve"> SEQ Figure \* ARABIC </w:instrText>
      </w:r>
      <w:r w:rsidRPr="00676244">
        <w:rPr>
          <w:b/>
          <w:bCs/>
        </w:rPr>
        <w:fldChar w:fldCharType="separate"/>
      </w:r>
      <w:r w:rsidR="00A21A82">
        <w:rPr>
          <w:b/>
          <w:bCs/>
          <w:noProof/>
        </w:rPr>
        <w:t>5</w:t>
      </w:r>
      <w:r w:rsidRPr="00676244">
        <w:rPr>
          <w:b/>
          <w:bCs/>
        </w:rPr>
        <w:fldChar w:fldCharType="end"/>
      </w:r>
      <w:r w:rsidRPr="00676244">
        <w:rPr>
          <w:b/>
          <w:bCs/>
        </w:rPr>
        <w:t xml:space="preserve">: </w:t>
      </w:r>
      <w:r w:rsidR="00264C03">
        <w:rPr>
          <w:b/>
          <w:bCs/>
        </w:rPr>
        <w:t xml:space="preserve">8Tx antenna structure </w:t>
      </w:r>
      <w:r w:rsidR="00040BAA">
        <w:rPr>
          <w:b/>
          <w:bCs/>
        </w:rPr>
        <w:t xml:space="preserve">with </w:t>
      </w:r>
      <w:r w:rsidR="00677F9E">
        <w:rPr>
          <w:b/>
          <w:bCs/>
        </w:rPr>
        <w:t xml:space="preserve">Ng =2, </w:t>
      </w:r>
      <w:r w:rsidR="00194C59" w:rsidRPr="00676244">
        <w:rPr>
          <w:b/>
          <w:bCs/>
        </w:rPr>
        <w:t>(M, N, P) = (1, 2, 2)</w:t>
      </w:r>
    </w:p>
    <w:p w14:paraId="3C844ED8" w14:textId="77777777" w:rsidR="00E33C30" w:rsidRDefault="00E33C30" w:rsidP="007B29AF">
      <w:pPr>
        <w:jc w:val="center"/>
        <w:rPr>
          <w:b/>
          <w:bCs/>
        </w:rPr>
      </w:pPr>
    </w:p>
    <w:p w14:paraId="1602E2A7" w14:textId="6C12C5C0" w:rsidR="00CC450C" w:rsidRPr="008820DB" w:rsidRDefault="00CC450C" w:rsidP="00CC450C">
      <w:pPr>
        <w:pStyle w:val="Caption"/>
        <w:spacing w:before="0"/>
        <w:jc w:val="center"/>
      </w:pPr>
      <w:bookmarkStart w:id="14" w:name="_Ref111128476"/>
      <w:r>
        <w:t xml:space="preserve">Table </w:t>
      </w:r>
      <w:fldSimple w:instr=" SEQ Table \* ARABIC ">
        <w:r w:rsidR="00A21A82">
          <w:rPr>
            <w:noProof/>
          </w:rPr>
          <w:t>3</w:t>
        </w:r>
      </w:fldSimple>
      <w:bookmarkEnd w:id="14"/>
      <w:r>
        <w:t>: Reduced codebook size for 8Tx p</w:t>
      </w:r>
      <w:r w:rsidRPr="006F37C7">
        <w:t>artial coherent and non-coherent precoders</w:t>
      </w:r>
      <w:r>
        <w:t xml:space="preserve"> in simulations</w:t>
      </w:r>
    </w:p>
    <w:tbl>
      <w:tblPr>
        <w:tblStyle w:val="TableGrid"/>
        <w:tblW w:w="9351" w:type="dxa"/>
        <w:jc w:val="center"/>
        <w:tblLook w:val="04A0" w:firstRow="1" w:lastRow="0" w:firstColumn="1" w:lastColumn="0" w:noHBand="0" w:noVBand="1"/>
      </w:tblPr>
      <w:tblGrid>
        <w:gridCol w:w="1686"/>
        <w:gridCol w:w="3838"/>
        <w:gridCol w:w="3827"/>
      </w:tblGrid>
      <w:tr w:rsidR="00CC450C" w14:paraId="19DB1D76" w14:textId="77777777" w:rsidTr="002A742B">
        <w:trPr>
          <w:jc w:val="center"/>
        </w:trPr>
        <w:tc>
          <w:tcPr>
            <w:tcW w:w="1686" w:type="dxa"/>
          </w:tcPr>
          <w:p w14:paraId="07BDD7E5" w14:textId="77777777" w:rsidR="00CC450C" w:rsidRPr="00CF4A9C" w:rsidRDefault="00CC450C" w:rsidP="002A742B">
            <w:pPr>
              <w:spacing w:before="0" w:after="0"/>
              <w:rPr>
                <w:rFonts w:eastAsia="Times New Roman" w:cs="Times"/>
                <w:bCs/>
              </w:rPr>
            </w:pPr>
          </w:p>
        </w:tc>
        <w:tc>
          <w:tcPr>
            <w:tcW w:w="7665" w:type="dxa"/>
            <w:gridSpan w:val="2"/>
          </w:tcPr>
          <w:p w14:paraId="19101AA6" w14:textId="77777777" w:rsidR="00CC450C" w:rsidRPr="00BE2B0B" w:rsidRDefault="00CC450C" w:rsidP="002A742B">
            <w:pPr>
              <w:spacing w:before="0" w:after="0"/>
              <w:jc w:val="center"/>
              <w:rPr>
                <w:rFonts w:eastAsiaTheme="minorEastAsia" w:cs="Times"/>
                <w:bCs/>
                <w:lang w:eastAsia="zh-CN"/>
              </w:rPr>
            </w:pPr>
            <w:r>
              <w:rPr>
                <w:rFonts w:eastAsia="Times New Roman" w:cs="Times"/>
                <w:bCs/>
              </w:rPr>
              <w:t>The number of 8Tx p</w:t>
            </w:r>
            <w:r w:rsidRPr="001B58FA">
              <w:rPr>
                <w:rFonts w:eastAsia="Times New Roman" w:cs="Times"/>
                <w:bCs/>
              </w:rPr>
              <w:t>artial coherent and non-coherent</w:t>
            </w:r>
            <w:r>
              <w:rPr>
                <w:rFonts w:eastAsia="Times New Roman" w:cs="Times"/>
                <w:bCs/>
              </w:rPr>
              <w:t xml:space="preserve"> precoders</w:t>
            </w:r>
          </w:p>
        </w:tc>
      </w:tr>
      <w:tr w:rsidR="00CC450C" w14:paraId="756E4995" w14:textId="77777777" w:rsidTr="002A742B">
        <w:trPr>
          <w:jc w:val="center"/>
        </w:trPr>
        <w:tc>
          <w:tcPr>
            <w:tcW w:w="1686" w:type="dxa"/>
          </w:tcPr>
          <w:p w14:paraId="0605F277" w14:textId="77777777" w:rsidR="00CC450C" w:rsidRPr="00CF4A9C" w:rsidRDefault="00CC450C" w:rsidP="002A742B">
            <w:pPr>
              <w:spacing w:before="0" w:after="0"/>
              <w:rPr>
                <w:rFonts w:eastAsia="Times New Roman" w:cs="Times"/>
                <w:bCs/>
              </w:rPr>
            </w:pPr>
            <w:r>
              <w:rPr>
                <w:rFonts w:eastAsia="Times New Roman" w:cs="Times"/>
                <w:bCs/>
              </w:rPr>
              <w:t>Approach</w:t>
            </w:r>
          </w:p>
        </w:tc>
        <w:tc>
          <w:tcPr>
            <w:tcW w:w="3838" w:type="dxa"/>
          </w:tcPr>
          <w:p w14:paraId="2D33745B" w14:textId="77777777" w:rsidR="00CC450C" w:rsidRDefault="00CC450C" w:rsidP="002A742B">
            <w:pPr>
              <w:spacing w:before="0" w:after="0"/>
              <w:rPr>
                <w:rFonts w:eastAsia="Times New Roman" w:cs="Times"/>
                <w:bCs/>
              </w:rPr>
            </w:pPr>
            <w:r>
              <w:rPr>
                <w:rFonts w:eastAsia="Times New Roman" w:cs="Times"/>
                <w:bCs/>
              </w:rPr>
              <w:t>Approach 1:</w:t>
            </w:r>
          </w:p>
          <w:p w14:paraId="2A039895" w14:textId="77777777" w:rsidR="00CC450C" w:rsidRDefault="00CC450C" w:rsidP="002A742B">
            <w:pPr>
              <w:spacing w:before="0" w:after="0"/>
              <w:rPr>
                <w:rFonts w:eastAsia="Times New Roman" w:cs="Times"/>
                <w:bCs/>
              </w:rPr>
            </w:pPr>
            <w:r w:rsidRPr="005A45FA">
              <w:rPr>
                <w:rFonts w:eastAsia="Times New Roman" w:cs="Times"/>
                <w:bCs/>
              </w:rPr>
              <w:t xml:space="preserve">Use Rel-15 DL type 1 4Tx codebook to concatenate UL 8 Tx </w:t>
            </w:r>
            <w:r>
              <w:rPr>
                <w:rFonts w:eastAsia="Times New Roman" w:cs="Times"/>
                <w:bCs/>
              </w:rPr>
              <w:t>PC</w:t>
            </w:r>
            <w:r w:rsidRPr="005A45FA">
              <w:rPr>
                <w:rFonts w:eastAsia="Times New Roman" w:cs="Times"/>
                <w:bCs/>
              </w:rPr>
              <w:t xml:space="preserve"> or </w:t>
            </w:r>
            <w:r>
              <w:rPr>
                <w:rFonts w:eastAsia="Times New Roman" w:cs="Times"/>
                <w:bCs/>
              </w:rPr>
              <w:t xml:space="preserve">NC </w:t>
            </w:r>
            <w:r w:rsidRPr="005A45FA">
              <w:rPr>
                <w:rFonts w:eastAsia="Times New Roman" w:cs="Times"/>
                <w:bCs/>
              </w:rPr>
              <w:t>codebook</w:t>
            </w:r>
          </w:p>
        </w:tc>
        <w:tc>
          <w:tcPr>
            <w:tcW w:w="3827" w:type="dxa"/>
          </w:tcPr>
          <w:p w14:paraId="67015794" w14:textId="77777777" w:rsidR="00CC450C" w:rsidRDefault="00CC450C" w:rsidP="002A742B">
            <w:pPr>
              <w:spacing w:before="0" w:after="0"/>
              <w:rPr>
                <w:rFonts w:eastAsia="Times New Roman" w:cs="Times"/>
                <w:bCs/>
              </w:rPr>
            </w:pPr>
            <w:r>
              <w:rPr>
                <w:rFonts w:eastAsia="Times New Roman" w:cs="Times"/>
                <w:bCs/>
              </w:rPr>
              <w:t>Approach 2:</w:t>
            </w:r>
          </w:p>
          <w:p w14:paraId="3989C599" w14:textId="77777777" w:rsidR="00CC450C" w:rsidRPr="005A45FA" w:rsidRDefault="00CC450C" w:rsidP="002A742B">
            <w:pPr>
              <w:spacing w:before="0" w:after="0"/>
              <w:rPr>
                <w:rFonts w:eastAsia="Times New Roman" w:cs="Times"/>
                <w:bCs/>
              </w:rPr>
            </w:pPr>
            <w:r w:rsidRPr="005A45FA">
              <w:rPr>
                <w:rFonts w:eastAsia="Times New Roman" w:cs="Times"/>
                <w:bCs/>
              </w:rPr>
              <w:t xml:space="preserve">Use Rel-15 UL 4Tx codebook to concatenate UL 8 Tx </w:t>
            </w:r>
            <w:r>
              <w:rPr>
                <w:rFonts w:eastAsia="Times New Roman" w:cs="Times"/>
                <w:bCs/>
              </w:rPr>
              <w:t>PC</w:t>
            </w:r>
            <w:r w:rsidRPr="005A45FA">
              <w:rPr>
                <w:rFonts w:eastAsia="Times New Roman" w:cs="Times"/>
                <w:bCs/>
              </w:rPr>
              <w:t xml:space="preserve"> or </w:t>
            </w:r>
            <w:r>
              <w:rPr>
                <w:rFonts w:eastAsia="Times New Roman" w:cs="Times"/>
                <w:bCs/>
              </w:rPr>
              <w:t>NC</w:t>
            </w:r>
            <w:r w:rsidRPr="005A45FA">
              <w:rPr>
                <w:rFonts w:eastAsia="Times New Roman" w:cs="Times"/>
                <w:bCs/>
              </w:rPr>
              <w:t xml:space="preserve"> codebook</w:t>
            </w:r>
          </w:p>
        </w:tc>
      </w:tr>
      <w:tr w:rsidR="00CC450C" w14:paraId="28175FCF" w14:textId="77777777" w:rsidTr="002A742B">
        <w:trPr>
          <w:jc w:val="center"/>
        </w:trPr>
        <w:tc>
          <w:tcPr>
            <w:tcW w:w="1686" w:type="dxa"/>
          </w:tcPr>
          <w:p w14:paraId="2309D284" w14:textId="77777777" w:rsidR="00CC450C" w:rsidRPr="00CF4A9C" w:rsidRDefault="00CC450C" w:rsidP="002A742B">
            <w:pPr>
              <w:spacing w:before="0" w:after="0"/>
              <w:rPr>
                <w:rFonts w:eastAsia="Times New Roman" w:cs="Times"/>
                <w:bCs/>
              </w:rPr>
            </w:pPr>
            <w:r w:rsidRPr="00CF4A9C">
              <w:rPr>
                <w:rFonts w:eastAsia="Times New Roman" w:cs="Times"/>
                <w:bCs/>
              </w:rPr>
              <w:t>Rank 1</w:t>
            </w:r>
          </w:p>
        </w:tc>
        <w:tc>
          <w:tcPr>
            <w:tcW w:w="3838" w:type="dxa"/>
          </w:tcPr>
          <w:p w14:paraId="4ADDCF52" w14:textId="77777777" w:rsidR="00CC450C" w:rsidRDefault="00CC450C" w:rsidP="002A742B">
            <w:pPr>
              <w:spacing w:before="0" w:after="0"/>
              <w:rPr>
                <w:rFonts w:eastAsia="Times New Roman" w:cs="Times"/>
                <w:bCs/>
              </w:rPr>
            </w:pPr>
            <w:r>
              <w:rPr>
                <w:rFonts w:eastAsia="Times New Roman" w:cs="Times"/>
                <w:bCs/>
              </w:rPr>
              <w:t>28 + 28=56</w:t>
            </w:r>
          </w:p>
        </w:tc>
        <w:tc>
          <w:tcPr>
            <w:tcW w:w="3827" w:type="dxa"/>
          </w:tcPr>
          <w:p w14:paraId="3A674D90" w14:textId="77777777" w:rsidR="00CC450C" w:rsidRPr="00D02F4E" w:rsidRDefault="00CC450C" w:rsidP="002A742B">
            <w:pPr>
              <w:spacing w:before="0" w:after="0"/>
              <w:rPr>
                <w:rFonts w:eastAsia="Times New Roman" w:cs="Times"/>
                <w:bCs/>
              </w:rPr>
            </w:pPr>
            <w:r>
              <w:rPr>
                <w:rFonts w:eastAsia="Times New Roman" w:cs="Times"/>
                <w:bCs/>
              </w:rPr>
              <w:t>28 + 28=56</w:t>
            </w:r>
          </w:p>
        </w:tc>
      </w:tr>
      <w:tr w:rsidR="00CC450C" w14:paraId="5CBDC460" w14:textId="77777777" w:rsidTr="002A742B">
        <w:trPr>
          <w:jc w:val="center"/>
        </w:trPr>
        <w:tc>
          <w:tcPr>
            <w:tcW w:w="1686" w:type="dxa"/>
          </w:tcPr>
          <w:p w14:paraId="23C36184" w14:textId="77777777" w:rsidR="00CC450C" w:rsidRPr="00CF4A9C" w:rsidRDefault="00CC450C" w:rsidP="002A742B">
            <w:pPr>
              <w:spacing w:before="0" w:after="0"/>
              <w:rPr>
                <w:rFonts w:eastAsia="Times New Roman" w:cs="Times"/>
                <w:bCs/>
              </w:rPr>
            </w:pPr>
            <w:r w:rsidRPr="00CF4A9C">
              <w:rPr>
                <w:rFonts w:eastAsia="Times New Roman" w:cs="Times"/>
                <w:bCs/>
              </w:rPr>
              <w:t>Rank 2</w:t>
            </w:r>
          </w:p>
        </w:tc>
        <w:tc>
          <w:tcPr>
            <w:tcW w:w="3838" w:type="dxa"/>
          </w:tcPr>
          <w:p w14:paraId="1980CC36" w14:textId="77777777" w:rsidR="00CC450C" w:rsidRDefault="00CC450C" w:rsidP="002A742B">
            <w:pPr>
              <w:spacing w:before="0" w:after="0"/>
              <w:rPr>
                <w:rFonts w:eastAsia="Times New Roman" w:cs="Times"/>
                <w:bCs/>
              </w:rPr>
            </w:pPr>
            <w:r>
              <w:rPr>
                <w:rFonts w:eastAsia="Times New Roman" w:cs="Times"/>
                <w:bCs/>
              </w:rPr>
              <w:t>22 + 22 + 16 * 16 = 300</w:t>
            </w:r>
          </w:p>
        </w:tc>
        <w:tc>
          <w:tcPr>
            <w:tcW w:w="3827" w:type="dxa"/>
          </w:tcPr>
          <w:p w14:paraId="7D27037D" w14:textId="77777777" w:rsidR="00CC450C" w:rsidRPr="00D02F4E" w:rsidRDefault="00CC450C" w:rsidP="002A742B">
            <w:pPr>
              <w:spacing w:before="0" w:after="0"/>
              <w:rPr>
                <w:rFonts w:eastAsia="Times New Roman" w:cs="Times"/>
                <w:bCs/>
              </w:rPr>
            </w:pPr>
            <w:r>
              <w:rPr>
                <w:rFonts w:eastAsia="Times New Roman" w:cs="Times"/>
                <w:bCs/>
              </w:rPr>
              <w:t>22 + 22 + 16 * 16 = 300</w:t>
            </w:r>
          </w:p>
        </w:tc>
      </w:tr>
      <w:tr w:rsidR="00CC450C" w14:paraId="2916E3F8" w14:textId="77777777" w:rsidTr="002A742B">
        <w:trPr>
          <w:jc w:val="center"/>
        </w:trPr>
        <w:tc>
          <w:tcPr>
            <w:tcW w:w="1686" w:type="dxa"/>
          </w:tcPr>
          <w:p w14:paraId="77237B5A" w14:textId="77777777" w:rsidR="00CC450C" w:rsidRPr="00CF4A9C" w:rsidRDefault="00CC450C" w:rsidP="002A742B">
            <w:pPr>
              <w:spacing w:before="0" w:after="0"/>
              <w:rPr>
                <w:rFonts w:eastAsia="Times New Roman" w:cs="Times"/>
                <w:bCs/>
              </w:rPr>
            </w:pPr>
            <w:r w:rsidRPr="00CF4A9C">
              <w:rPr>
                <w:rFonts w:eastAsia="Times New Roman" w:cs="Times"/>
                <w:bCs/>
              </w:rPr>
              <w:t>Rank 3</w:t>
            </w:r>
          </w:p>
        </w:tc>
        <w:tc>
          <w:tcPr>
            <w:tcW w:w="3838" w:type="dxa"/>
          </w:tcPr>
          <w:p w14:paraId="27401BCA" w14:textId="77777777" w:rsidR="00CC450C" w:rsidRDefault="00CC450C" w:rsidP="002A742B">
            <w:pPr>
              <w:spacing w:before="0" w:after="0"/>
              <w:rPr>
                <w:rFonts w:eastAsia="Times New Roman" w:cs="Times"/>
                <w:bCs/>
              </w:rPr>
            </w:pPr>
            <w:r>
              <w:rPr>
                <w:rFonts w:eastAsiaTheme="minorEastAsia" w:cs="Times"/>
                <w:bCs/>
                <w:lang w:eastAsia="zh-CN"/>
              </w:rPr>
              <w:t>11 + 11+ 8 * 16 = 150</w:t>
            </w:r>
          </w:p>
        </w:tc>
        <w:tc>
          <w:tcPr>
            <w:tcW w:w="3827" w:type="dxa"/>
          </w:tcPr>
          <w:p w14:paraId="6176E408" w14:textId="77777777" w:rsidR="00CC450C" w:rsidRPr="0092234E" w:rsidRDefault="00CC450C" w:rsidP="002A742B">
            <w:pPr>
              <w:spacing w:before="0" w:after="0"/>
              <w:rPr>
                <w:rFonts w:eastAsiaTheme="minorEastAsia" w:cs="Times"/>
                <w:bCs/>
                <w:lang w:eastAsia="zh-CN"/>
              </w:rPr>
            </w:pPr>
            <w:r>
              <w:rPr>
                <w:rFonts w:eastAsiaTheme="minorEastAsia" w:cs="Times"/>
                <w:bCs/>
                <w:lang w:eastAsia="zh-CN"/>
              </w:rPr>
              <w:t>7 + 7+ 8 * 16 = 142</w:t>
            </w:r>
          </w:p>
        </w:tc>
      </w:tr>
      <w:tr w:rsidR="00CC450C" w14:paraId="5CD2D092" w14:textId="77777777" w:rsidTr="002A742B">
        <w:trPr>
          <w:jc w:val="center"/>
        </w:trPr>
        <w:tc>
          <w:tcPr>
            <w:tcW w:w="1686" w:type="dxa"/>
          </w:tcPr>
          <w:p w14:paraId="6E346B7F" w14:textId="77777777" w:rsidR="00CC450C" w:rsidRPr="00CF4A9C" w:rsidRDefault="00CC450C" w:rsidP="002A742B">
            <w:pPr>
              <w:spacing w:before="0" w:after="0"/>
              <w:rPr>
                <w:rFonts w:eastAsia="Times New Roman" w:cs="Times"/>
                <w:bCs/>
              </w:rPr>
            </w:pPr>
            <w:r w:rsidRPr="00CF4A9C">
              <w:rPr>
                <w:rFonts w:eastAsia="Times New Roman" w:cs="Times"/>
                <w:bCs/>
              </w:rPr>
              <w:t>Rank 4</w:t>
            </w:r>
          </w:p>
        </w:tc>
        <w:tc>
          <w:tcPr>
            <w:tcW w:w="3838" w:type="dxa"/>
          </w:tcPr>
          <w:p w14:paraId="6C0CCF23" w14:textId="77777777" w:rsidR="00CC450C" w:rsidRDefault="00CC450C" w:rsidP="002A742B">
            <w:pPr>
              <w:spacing w:before="0" w:after="0"/>
              <w:rPr>
                <w:rFonts w:eastAsia="Times New Roman" w:cs="Times"/>
                <w:bCs/>
              </w:rPr>
            </w:pPr>
            <w:r>
              <w:rPr>
                <w:rFonts w:eastAsia="Times New Roman" w:cs="Times"/>
                <w:bCs/>
              </w:rPr>
              <w:t>11 + 11 + 8*8+8*16 = 214</w:t>
            </w:r>
          </w:p>
        </w:tc>
        <w:tc>
          <w:tcPr>
            <w:tcW w:w="3827" w:type="dxa"/>
          </w:tcPr>
          <w:p w14:paraId="4273500D" w14:textId="77777777" w:rsidR="00CC450C" w:rsidRPr="00D02F4E" w:rsidRDefault="00CC450C" w:rsidP="002A742B">
            <w:pPr>
              <w:spacing w:before="0" w:after="0"/>
              <w:rPr>
                <w:rFonts w:eastAsia="Times New Roman" w:cs="Times"/>
                <w:bCs/>
              </w:rPr>
            </w:pPr>
            <w:r>
              <w:rPr>
                <w:rFonts w:eastAsia="Times New Roman" w:cs="Times"/>
                <w:bCs/>
              </w:rPr>
              <w:t>5 + 5 + 8*8+4*16 = 138</w:t>
            </w:r>
          </w:p>
        </w:tc>
      </w:tr>
      <w:tr w:rsidR="00CC450C" w14:paraId="74B1B538" w14:textId="77777777" w:rsidTr="002A742B">
        <w:trPr>
          <w:jc w:val="center"/>
        </w:trPr>
        <w:tc>
          <w:tcPr>
            <w:tcW w:w="1686" w:type="dxa"/>
          </w:tcPr>
          <w:p w14:paraId="1E9866AE" w14:textId="77777777" w:rsidR="00CC450C" w:rsidRPr="00CF4A9C" w:rsidRDefault="00CC450C" w:rsidP="002A742B">
            <w:pPr>
              <w:spacing w:before="0" w:after="0"/>
              <w:rPr>
                <w:rFonts w:eastAsia="Times New Roman" w:cs="Times"/>
                <w:bCs/>
              </w:rPr>
            </w:pPr>
            <w:r w:rsidRPr="00CF4A9C">
              <w:rPr>
                <w:rFonts w:eastAsia="Times New Roman" w:cs="Times"/>
                <w:bCs/>
              </w:rPr>
              <w:t xml:space="preserve">Rank 5 </w:t>
            </w:r>
          </w:p>
        </w:tc>
        <w:tc>
          <w:tcPr>
            <w:tcW w:w="3838" w:type="dxa"/>
          </w:tcPr>
          <w:p w14:paraId="57A7DB6E" w14:textId="77777777" w:rsidR="00CC450C" w:rsidRDefault="00CC450C" w:rsidP="002A742B">
            <w:pPr>
              <w:spacing w:before="0" w:after="0"/>
              <w:rPr>
                <w:rFonts w:eastAsia="Times New Roman" w:cs="Times"/>
                <w:bCs/>
              </w:rPr>
            </w:pPr>
            <w:r>
              <w:rPr>
                <w:rFonts w:eastAsia="Times New Roman" w:cs="Times"/>
                <w:bCs/>
              </w:rPr>
              <w:t>8*8+8*16 = 192</w:t>
            </w:r>
          </w:p>
        </w:tc>
        <w:tc>
          <w:tcPr>
            <w:tcW w:w="3827" w:type="dxa"/>
          </w:tcPr>
          <w:p w14:paraId="5D99E9F8" w14:textId="77777777" w:rsidR="00CC450C" w:rsidRPr="00D02F4E" w:rsidRDefault="00CC450C" w:rsidP="002A742B">
            <w:pPr>
              <w:spacing w:before="0" w:after="0"/>
              <w:rPr>
                <w:rFonts w:eastAsia="Times New Roman" w:cs="Times"/>
                <w:bCs/>
              </w:rPr>
            </w:pPr>
            <w:r>
              <w:rPr>
                <w:rFonts w:eastAsia="Times New Roman" w:cs="Times"/>
                <w:bCs/>
              </w:rPr>
              <w:t>4*8+2*16 = 64</w:t>
            </w:r>
          </w:p>
        </w:tc>
      </w:tr>
      <w:tr w:rsidR="00CC450C" w14:paraId="794E2F43" w14:textId="77777777" w:rsidTr="002A742B">
        <w:trPr>
          <w:jc w:val="center"/>
        </w:trPr>
        <w:tc>
          <w:tcPr>
            <w:tcW w:w="1686" w:type="dxa"/>
          </w:tcPr>
          <w:p w14:paraId="60821549" w14:textId="77777777" w:rsidR="00CC450C" w:rsidRPr="00CF4A9C" w:rsidRDefault="00CC450C" w:rsidP="002A742B">
            <w:pPr>
              <w:spacing w:before="0" w:after="0"/>
              <w:rPr>
                <w:rFonts w:eastAsia="Times New Roman" w:cs="Times"/>
                <w:bCs/>
              </w:rPr>
            </w:pPr>
            <w:r w:rsidRPr="00CF4A9C">
              <w:rPr>
                <w:rFonts w:eastAsia="Times New Roman" w:cs="Times"/>
                <w:bCs/>
              </w:rPr>
              <w:t>Rank 6</w:t>
            </w:r>
          </w:p>
        </w:tc>
        <w:tc>
          <w:tcPr>
            <w:tcW w:w="3838" w:type="dxa"/>
          </w:tcPr>
          <w:p w14:paraId="797779BE" w14:textId="77777777" w:rsidR="00CC450C" w:rsidRDefault="00CC450C" w:rsidP="002A742B">
            <w:pPr>
              <w:spacing w:before="0" w:after="0"/>
              <w:rPr>
                <w:rFonts w:eastAsia="Times New Roman" w:cs="Times"/>
                <w:bCs/>
              </w:rPr>
            </w:pPr>
            <w:r>
              <w:rPr>
                <w:rFonts w:eastAsia="Times New Roman" w:cs="Times"/>
                <w:bCs/>
              </w:rPr>
              <w:t>8*8+8*8= 128</w:t>
            </w:r>
          </w:p>
        </w:tc>
        <w:tc>
          <w:tcPr>
            <w:tcW w:w="3827" w:type="dxa"/>
          </w:tcPr>
          <w:p w14:paraId="77866143" w14:textId="77777777" w:rsidR="00CC450C" w:rsidRPr="00D02F4E" w:rsidRDefault="00CC450C" w:rsidP="002A742B">
            <w:pPr>
              <w:spacing w:before="0" w:after="0"/>
              <w:rPr>
                <w:rFonts w:eastAsia="Times New Roman" w:cs="Times"/>
                <w:bCs/>
              </w:rPr>
            </w:pPr>
            <w:r>
              <w:rPr>
                <w:rFonts w:eastAsia="Times New Roman" w:cs="Times"/>
                <w:bCs/>
              </w:rPr>
              <w:t>4*4+2*8=32</w:t>
            </w:r>
          </w:p>
        </w:tc>
      </w:tr>
      <w:tr w:rsidR="00CC450C" w14:paraId="74E7CAB7" w14:textId="77777777" w:rsidTr="002A742B">
        <w:trPr>
          <w:jc w:val="center"/>
        </w:trPr>
        <w:tc>
          <w:tcPr>
            <w:tcW w:w="1686" w:type="dxa"/>
          </w:tcPr>
          <w:p w14:paraId="47781B25" w14:textId="77777777" w:rsidR="00CC450C" w:rsidRPr="00CF4A9C" w:rsidRDefault="00CC450C" w:rsidP="002A742B">
            <w:pPr>
              <w:spacing w:before="0" w:after="0"/>
              <w:rPr>
                <w:rFonts w:eastAsia="Times New Roman" w:cs="Times"/>
                <w:bCs/>
              </w:rPr>
            </w:pPr>
            <w:r w:rsidRPr="00CF4A9C">
              <w:rPr>
                <w:rFonts w:eastAsia="Times New Roman" w:cs="Times"/>
                <w:bCs/>
              </w:rPr>
              <w:t>Rank 7</w:t>
            </w:r>
          </w:p>
        </w:tc>
        <w:tc>
          <w:tcPr>
            <w:tcW w:w="3838" w:type="dxa"/>
          </w:tcPr>
          <w:p w14:paraId="65B63361" w14:textId="77777777" w:rsidR="00CC450C" w:rsidRDefault="00CC450C" w:rsidP="002A742B">
            <w:pPr>
              <w:spacing w:before="0" w:after="0"/>
              <w:rPr>
                <w:rFonts w:eastAsia="Times New Roman" w:cs="Times"/>
                <w:bCs/>
              </w:rPr>
            </w:pPr>
            <w:r>
              <w:rPr>
                <w:rFonts w:eastAsia="Times New Roman" w:cs="Times"/>
                <w:bCs/>
              </w:rPr>
              <w:t>11*11=121</w:t>
            </w:r>
          </w:p>
        </w:tc>
        <w:tc>
          <w:tcPr>
            <w:tcW w:w="3827" w:type="dxa"/>
          </w:tcPr>
          <w:p w14:paraId="19DE0162" w14:textId="77777777" w:rsidR="00CC450C" w:rsidRPr="00D02F4E" w:rsidRDefault="00CC450C" w:rsidP="002A742B">
            <w:pPr>
              <w:spacing w:before="0" w:after="0"/>
              <w:rPr>
                <w:rFonts w:eastAsia="Times New Roman" w:cs="Times"/>
                <w:bCs/>
              </w:rPr>
            </w:pPr>
            <w:r>
              <w:rPr>
                <w:rFonts w:eastAsia="Times New Roman" w:cs="Times"/>
                <w:bCs/>
              </w:rPr>
              <w:t>5*7=35</w:t>
            </w:r>
          </w:p>
        </w:tc>
      </w:tr>
      <w:tr w:rsidR="00CC450C" w14:paraId="698A814B" w14:textId="77777777" w:rsidTr="002A742B">
        <w:trPr>
          <w:jc w:val="center"/>
        </w:trPr>
        <w:tc>
          <w:tcPr>
            <w:tcW w:w="1686" w:type="dxa"/>
          </w:tcPr>
          <w:p w14:paraId="7B58BE92" w14:textId="77777777" w:rsidR="00CC450C" w:rsidRPr="00CF4A9C" w:rsidRDefault="00CC450C" w:rsidP="002A742B">
            <w:pPr>
              <w:spacing w:before="0" w:after="0"/>
              <w:rPr>
                <w:rFonts w:eastAsia="Times New Roman" w:cs="Times"/>
                <w:bCs/>
              </w:rPr>
            </w:pPr>
            <w:r w:rsidRPr="00CF4A9C">
              <w:rPr>
                <w:rFonts w:eastAsia="Times New Roman" w:cs="Times"/>
                <w:bCs/>
              </w:rPr>
              <w:t>Rank 8</w:t>
            </w:r>
          </w:p>
        </w:tc>
        <w:tc>
          <w:tcPr>
            <w:tcW w:w="3838" w:type="dxa"/>
          </w:tcPr>
          <w:p w14:paraId="1693DD0E" w14:textId="77777777" w:rsidR="00CC450C" w:rsidRDefault="00CC450C" w:rsidP="002A742B">
            <w:pPr>
              <w:spacing w:before="0" w:after="0"/>
              <w:rPr>
                <w:rFonts w:eastAsia="Times New Roman" w:cs="Times"/>
                <w:bCs/>
              </w:rPr>
            </w:pPr>
            <w:r>
              <w:rPr>
                <w:rFonts w:eastAsia="Times New Roman" w:cs="Times"/>
                <w:bCs/>
              </w:rPr>
              <w:t>11*11=121</w:t>
            </w:r>
          </w:p>
        </w:tc>
        <w:tc>
          <w:tcPr>
            <w:tcW w:w="3827" w:type="dxa"/>
          </w:tcPr>
          <w:p w14:paraId="419418DC" w14:textId="77777777" w:rsidR="00CC450C" w:rsidRPr="00D02F4E" w:rsidRDefault="00CC450C" w:rsidP="002A742B">
            <w:pPr>
              <w:spacing w:before="0" w:after="0"/>
              <w:rPr>
                <w:rFonts w:eastAsia="Times New Roman" w:cs="Times"/>
                <w:bCs/>
              </w:rPr>
            </w:pPr>
            <w:r>
              <w:rPr>
                <w:rFonts w:eastAsia="Times New Roman" w:cs="Times"/>
                <w:bCs/>
              </w:rPr>
              <w:t>5*5 =25</w:t>
            </w:r>
          </w:p>
        </w:tc>
      </w:tr>
      <w:tr w:rsidR="00CC450C" w14:paraId="7CBD36A9" w14:textId="77777777" w:rsidTr="002A742B">
        <w:trPr>
          <w:jc w:val="center"/>
        </w:trPr>
        <w:tc>
          <w:tcPr>
            <w:tcW w:w="1686" w:type="dxa"/>
          </w:tcPr>
          <w:p w14:paraId="018EFE21" w14:textId="77777777" w:rsidR="00CC450C" w:rsidRPr="00CF4A9C" w:rsidRDefault="00CC450C" w:rsidP="002A742B">
            <w:pPr>
              <w:spacing w:before="0" w:after="0"/>
              <w:rPr>
                <w:rFonts w:eastAsia="Times New Roman" w:cs="Times"/>
                <w:bCs/>
              </w:rPr>
            </w:pPr>
            <w:r>
              <w:rPr>
                <w:rFonts w:eastAsia="Times New Roman" w:cs="Times"/>
                <w:bCs/>
              </w:rPr>
              <w:t>Sum of TPMI</w:t>
            </w:r>
          </w:p>
        </w:tc>
        <w:tc>
          <w:tcPr>
            <w:tcW w:w="3838" w:type="dxa"/>
          </w:tcPr>
          <w:p w14:paraId="65B7F055" w14:textId="77777777" w:rsidR="00CC450C" w:rsidRDefault="00CC450C" w:rsidP="002A742B">
            <w:pPr>
              <w:spacing w:before="0" w:after="0"/>
              <w:rPr>
                <w:rFonts w:eastAsia="Times New Roman" w:cs="Times"/>
                <w:bCs/>
              </w:rPr>
            </w:pPr>
            <w:r>
              <w:rPr>
                <w:rFonts w:eastAsia="Times New Roman" w:cs="Times"/>
                <w:bCs/>
              </w:rPr>
              <w:t>1282</w:t>
            </w:r>
          </w:p>
        </w:tc>
        <w:tc>
          <w:tcPr>
            <w:tcW w:w="3827" w:type="dxa"/>
          </w:tcPr>
          <w:p w14:paraId="5C8BDD7F" w14:textId="77777777" w:rsidR="00CC450C" w:rsidRDefault="00CC450C" w:rsidP="002A742B">
            <w:pPr>
              <w:spacing w:before="0" w:after="0"/>
              <w:rPr>
                <w:rFonts w:eastAsia="Times New Roman" w:cs="Times"/>
                <w:bCs/>
              </w:rPr>
            </w:pPr>
            <w:r>
              <w:rPr>
                <w:rFonts w:eastAsia="Times New Roman" w:cs="Times"/>
                <w:bCs/>
              </w:rPr>
              <w:t>792</w:t>
            </w:r>
          </w:p>
        </w:tc>
      </w:tr>
    </w:tbl>
    <w:p w14:paraId="23E0BAF2" w14:textId="3FFCBEC0" w:rsidR="00637821" w:rsidRDefault="00637821" w:rsidP="00E46117">
      <w:pPr>
        <w:rPr>
          <w:lang w:val="en-GB"/>
        </w:rPr>
        <w:sectPr w:rsidR="00637821" w:rsidSect="00671B4F">
          <w:footnotePr>
            <w:numRestart w:val="eachSect"/>
          </w:footnotePr>
          <w:type w:val="continuous"/>
          <w:pgSz w:w="12240" w:h="15840" w:code="1"/>
          <w:pgMar w:top="1418" w:right="1134" w:bottom="1080" w:left="1134" w:header="680" w:footer="567" w:gutter="0"/>
          <w:cols w:space="720"/>
          <w:docGrid w:linePitch="272"/>
        </w:sectPr>
      </w:pPr>
    </w:p>
    <w:p w14:paraId="1613796A" w14:textId="77777777" w:rsidR="00147DAB" w:rsidRDefault="00147DAB" w:rsidP="00E46117">
      <w:pPr>
        <w:rPr>
          <w:lang w:val="en-GB"/>
        </w:rPr>
      </w:pPr>
    </w:p>
    <w:p w14:paraId="75A9F4E4" w14:textId="77777777" w:rsidR="00637821" w:rsidRPr="00E67A4D" w:rsidRDefault="000E260E" w:rsidP="00811878">
      <w:pPr>
        <w:jc w:val="center"/>
        <w:rPr>
          <w:rFonts w:eastAsia="Malgun Gothic"/>
          <w:b/>
          <w:lang w:val="en-GB"/>
        </w:rPr>
      </w:pPr>
      <w:r w:rsidRPr="00E67A4D">
        <w:rPr>
          <w:rFonts w:eastAsia="Malgun Gothic"/>
          <w:b/>
          <w:noProof/>
        </w:rPr>
        <w:drawing>
          <wp:inline distT="0" distB="0" distL="0" distR="0" wp14:anchorId="47BFFBF3" wp14:editId="23124501">
            <wp:extent cx="1805940" cy="1489710"/>
            <wp:effectExtent l="0" t="0" r="3810" b="0"/>
            <wp:docPr id="21" name="Picture 7">
              <a:extLst xmlns:a="http://schemas.openxmlformats.org/drawingml/2006/main">
                <a:ext uri="{FF2B5EF4-FFF2-40B4-BE49-F238E27FC236}">
                  <a16:creationId xmlns:a16="http://schemas.microsoft.com/office/drawing/2014/main" id="{C214F435-747E-9370-CA5C-076E625CB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14F435-747E-9370-CA5C-076E625CB779}"/>
                        </a:ext>
                      </a:extLst>
                    </pic:cNvPr>
                    <pic:cNvPicPr>
                      <a:picLocks noChangeAspect="1"/>
                    </pic:cNvPicPr>
                  </pic:nvPicPr>
                  <pic:blipFill>
                    <a:blip r:embed="rId24"/>
                    <a:stretch>
                      <a:fillRect/>
                    </a:stretch>
                  </pic:blipFill>
                  <pic:spPr>
                    <a:xfrm>
                      <a:off x="0" y="0"/>
                      <a:ext cx="1805940" cy="1489710"/>
                    </a:xfrm>
                    <a:prstGeom prst="rect">
                      <a:avLst/>
                    </a:prstGeom>
                  </pic:spPr>
                </pic:pic>
              </a:graphicData>
            </a:graphic>
          </wp:inline>
        </w:drawing>
      </w:r>
    </w:p>
    <w:p w14:paraId="34C27B08" w14:textId="77777777" w:rsidR="000E260E" w:rsidRPr="00E67A4D" w:rsidRDefault="000E260E" w:rsidP="00811878">
      <w:pPr>
        <w:jc w:val="center"/>
        <w:rPr>
          <w:rFonts w:eastAsia="Malgun Gothic"/>
          <w:b/>
          <w:lang w:val="en-GB"/>
        </w:rPr>
      </w:pPr>
    </w:p>
    <w:p w14:paraId="7C06D437" w14:textId="77777777" w:rsidR="000E260E" w:rsidRPr="00E67A4D" w:rsidRDefault="00F67242" w:rsidP="00811878">
      <w:pPr>
        <w:jc w:val="center"/>
        <w:rPr>
          <w:rFonts w:eastAsia="Malgun Gothic"/>
          <w:b/>
          <w:lang w:val="en-GB"/>
        </w:rPr>
      </w:pPr>
      <w:r w:rsidRPr="00E67A4D">
        <w:rPr>
          <w:rFonts w:eastAsia="Malgun Gothic"/>
          <w:b/>
          <w:noProof/>
        </w:rPr>
        <w:drawing>
          <wp:inline distT="0" distB="0" distL="0" distR="0" wp14:anchorId="71602CB1" wp14:editId="47386540">
            <wp:extent cx="1805940" cy="1530985"/>
            <wp:effectExtent l="0" t="0" r="3810" b="0"/>
            <wp:docPr id="22" name="Picture 9" descr="Chart, bar chart&#10;&#10;Description automatically generated">
              <a:extLst xmlns:a="http://schemas.openxmlformats.org/drawingml/2006/main">
                <a:ext uri="{FF2B5EF4-FFF2-40B4-BE49-F238E27FC236}">
                  <a16:creationId xmlns:a16="http://schemas.microsoft.com/office/drawing/2014/main" id="{0C74CD73-0A23-F026-DB86-37757C2B64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9" descr="Chart, bar chart&#10;&#10;Description automatically generated">
                      <a:extLst>
                        <a:ext uri="{FF2B5EF4-FFF2-40B4-BE49-F238E27FC236}">
                          <a16:creationId xmlns:a16="http://schemas.microsoft.com/office/drawing/2014/main" id="{0C74CD73-0A23-F026-DB86-37757C2B645F}"/>
                        </a:ext>
                      </a:extLst>
                    </pic:cNvPr>
                    <pic:cNvPicPr>
                      <a:picLocks noChangeAspect="1"/>
                    </pic:cNvPicPr>
                  </pic:nvPicPr>
                  <pic:blipFill>
                    <a:blip r:embed="rId25"/>
                    <a:stretch>
                      <a:fillRect/>
                    </a:stretch>
                  </pic:blipFill>
                  <pic:spPr>
                    <a:xfrm>
                      <a:off x="0" y="0"/>
                      <a:ext cx="1805940" cy="1530985"/>
                    </a:xfrm>
                    <a:prstGeom prst="rect">
                      <a:avLst/>
                    </a:prstGeom>
                  </pic:spPr>
                </pic:pic>
              </a:graphicData>
            </a:graphic>
          </wp:inline>
        </w:drawing>
      </w:r>
    </w:p>
    <w:p w14:paraId="14A38331" w14:textId="77777777" w:rsidR="00F67242" w:rsidRPr="00E67A4D" w:rsidRDefault="00F67242" w:rsidP="00811878">
      <w:pPr>
        <w:jc w:val="center"/>
        <w:rPr>
          <w:rFonts w:eastAsia="Malgun Gothic"/>
          <w:b/>
          <w:lang w:val="en-GB"/>
        </w:rPr>
      </w:pPr>
    </w:p>
    <w:p w14:paraId="7F709A65" w14:textId="03293AE6" w:rsidR="00F67242" w:rsidRDefault="00E51205" w:rsidP="00811878">
      <w:pPr>
        <w:jc w:val="center"/>
        <w:rPr>
          <w:rFonts w:eastAsia="Malgun Gothic"/>
          <w:b/>
          <w:highlight w:val="cyan"/>
          <w:lang w:val="en-GB"/>
        </w:rPr>
        <w:sectPr w:rsidR="00F67242" w:rsidSect="00B3174B">
          <w:footnotePr>
            <w:numRestart w:val="eachSect"/>
          </w:footnotePr>
          <w:type w:val="continuous"/>
          <w:pgSz w:w="12240" w:h="15840" w:code="1"/>
          <w:pgMar w:top="1418" w:right="1134" w:bottom="1080" w:left="1134" w:header="680" w:footer="567" w:gutter="0"/>
          <w:cols w:num="3" w:space="720"/>
          <w:docGrid w:linePitch="272"/>
        </w:sectPr>
      </w:pPr>
      <w:r w:rsidRPr="00E67A4D">
        <w:rPr>
          <w:rFonts w:eastAsia="Malgun Gothic"/>
          <w:b/>
          <w:noProof/>
        </w:rPr>
        <w:drawing>
          <wp:inline distT="0" distB="0" distL="0" distR="0" wp14:anchorId="5FC53F47" wp14:editId="142A0E78">
            <wp:extent cx="1843404" cy="1530985"/>
            <wp:effectExtent l="0" t="0" r="5080" b="0"/>
            <wp:docPr id="24" name="Picture 11" descr="Chart, bar chart&#10;&#10;Description automatically generated">
              <a:extLst xmlns:a="http://schemas.openxmlformats.org/drawingml/2006/main">
                <a:ext uri="{FF2B5EF4-FFF2-40B4-BE49-F238E27FC236}">
                  <a16:creationId xmlns:a16="http://schemas.microsoft.com/office/drawing/2014/main" id="{D31A7F78-3098-953A-2432-DB82E643F9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1" descr="Chart, bar chart&#10;&#10;Description automatically generated">
                      <a:extLst>
                        <a:ext uri="{FF2B5EF4-FFF2-40B4-BE49-F238E27FC236}">
                          <a16:creationId xmlns:a16="http://schemas.microsoft.com/office/drawing/2014/main" id="{D31A7F78-3098-953A-2432-DB82E643F959}"/>
                        </a:ext>
                      </a:extLst>
                    </pic:cNvPr>
                    <pic:cNvPicPr>
                      <a:picLocks noChangeAspect="1"/>
                    </pic:cNvPicPr>
                  </pic:nvPicPr>
                  <pic:blipFill>
                    <a:blip r:embed="rId26"/>
                    <a:stretch>
                      <a:fillRect/>
                    </a:stretch>
                  </pic:blipFill>
                  <pic:spPr>
                    <a:xfrm>
                      <a:off x="0" y="0"/>
                      <a:ext cx="1845098" cy="1532392"/>
                    </a:xfrm>
                    <a:prstGeom prst="rect">
                      <a:avLst/>
                    </a:prstGeom>
                  </pic:spPr>
                </pic:pic>
              </a:graphicData>
            </a:graphic>
          </wp:inline>
        </w:drawing>
      </w:r>
    </w:p>
    <w:p w14:paraId="4D0017F5" w14:textId="12E01F7A" w:rsidR="00811878" w:rsidRPr="008F39A7" w:rsidRDefault="00811878" w:rsidP="00811878">
      <w:pPr>
        <w:jc w:val="center"/>
        <w:rPr>
          <w:rFonts w:eastAsia="Malgun Gothic"/>
          <w:b/>
          <w:bCs/>
          <w:lang w:val="en-GB"/>
        </w:rPr>
      </w:pPr>
      <w:bookmarkStart w:id="15" w:name="_Ref111118465"/>
      <w:r w:rsidRPr="00B3174B">
        <w:rPr>
          <w:rFonts w:eastAsia="Malgun Gothic"/>
          <w:b/>
          <w:lang w:val="en-GB"/>
        </w:rPr>
        <w:t xml:space="preserve">Fig </w:t>
      </w:r>
      <w:r w:rsidRPr="00B3174B">
        <w:rPr>
          <w:rFonts w:eastAsia="Malgun Gothic"/>
          <w:b/>
          <w:lang w:val="en-GB"/>
        </w:rPr>
        <w:fldChar w:fldCharType="begin"/>
      </w:r>
      <w:r w:rsidRPr="00B3174B">
        <w:rPr>
          <w:rFonts w:eastAsia="Malgun Gothic"/>
          <w:b/>
          <w:lang w:val="en-GB"/>
        </w:rPr>
        <w:instrText xml:space="preserve"> SEQ Figure \* ARABIC </w:instrText>
      </w:r>
      <w:r w:rsidRPr="00B3174B">
        <w:rPr>
          <w:rFonts w:eastAsia="Malgun Gothic"/>
          <w:b/>
          <w:lang w:val="en-GB"/>
        </w:rPr>
        <w:fldChar w:fldCharType="separate"/>
      </w:r>
      <w:r w:rsidR="00A21A82">
        <w:rPr>
          <w:rFonts w:eastAsia="Malgun Gothic"/>
          <w:b/>
          <w:noProof/>
          <w:lang w:val="en-GB"/>
        </w:rPr>
        <w:t>6</w:t>
      </w:r>
      <w:r w:rsidRPr="00B3174B">
        <w:rPr>
          <w:rFonts w:eastAsia="Malgun Gothic"/>
          <w:b/>
          <w:lang w:val="en-GB"/>
        </w:rPr>
        <w:fldChar w:fldCharType="end"/>
      </w:r>
      <w:bookmarkEnd w:id="15"/>
      <w:r w:rsidRPr="00B3174B">
        <w:rPr>
          <w:rFonts w:eastAsia="Malgun Gothic"/>
          <w:b/>
          <w:lang w:val="en-GB"/>
        </w:rPr>
        <w:t>:</w:t>
      </w:r>
      <w:r w:rsidRPr="00B3174B">
        <w:t xml:space="preserve"> </w:t>
      </w:r>
      <w:r w:rsidRPr="00B3174B">
        <w:rPr>
          <w:b/>
        </w:rPr>
        <w:t>Performance comparison between Approach 1 and App</w:t>
      </w:r>
      <w:r w:rsidR="00147DAB" w:rsidRPr="00B3174B">
        <w:rPr>
          <w:b/>
        </w:rPr>
        <w:t>roach 2 with partial coherent codebooks</w:t>
      </w:r>
    </w:p>
    <w:p w14:paraId="692DAF42" w14:textId="52B1E709" w:rsidR="005C6DC5" w:rsidRPr="002819C6" w:rsidRDefault="0020197E" w:rsidP="00F535E5">
      <w:r>
        <w:rPr>
          <w:lang w:val="en-GB"/>
        </w:rPr>
        <w:t>With the above analysis, the following proposal is made.</w:t>
      </w:r>
    </w:p>
    <w:p w14:paraId="0F8F394F" w14:textId="41C6F30B" w:rsidR="005F4994" w:rsidRPr="00F535E5" w:rsidRDefault="00D22C92">
      <w:pPr>
        <w:rPr>
          <w:b/>
          <w:bCs/>
          <w:lang w:val="en-GB" w:eastAsia="zh-CN"/>
        </w:rPr>
      </w:pPr>
      <w:r w:rsidRPr="00306B54">
        <w:rPr>
          <w:b/>
          <w:bCs/>
          <w:u w:val="single"/>
          <w:lang w:val="en-GB" w:eastAsia="zh-CN"/>
        </w:rPr>
        <w:t xml:space="preserve">Proposal </w:t>
      </w:r>
      <w:r w:rsidR="008A3365">
        <w:rPr>
          <w:b/>
          <w:bCs/>
          <w:u w:val="single"/>
          <w:lang w:val="en-GB" w:eastAsia="zh-CN"/>
        </w:rPr>
        <w:t>2</w:t>
      </w:r>
      <w:r w:rsidRPr="00306B54">
        <w:rPr>
          <w:b/>
          <w:bCs/>
          <w:lang w:val="en-GB" w:eastAsia="zh-CN"/>
        </w:rPr>
        <w:t>: NR Rel-18 reuse</w:t>
      </w:r>
      <w:r w:rsidR="00022D56">
        <w:rPr>
          <w:b/>
          <w:bCs/>
          <w:lang w:val="en-GB" w:eastAsia="zh-CN"/>
        </w:rPr>
        <w:t xml:space="preserve"> and concatenate</w:t>
      </w:r>
      <w:r w:rsidRPr="00306B54">
        <w:rPr>
          <w:b/>
          <w:bCs/>
          <w:lang w:val="en-GB" w:eastAsia="zh-CN"/>
        </w:rPr>
        <w:t xml:space="preserve"> existing Rel-15 </w:t>
      </w:r>
      <w:r w:rsidR="0010616D">
        <w:rPr>
          <w:b/>
          <w:bCs/>
          <w:lang w:val="en-GB" w:eastAsia="zh-CN"/>
        </w:rPr>
        <w:t>2 Tx and</w:t>
      </w:r>
      <w:r w:rsidR="00DA0F9D">
        <w:rPr>
          <w:b/>
          <w:bCs/>
          <w:lang w:val="en-GB" w:eastAsia="zh-CN"/>
        </w:rPr>
        <w:t xml:space="preserve">/or 4 Tx </w:t>
      </w:r>
      <w:r w:rsidR="00CA35ED">
        <w:rPr>
          <w:b/>
          <w:bCs/>
          <w:lang w:val="en-GB" w:eastAsia="zh-CN"/>
        </w:rPr>
        <w:t xml:space="preserve">PUSCH </w:t>
      </w:r>
      <w:r w:rsidRPr="00306B54">
        <w:rPr>
          <w:b/>
          <w:bCs/>
          <w:lang w:val="en-GB" w:eastAsia="zh-CN"/>
        </w:rPr>
        <w:t xml:space="preserve">precoders </w:t>
      </w:r>
      <w:r w:rsidR="00022D56">
        <w:rPr>
          <w:b/>
          <w:bCs/>
          <w:lang w:val="en-GB" w:eastAsia="zh-CN"/>
        </w:rPr>
        <w:t xml:space="preserve">to support </w:t>
      </w:r>
      <w:r w:rsidR="003C1F6E">
        <w:rPr>
          <w:b/>
          <w:bCs/>
          <w:lang w:val="en-GB" w:eastAsia="zh-CN"/>
        </w:rPr>
        <w:t xml:space="preserve">8 </w:t>
      </w:r>
      <w:r w:rsidR="005F3712">
        <w:rPr>
          <w:b/>
          <w:bCs/>
          <w:lang w:val="en-GB" w:eastAsia="zh-CN"/>
        </w:rPr>
        <w:t xml:space="preserve">Tx </w:t>
      </w:r>
      <w:r w:rsidR="005F3712" w:rsidRPr="00306B54">
        <w:rPr>
          <w:b/>
          <w:bCs/>
          <w:lang w:val="en-GB" w:eastAsia="zh-CN"/>
        </w:rPr>
        <w:t>PUSCH</w:t>
      </w:r>
      <w:r w:rsidRPr="00306B54">
        <w:rPr>
          <w:b/>
          <w:bCs/>
          <w:lang w:val="en-GB" w:eastAsia="zh-CN"/>
        </w:rPr>
        <w:t xml:space="preserve"> </w:t>
      </w:r>
      <w:r w:rsidR="003C1F6E">
        <w:rPr>
          <w:b/>
          <w:bCs/>
          <w:lang w:val="en-GB" w:eastAsia="zh-CN"/>
        </w:rPr>
        <w:t xml:space="preserve">precoders </w:t>
      </w:r>
      <w:r w:rsidRPr="00306B54">
        <w:rPr>
          <w:b/>
          <w:bCs/>
          <w:lang w:val="en-GB" w:eastAsia="zh-CN"/>
        </w:rPr>
        <w:t>with partial coherent or noncoherent</w:t>
      </w:r>
      <w:r w:rsidR="000D6D1B">
        <w:rPr>
          <w:b/>
          <w:bCs/>
          <w:lang w:val="en-GB" w:eastAsia="zh-CN"/>
        </w:rPr>
        <w:t xml:space="preserve"> 8</w:t>
      </w:r>
      <w:r w:rsidRPr="00306B54">
        <w:rPr>
          <w:b/>
          <w:bCs/>
          <w:lang w:val="en-GB" w:eastAsia="zh-CN"/>
        </w:rPr>
        <w:t xml:space="preserve"> </w:t>
      </w:r>
      <w:r w:rsidR="003C1F6E">
        <w:rPr>
          <w:b/>
          <w:bCs/>
          <w:lang w:val="en-GB" w:eastAsia="zh-CN"/>
        </w:rPr>
        <w:t>Tx</w:t>
      </w:r>
      <w:r w:rsidR="00596454">
        <w:rPr>
          <w:b/>
          <w:bCs/>
          <w:lang w:val="en-GB" w:eastAsia="zh-CN"/>
        </w:rPr>
        <w:t xml:space="preserve"> (i.e., Alt 1-b)</w:t>
      </w:r>
      <w:r w:rsidR="003C1F6E">
        <w:rPr>
          <w:b/>
          <w:bCs/>
          <w:lang w:val="en-GB" w:eastAsia="zh-CN"/>
        </w:rPr>
        <w:t xml:space="preserve">. </w:t>
      </w:r>
    </w:p>
    <w:p w14:paraId="65083C64" w14:textId="1A9E036D" w:rsidR="005F4994" w:rsidRPr="00F535E5" w:rsidRDefault="005F4994" w:rsidP="00F535E5">
      <w:pPr>
        <w:pStyle w:val="ListParagraph"/>
        <w:numPr>
          <w:ilvl w:val="0"/>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t>Prioritize the specification of the following two cases</w:t>
      </w:r>
      <w:r w:rsidR="001054F9">
        <w:rPr>
          <w:rFonts w:ascii="Times New Roman" w:hAnsi="Times New Roman"/>
          <w:b/>
          <w:bCs/>
          <w:sz w:val="20"/>
          <w:szCs w:val="20"/>
          <w:lang w:val="en-GB" w:eastAsia="zh-CN"/>
        </w:rPr>
        <w:t>.</w:t>
      </w:r>
    </w:p>
    <w:p w14:paraId="0801A338" w14:textId="1BE053D0" w:rsidR="005F4994" w:rsidRPr="00F535E5" w:rsidRDefault="005F4994" w:rsidP="00F535E5">
      <w:pPr>
        <w:pStyle w:val="ListParagraph"/>
        <w:numPr>
          <w:ilvl w:val="1"/>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lastRenderedPageBreak/>
        <w:t>Concatenate two 4</w:t>
      </w:r>
      <w:r w:rsidR="001054F9">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precoders to build an 8</w:t>
      </w:r>
      <w:r w:rsidR="001054F9">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w:t>
      </w:r>
      <w:r w:rsidR="001054F9">
        <w:rPr>
          <w:rFonts w:ascii="Times New Roman" w:hAnsi="Times New Roman"/>
          <w:b/>
          <w:bCs/>
          <w:sz w:val="20"/>
          <w:szCs w:val="20"/>
          <w:lang w:val="en-GB" w:eastAsia="zh-CN"/>
        </w:rPr>
        <w:t>.</w:t>
      </w:r>
    </w:p>
    <w:p w14:paraId="41DF5B7C" w14:textId="1F97C153" w:rsidR="005F4994" w:rsidRPr="00F535E5" w:rsidRDefault="005F4994" w:rsidP="00F535E5">
      <w:pPr>
        <w:pStyle w:val="ListParagraph"/>
        <w:numPr>
          <w:ilvl w:val="1"/>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t>Concatenate four 2</w:t>
      </w:r>
      <w:r w:rsidR="001054F9">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precoders to build an 8</w:t>
      </w:r>
      <w:r w:rsidR="001054F9">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w:t>
      </w:r>
      <w:r w:rsidR="001054F9">
        <w:rPr>
          <w:rFonts w:ascii="Times New Roman" w:hAnsi="Times New Roman"/>
          <w:b/>
          <w:bCs/>
          <w:sz w:val="20"/>
          <w:szCs w:val="20"/>
          <w:lang w:val="en-GB" w:eastAsia="zh-CN"/>
        </w:rPr>
        <w:t>.</w:t>
      </w:r>
    </w:p>
    <w:p w14:paraId="3B2A3C67" w14:textId="19CDADEB" w:rsidR="00B33B28" w:rsidRDefault="00E0101E" w:rsidP="00F535E5">
      <w:pPr>
        <w:pStyle w:val="ListParagraph"/>
        <w:numPr>
          <w:ilvl w:val="0"/>
          <w:numId w:val="40"/>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FFS details on signalling to reuse</w:t>
      </w:r>
      <w:r>
        <w:rPr>
          <w:rFonts w:ascii="Times New Roman" w:hAnsi="Times New Roman"/>
          <w:b/>
          <w:bCs/>
          <w:sz w:val="20"/>
          <w:szCs w:val="20"/>
          <w:lang w:val="en-GB" w:eastAsia="zh-CN"/>
        </w:rPr>
        <w:t xml:space="preserve"> and concatenate</w:t>
      </w:r>
      <w:r w:rsidRPr="00A72EFB">
        <w:rPr>
          <w:rFonts w:ascii="Times New Roman" w:hAnsi="Times New Roman"/>
          <w:b/>
          <w:bCs/>
          <w:sz w:val="20"/>
          <w:szCs w:val="20"/>
          <w:lang w:val="en-GB" w:eastAsia="zh-CN"/>
        </w:rPr>
        <w:t xml:space="preserve"> existing Rel-15 precoders.</w:t>
      </w:r>
    </w:p>
    <w:p w14:paraId="45D27E1E" w14:textId="73076D66" w:rsidR="00E9178D" w:rsidRPr="00A5015E" w:rsidRDefault="00E9178D" w:rsidP="00F535E5">
      <w:pPr>
        <w:pStyle w:val="ListParagraph"/>
        <w:numPr>
          <w:ilvl w:val="0"/>
          <w:numId w:val="40"/>
        </w:numPr>
        <w:rPr>
          <w:rFonts w:ascii="Times New Roman" w:hAnsi="Times New Roman"/>
          <w:b/>
          <w:bCs/>
          <w:sz w:val="20"/>
          <w:szCs w:val="20"/>
          <w:lang w:val="en-GB" w:eastAsia="zh-CN"/>
        </w:rPr>
      </w:pPr>
      <w:r>
        <w:rPr>
          <w:rFonts w:ascii="Times New Roman" w:hAnsi="Times New Roman"/>
          <w:b/>
          <w:bCs/>
          <w:sz w:val="20"/>
          <w:szCs w:val="20"/>
          <w:lang w:val="en-GB" w:eastAsia="zh-CN"/>
        </w:rPr>
        <w:t xml:space="preserve">FFS </w:t>
      </w:r>
      <w:r w:rsidR="005D35B6">
        <w:rPr>
          <w:rFonts w:ascii="Times New Roman" w:hAnsi="Times New Roman"/>
          <w:b/>
          <w:bCs/>
          <w:sz w:val="20"/>
          <w:szCs w:val="20"/>
          <w:lang w:val="en-GB" w:eastAsia="zh-CN"/>
        </w:rPr>
        <w:t xml:space="preserve">how to reduce the size </w:t>
      </w:r>
      <w:r w:rsidR="0095445E">
        <w:rPr>
          <w:rFonts w:ascii="Times New Roman" w:hAnsi="Times New Roman"/>
          <w:b/>
          <w:bCs/>
          <w:sz w:val="20"/>
          <w:szCs w:val="20"/>
          <w:lang w:val="en-GB" w:eastAsia="zh-CN"/>
        </w:rPr>
        <w:t xml:space="preserve">of </w:t>
      </w:r>
      <w:r w:rsidR="00743C2F">
        <w:rPr>
          <w:rFonts w:ascii="Times New Roman" w:hAnsi="Times New Roman"/>
          <w:b/>
          <w:bCs/>
          <w:sz w:val="20"/>
          <w:szCs w:val="20"/>
          <w:lang w:val="en-GB" w:eastAsia="zh-CN"/>
        </w:rPr>
        <w:t>the c</w:t>
      </w:r>
      <w:r w:rsidR="001C7028">
        <w:rPr>
          <w:rFonts w:ascii="Times New Roman" w:hAnsi="Times New Roman"/>
          <w:b/>
          <w:bCs/>
          <w:sz w:val="20"/>
          <w:szCs w:val="20"/>
          <w:lang w:val="en-GB" w:eastAsia="zh-CN"/>
        </w:rPr>
        <w:t>odebook</w:t>
      </w:r>
      <w:r w:rsidR="00C23021">
        <w:rPr>
          <w:rFonts w:ascii="Times New Roman" w:hAnsi="Times New Roman"/>
          <w:b/>
          <w:bCs/>
          <w:sz w:val="20"/>
          <w:szCs w:val="20"/>
          <w:lang w:val="en-GB" w:eastAsia="zh-CN"/>
        </w:rPr>
        <w:t xml:space="preserve">. </w:t>
      </w:r>
    </w:p>
    <w:p w14:paraId="4FF2581D" w14:textId="77777777" w:rsidR="0071242E" w:rsidRDefault="00335C32" w:rsidP="008D1810">
      <w:pPr>
        <w:pStyle w:val="Heading2"/>
      </w:pPr>
      <w:bookmarkStart w:id="16" w:name="_Ref111138886"/>
      <w:r>
        <w:t xml:space="preserve">Full coherent </w:t>
      </w:r>
      <w:r w:rsidR="00C04D55">
        <w:t xml:space="preserve">precoders with </w:t>
      </w:r>
      <w:r>
        <w:t>8 Tx</w:t>
      </w:r>
      <w:bookmarkEnd w:id="16"/>
    </w:p>
    <w:p w14:paraId="5218CC1C" w14:textId="62941FF1" w:rsidR="00C05E4D" w:rsidRDefault="0071242E" w:rsidP="0071242E">
      <w:pPr>
        <w:rPr>
          <w:lang w:val="en-GB"/>
        </w:rPr>
      </w:pPr>
      <w:r w:rsidRPr="00F535E5">
        <w:rPr>
          <w:lang w:val="en-GB"/>
        </w:rPr>
        <w:t xml:space="preserve">For </w:t>
      </w:r>
      <w:r w:rsidR="00052138">
        <w:rPr>
          <w:lang w:val="en-GB"/>
        </w:rPr>
        <w:t xml:space="preserve">full coherent </w:t>
      </w:r>
      <w:r w:rsidR="00C04467">
        <w:rPr>
          <w:lang w:val="en-GB"/>
        </w:rPr>
        <w:t xml:space="preserve">precoders with 8 full coherent Tx, </w:t>
      </w:r>
      <w:r w:rsidR="002E6047">
        <w:rPr>
          <w:lang w:val="en-GB"/>
        </w:rPr>
        <w:t xml:space="preserve">the simple concatenation approach as in </w:t>
      </w:r>
      <w:r w:rsidR="002E6047">
        <w:rPr>
          <w:lang w:val="en-GB"/>
        </w:rPr>
        <w:fldChar w:fldCharType="begin"/>
      </w:r>
      <w:r w:rsidR="002E6047">
        <w:rPr>
          <w:lang w:val="en-GB"/>
        </w:rPr>
        <w:instrText xml:space="preserve"> REF _Ref101796887 \r \h </w:instrText>
      </w:r>
      <w:r w:rsidR="002E6047">
        <w:rPr>
          <w:lang w:val="en-GB"/>
        </w:rPr>
      </w:r>
      <w:r w:rsidR="002E6047">
        <w:rPr>
          <w:lang w:val="en-GB"/>
        </w:rPr>
        <w:fldChar w:fldCharType="separate"/>
      </w:r>
      <w:r w:rsidR="00A21A82">
        <w:rPr>
          <w:lang w:val="en-GB"/>
        </w:rPr>
        <w:t>3.1</w:t>
      </w:r>
      <w:r w:rsidR="002E6047">
        <w:rPr>
          <w:lang w:val="en-GB"/>
        </w:rPr>
        <w:fldChar w:fldCharType="end"/>
      </w:r>
      <w:r w:rsidR="002E6047">
        <w:rPr>
          <w:lang w:val="en-GB"/>
        </w:rPr>
        <w:t xml:space="preserve"> cannot be used. </w:t>
      </w:r>
      <w:r w:rsidR="00465882">
        <w:rPr>
          <w:lang w:val="en-GB"/>
        </w:rPr>
        <w:t xml:space="preserve">To fully explore the potential gain of 8 coherent Tx, a </w:t>
      </w:r>
      <w:r w:rsidR="00A71928">
        <w:rPr>
          <w:lang w:val="en-GB"/>
        </w:rPr>
        <w:t xml:space="preserve">new precoder codebook is </w:t>
      </w:r>
      <w:r w:rsidR="002F2ADD">
        <w:rPr>
          <w:lang w:val="en-GB"/>
        </w:rPr>
        <w:t>desired</w:t>
      </w:r>
      <w:r w:rsidR="00A71928">
        <w:rPr>
          <w:lang w:val="en-GB"/>
        </w:rPr>
        <w:t xml:space="preserve">. </w:t>
      </w:r>
    </w:p>
    <w:p w14:paraId="5DA371EF" w14:textId="7FC14F62" w:rsidR="00200607" w:rsidRDefault="00200607" w:rsidP="0071242E">
      <w:pPr>
        <w:rPr>
          <w:lang w:val="en-GB"/>
        </w:rPr>
      </w:pPr>
      <w:r>
        <w:rPr>
          <w:lang w:val="en-GB"/>
        </w:rPr>
        <w:t xml:space="preserve">In general, there are </w:t>
      </w:r>
      <w:r w:rsidR="00A67CC1">
        <w:rPr>
          <w:lang w:val="en-GB"/>
        </w:rPr>
        <w:t xml:space="preserve">at least two </w:t>
      </w:r>
      <w:r w:rsidR="00F36F38">
        <w:rPr>
          <w:lang w:val="en-GB"/>
        </w:rPr>
        <w:t>approach</w:t>
      </w:r>
      <w:r w:rsidR="00C66FC9">
        <w:rPr>
          <w:lang w:val="en-GB"/>
        </w:rPr>
        <w:t xml:space="preserve"> </w:t>
      </w:r>
      <w:r w:rsidR="00680490">
        <w:rPr>
          <w:lang w:val="en-GB"/>
        </w:rPr>
        <w:t>RAN1</w:t>
      </w:r>
      <w:r w:rsidR="00C66FC9">
        <w:rPr>
          <w:lang w:val="en-GB"/>
        </w:rPr>
        <w:t xml:space="preserve"> can follow to design the new 8 Tx coherent precoders. </w:t>
      </w:r>
    </w:p>
    <w:p w14:paraId="2E8AC6B6" w14:textId="0DC50A32" w:rsidR="00536514" w:rsidRPr="00536514" w:rsidRDefault="000B653D" w:rsidP="00F535E5">
      <w:r>
        <w:rPr>
          <w:lang w:val="en-GB"/>
        </w:rPr>
        <w:t xml:space="preserve">The first </w:t>
      </w:r>
      <w:r w:rsidR="00F36F38">
        <w:rPr>
          <w:lang w:val="en-GB"/>
        </w:rPr>
        <w:t>app</w:t>
      </w:r>
      <w:r w:rsidR="00D67317">
        <w:rPr>
          <w:lang w:val="en-GB"/>
        </w:rPr>
        <w:t>roach</w:t>
      </w:r>
      <w:r>
        <w:rPr>
          <w:lang w:val="en-GB"/>
        </w:rPr>
        <w:t xml:space="preserve"> </w:t>
      </w:r>
      <w:r w:rsidR="00BD32FF">
        <w:rPr>
          <w:lang w:val="en-GB"/>
        </w:rPr>
        <w:t xml:space="preserve">is </w:t>
      </w:r>
      <w:r w:rsidR="00252F52">
        <w:rPr>
          <w:lang w:val="en-GB"/>
        </w:rPr>
        <w:t xml:space="preserve">designing the 8 Tx coherent precoder based on DFT matrix, assuming </w:t>
      </w:r>
      <w:r w:rsidR="00054EEA">
        <w:rPr>
          <w:lang w:val="en-GB"/>
        </w:rPr>
        <w:t>the 8 Tx antenna layout follow</w:t>
      </w:r>
      <w:r w:rsidR="003E3CC3">
        <w:rPr>
          <w:lang w:val="en-GB"/>
        </w:rPr>
        <w:t>s</w:t>
      </w:r>
      <w:r w:rsidR="00054EEA">
        <w:rPr>
          <w:lang w:val="en-GB"/>
        </w:rPr>
        <w:t xml:space="preserve"> the regular structure of ULA or UPA as </w:t>
      </w:r>
      <w:r w:rsidR="00964000">
        <w:rPr>
          <w:lang w:val="en-GB"/>
        </w:rPr>
        <w:t>agreed in RAN1 #109e</w:t>
      </w:r>
      <w:r>
        <w:rPr>
          <w:lang w:val="en-GB"/>
        </w:rPr>
        <w:t xml:space="preserve">. Following this principle, one example </w:t>
      </w:r>
      <w:r w:rsidR="008C26EF">
        <w:rPr>
          <w:lang w:val="en-GB"/>
        </w:rPr>
        <w:t xml:space="preserve">of 8 Tx precoder can be </w:t>
      </w:r>
      <w:r w:rsidR="00321C34">
        <w:rPr>
          <w:lang w:val="en-GB"/>
        </w:rPr>
        <w:t xml:space="preserve">similar to </w:t>
      </w:r>
      <w:r w:rsidR="00536514" w:rsidRPr="00536514">
        <w:t xml:space="preserve">DL type-I </w:t>
      </w:r>
      <w:r w:rsidR="00321C34">
        <w:t xml:space="preserve">8 Tx </w:t>
      </w:r>
      <w:r w:rsidR="00536514" w:rsidRPr="00536514">
        <w:t>codebook</w:t>
      </w:r>
      <w:r w:rsidR="00321C34">
        <w:t>, which is</w:t>
      </w:r>
      <w:r w:rsidR="00321C34">
        <w:rPr>
          <w:lang w:val="en-GB"/>
        </w:rPr>
        <w:t xml:space="preserve"> based on </w:t>
      </w:r>
      <w:r w:rsidR="00536514" w:rsidRPr="00536514">
        <w:t xml:space="preserve">DFT codebook with oversampling factor </w:t>
      </w:r>
      <w:r w:rsidR="00321C34">
        <w:t>and a</w:t>
      </w:r>
      <w:r w:rsidR="00536514" w:rsidRPr="00536514">
        <w:t xml:space="preserve"> </w:t>
      </w:r>
      <w:r w:rsidR="00321C34">
        <w:t>c</w:t>
      </w:r>
      <w:r w:rsidR="00536514" w:rsidRPr="00536514">
        <w:t xml:space="preserve">o-phasing </w:t>
      </w:r>
      <w:r w:rsidR="00321C34">
        <w:t xml:space="preserve">factor </w:t>
      </w:r>
      <m:oMath>
        <m:r>
          <w:rPr>
            <w:rFonts w:ascii="Cambria Math" w:hAnsi="Cambria Math"/>
          </w:rPr>
          <m:t>φ</m:t>
        </m:r>
      </m:oMath>
      <w:r w:rsidR="008B7CD0">
        <w:t xml:space="preserve">. </w:t>
      </w:r>
      <w:r w:rsidR="00F36F38">
        <w:t xml:space="preserve">This </w:t>
      </w:r>
      <w:r w:rsidR="00D67317">
        <w:t xml:space="preserve">approach is captured as Alt1-b in the agreements made in RAN1 #109e. </w:t>
      </w:r>
    </w:p>
    <w:p w14:paraId="3219A06B" w14:textId="15245591" w:rsidR="009033F0" w:rsidRPr="009033F0" w:rsidRDefault="00013D98" w:rsidP="009033F0">
      <w:pPr>
        <w:rPr>
          <w:lang w:val="en-GB"/>
        </w:rPr>
      </w:pPr>
      <w:r>
        <w:rPr>
          <w:lang w:val="en-GB"/>
        </w:rPr>
        <w:t xml:space="preserve">The second </w:t>
      </w:r>
      <w:r w:rsidR="00D67317">
        <w:rPr>
          <w:lang w:val="en-GB"/>
        </w:rPr>
        <w:t>approach</w:t>
      </w:r>
      <w:r>
        <w:rPr>
          <w:lang w:val="en-GB"/>
        </w:rPr>
        <w:t xml:space="preserve"> is </w:t>
      </w:r>
      <w:r w:rsidR="009E55F9">
        <w:rPr>
          <w:lang w:val="en-GB"/>
        </w:rPr>
        <w:t xml:space="preserve">designing the 8 Tx coherent precoder based on </w:t>
      </w:r>
      <w:r w:rsidR="00D67317">
        <w:rPr>
          <w:lang w:val="en-GB"/>
        </w:rPr>
        <w:t xml:space="preserve">Rel-15 </w:t>
      </w:r>
      <w:r w:rsidR="00D67317">
        <w:t>UL 2Tx/4Tx codebook</w:t>
      </w:r>
      <w:r w:rsidR="00C40434">
        <w:t xml:space="preserve">. </w:t>
      </w:r>
      <w:r w:rsidR="00266068">
        <w:rPr>
          <w:lang w:val="en-GB"/>
        </w:rPr>
        <w:t xml:space="preserve"> </w:t>
      </w:r>
      <w:r w:rsidR="00D67317">
        <w:rPr>
          <w:lang w:val="en-GB"/>
        </w:rPr>
        <w:t xml:space="preserve">For example, a co-phasing factor </w:t>
      </w:r>
      <m:oMath>
        <m:r>
          <w:rPr>
            <w:rFonts w:ascii="Cambria Math" w:hAnsi="Cambria Math"/>
          </w:rPr>
          <m:t>φ</m:t>
        </m:r>
      </m:oMath>
      <w:r w:rsidR="00D67317">
        <w:t xml:space="preserve"> can be used to combine two Rel-15 4-Tx full coherent precoder into a</w:t>
      </w:r>
      <w:r w:rsidR="006A5F0D">
        <w:t>n</w:t>
      </w:r>
      <w:r w:rsidR="00D67317">
        <w:t xml:space="preserve"> 8-Tx full coherent precoder</w:t>
      </w:r>
      <w:r w:rsidR="00BD4CA2">
        <w:t xml:space="preserve">. </w:t>
      </w:r>
      <w:r w:rsidR="00D67317">
        <w:t>This approach is captured as</w:t>
      </w:r>
      <w:r w:rsidR="00105EC8">
        <w:t xml:space="preserve"> </w:t>
      </w:r>
      <w:r w:rsidR="00D67317">
        <w:t>Alt2-a in the agreements made in RAN1 #109e.</w:t>
      </w:r>
      <w:r w:rsidR="00A73B47">
        <w:t xml:space="preserve"> For example, </w:t>
      </w:r>
      <m:oMath>
        <m:sSubSup>
          <m:sSubSupPr>
            <m:ctrlPr>
              <w:rPr>
                <w:rFonts w:ascii="Cambria Math" w:hAnsi="Cambria Math"/>
                <w:i/>
                <w:iCs/>
              </w:rPr>
            </m:ctrlPr>
          </m:sSubSupPr>
          <m:e>
            <m:r>
              <m:rPr>
                <m:sty m:val="bi"/>
              </m:rPr>
              <w:rPr>
                <w:rFonts w:ascii="Cambria Math" w:hAnsi="Cambria Math"/>
              </w:rPr>
              <m:t>W</m:t>
            </m:r>
          </m:e>
          <m:sub>
            <m:r>
              <w:rPr>
                <w:rFonts w:ascii="Cambria Math" w:hAnsi="Cambria Math"/>
              </w:rPr>
              <m:t>l,m,n</m:t>
            </m:r>
          </m:sub>
          <m:sup>
            <m:r>
              <w:rPr>
                <w:rFonts w:ascii="Cambria Math" w:hAnsi="Cambria Math"/>
              </w:rPr>
              <m:t>r</m:t>
            </m:r>
          </m:sup>
        </m:sSubSup>
        <m:r>
          <w:rPr>
            <w:rFonts w:ascii="Cambria Math" w:hAnsi="Cambria Math"/>
          </w:rPr>
          <m:t>=</m:t>
        </m:r>
        <m:f>
          <m:fPr>
            <m:ctrlPr>
              <w:rPr>
                <w:rFonts w:ascii="Cambria Math" w:hAnsi="Cambria Math"/>
                <w:i/>
                <w:iCs/>
              </w:rPr>
            </m:ctrlPr>
          </m:fPr>
          <m:num>
            <m:r>
              <w:rPr>
                <w:rFonts w:ascii="Cambria Math" w:hAnsi="Cambria Math"/>
              </w:rPr>
              <m:t>1</m:t>
            </m:r>
          </m:num>
          <m:den>
            <m:rad>
              <m:radPr>
                <m:degHide m:val="1"/>
                <m:ctrlPr>
                  <w:rPr>
                    <w:rFonts w:ascii="Cambria Math" w:hAnsi="Cambria Math"/>
                    <w:i/>
                    <w:iCs/>
                  </w:rPr>
                </m:ctrlPr>
              </m:radPr>
              <m:deg/>
              <m:e>
                <m:r>
                  <w:rPr>
                    <w:rFonts w:ascii="Cambria Math" w:hAnsi="Cambria Math"/>
                  </w:rPr>
                  <m:t>2</m:t>
                </m:r>
              </m:e>
            </m:rad>
          </m:den>
        </m:f>
        <m:d>
          <m:dPr>
            <m:begChr m:val="["/>
            <m:endChr m:val="]"/>
            <m:ctrlPr>
              <w:rPr>
                <w:rFonts w:ascii="Cambria Math" w:hAnsi="Cambria Math"/>
                <w:i/>
                <w:iCs/>
              </w:rPr>
            </m:ctrlPr>
          </m:dPr>
          <m:e>
            <m:eqArr>
              <m:eqArrPr>
                <m:ctrlPr>
                  <w:rPr>
                    <w:rFonts w:ascii="Cambria Math" w:hAnsi="Cambria Math"/>
                    <w:b/>
                    <w:bCs/>
                    <w:i/>
                    <w:iCs/>
                  </w:rPr>
                </m:ctrlPr>
              </m:eqArrPr>
              <m:e>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H</m:t>
                            </m:r>
                          </m:e>
                          <m:sub>
                            <m:r>
                              <w:rPr>
                                <w:rFonts w:ascii="Cambria Math" w:hAnsi="Cambria Math"/>
                              </w:rPr>
                              <m:t>4</m:t>
                            </m:r>
                            <m:r>
                              <m:rPr>
                                <m:sty m:val="bi"/>
                              </m:rPr>
                              <w:rPr>
                                <w:rFonts w:ascii="Cambria Math" w:hAnsi="Cambria Math"/>
                              </w:rPr>
                              <m:t>,</m:t>
                            </m:r>
                            <m:r>
                              <w:rPr>
                                <w:rFonts w:ascii="Cambria Math" w:hAnsi="Cambria Math"/>
                              </w:rPr>
                              <m:t>l</m:t>
                            </m:r>
                          </m:sub>
                        </m:sSub>
                      </m:e>
                    </m:d>
                  </m:e>
                  <m:sup>
                    <m:r>
                      <m:rPr>
                        <m:sty m:val="bi"/>
                      </m:rPr>
                      <w:rPr>
                        <w:rFonts w:ascii="Cambria Math" w:hAnsi="Cambria Math"/>
                      </w:rPr>
                      <m:t>(</m:t>
                    </m:r>
                    <m:r>
                      <w:rPr>
                        <w:rFonts w:ascii="Cambria Math" w:hAnsi="Cambria Math"/>
                      </w:rPr>
                      <m:t>r</m:t>
                    </m:r>
                    <m:r>
                      <m:rPr>
                        <m:sty m:val="bi"/>
                      </m:rPr>
                      <w:rPr>
                        <w:rFonts w:ascii="Cambria Math" w:hAnsi="Cambria Math"/>
                      </w:rPr>
                      <m:t>)</m:t>
                    </m:r>
                  </m:sup>
                </m:sSup>
              </m:e>
              <m:e>
                <m:sSub>
                  <m:sSubPr>
                    <m:ctrlPr>
                      <w:rPr>
                        <w:rFonts w:ascii="Cambria Math" w:hAnsi="Cambria Math"/>
                        <w:i/>
                        <w:iCs/>
                      </w:rPr>
                    </m:ctrlPr>
                  </m:sSubPr>
                  <m:e>
                    <m:r>
                      <w:rPr>
                        <w:rFonts w:ascii="Cambria Math" w:hAnsi="Cambria Math"/>
                      </w:rPr>
                      <m:t>φ</m:t>
                    </m:r>
                  </m:e>
                  <m:sub>
                    <m:r>
                      <w:rPr>
                        <w:rFonts w:ascii="Cambria Math" w:hAnsi="Cambria Math"/>
                      </w:rPr>
                      <m:t>n</m:t>
                    </m:r>
                  </m:sub>
                </m:sSub>
                <m:sSup>
                  <m:sSupPr>
                    <m:ctrlPr>
                      <w:rPr>
                        <w:rFonts w:ascii="Cambria Math" w:hAnsi="Cambria Math"/>
                        <w:b/>
                        <w:bCs/>
                        <w:i/>
                        <w:iCs/>
                      </w:rPr>
                    </m:ctrlPr>
                  </m:sSupPr>
                  <m:e>
                    <m:d>
                      <m:dPr>
                        <m:begChr m:val="["/>
                        <m:endChr m:val="]"/>
                        <m:ctrlPr>
                          <w:rPr>
                            <w:rFonts w:ascii="Cambria Math" w:hAnsi="Cambria Math"/>
                            <w:i/>
                            <w:iCs/>
                          </w:rPr>
                        </m:ctrlPr>
                      </m:dPr>
                      <m:e>
                        <m:sSub>
                          <m:sSubPr>
                            <m:ctrlPr>
                              <w:rPr>
                                <w:rFonts w:ascii="Cambria Math" w:hAnsi="Cambria Math"/>
                                <w:b/>
                                <w:bCs/>
                                <w:i/>
                                <w:iCs/>
                              </w:rPr>
                            </m:ctrlPr>
                          </m:sSubPr>
                          <m:e>
                            <m:r>
                              <m:rPr>
                                <m:sty m:val="bi"/>
                              </m:rPr>
                              <w:rPr>
                                <w:rFonts w:ascii="Cambria Math" w:hAnsi="Cambria Math"/>
                              </w:rPr>
                              <m:t>H</m:t>
                            </m:r>
                          </m:e>
                          <m:sub>
                            <m:r>
                              <w:rPr>
                                <w:rFonts w:ascii="Cambria Math" w:hAnsi="Cambria Math"/>
                              </w:rPr>
                              <m:t>4</m:t>
                            </m:r>
                            <m:r>
                              <m:rPr>
                                <m:sty m:val="bi"/>
                              </m:rPr>
                              <w:rPr>
                                <w:rFonts w:ascii="Cambria Math" w:hAnsi="Cambria Math"/>
                              </w:rPr>
                              <m:t>,</m:t>
                            </m:r>
                            <m:r>
                              <w:rPr>
                                <w:rFonts w:ascii="Cambria Math" w:hAnsi="Cambria Math"/>
                              </w:rPr>
                              <m:t>m</m:t>
                            </m:r>
                          </m:sub>
                        </m:sSub>
                      </m:e>
                    </m:d>
                  </m:e>
                  <m:sup>
                    <m:r>
                      <m:rPr>
                        <m:sty m:val="bi"/>
                      </m:rPr>
                      <w:rPr>
                        <w:rFonts w:ascii="Cambria Math" w:hAnsi="Cambria Math"/>
                      </w:rPr>
                      <m:t>(</m:t>
                    </m:r>
                    <m:r>
                      <w:rPr>
                        <w:rFonts w:ascii="Cambria Math" w:hAnsi="Cambria Math"/>
                      </w:rPr>
                      <m:t>r</m:t>
                    </m:r>
                    <m:r>
                      <m:rPr>
                        <m:sty m:val="bi"/>
                      </m:rPr>
                      <w:rPr>
                        <w:rFonts w:ascii="Cambria Math" w:hAnsi="Cambria Math"/>
                      </w:rPr>
                      <m:t>)</m:t>
                    </m:r>
                  </m:sup>
                </m:sSup>
              </m:e>
            </m:eqArr>
          </m:e>
        </m:d>
        <m:r>
          <w:rPr>
            <w:rFonts w:ascii="Cambria Math" w:hAnsi="Cambria Math"/>
          </w:rPr>
          <m:t>, </m:t>
        </m:r>
      </m:oMath>
      <w:r w:rsidR="00A73B47" w:rsidRPr="00A73B47">
        <w:rPr>
          <w:iCs/>
        </w:rPr>
        <w:t xml:space="preserve">where </w:t>
      </w:r>
      <m:oMath>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b/>
                        <w:bCs/>
                        <w:i/>
                        <w:iCs/>
                      </w:rPr>
                    </m:ctrlPr>
                  </m:sSubPr>
                  <m:e>
                    <m:r>
                      <m:rPr>
                        <m:sty m:val="bi"/>
                      </m:rPr>
                      <w:rPr>
                        <w:rFonts w:ascii="Cambria Math" w:hAnsi="Cambria Math"/>
                      </w:rPr>
                      <m:t>H</m:t>
                    </m:r>
                  </m:e>
                  <m:sub>
                    <m:r>
                      <w:rPr>
                        <w:rFonts w:ascii="Cambria Math" w:hAnsi="Cambria Math"/>
                      </w:rPr>
                      <m:t>4</m:t>
                    </m:r>
                    <m:r>
                      <m:rPr>
                        <m:sty m:val="bi"/>
                      </m:rPr>
                      <w:rPr>
                        <w:rFonts w:ascii="Cambria Math" w:hAnsi="Cambria Math"/>
                      </w:rPr>
                      <m:t>,</m:t>
                    </m:r>
                    <m:r>
                      <w:rPr>
                        <w:rFonts w:ascii="Cambria Math" w:hAnsi="Cambria Math"/>
                      </w:rPr>
                      <m:t>l</m:t>
                    </m:r>
                  </m:sub>
                </m:sSub>
              </m:e>
            </m:d>
          </m:e>
          <m:sup>
            <m:r>
              <w:rPr>
                <w:rFonts w:ascii="Cambria Math" w:hAnsi="Cambria Math"/>
              </w:rPr>
              <m:t>(r)</m:t>
            </m:r>
          </m:sup>
        </m:sSup>
      </m:oMath>
      <w:r w:rsidR="00A73B47" w:rsidRPr="00A73B47">
        <w:t xml:space="preserve"> is the </w:t>
      </w:r>
      <m:oMath>
        <m:r>
          <w:rPr>
            <w:rFonts w:ascii="Cambria Math" w:hAnsi="Cambria Math"/>
          </w:rPr>
          <m:t>4×r</m:t>
        </m:r>
      </m:oMath>
      <w:r w:rsidR="00A73B47" w:rsidRPr="00A73B47">
        <w:t xml:space="preserve"> matrix with </w:t>
      </w:r>
      <m:oMath>
        <m:r>
          <w:rPr>
            <w:rFonts w:ascii="Cambria Math" w:hAnsi="Cambria Math"/>
          </w:rPr>
          <m:t>r</m:t>
        </m:r>
      </m:oMath>
      <w:r w:rsidR="00A73B47" w:rsidRPr="00A73B47">
        <w:t xml:space="preserve"> columns of Rel-15 UL 4Tx codebook.</w:t>
      </w:r>
    </w:p>
    <w:p w14:paraId="007B5670" w14:textId="77777777" w:rsidR="004522C6" w:rsidRPr="00F535E5" w:rsidRDefault="004522C6" w:rsidP="00F535E5">
      <w:pPr>
        <w:rPr>
          <w:lang w:val="en-GB"/>
        </w:rPr>
      </w:pPr>
    </w:p>
    <w:p w14:paraId="694F3B6F" w14:textId="3F573E54" w:rsidR="00596454" w:rsidRDefault="00596454" w:rsidP="00596454">
      <w:pPr>
        <w:rPr>
          <w:lang w:val="en-GB"/>
        </w:rPr>
      </w:pPr>
      <w:bookmarkStart w:id="17" w:name="_Hlk100236777"/>
      <w:r>
        <w:rPr>
          <w:lang w:val="en-GB"/>
        </w:rPr>
        <w:t xml:space="preserve">In the following, we compare the performance, signalling overhead, and receiver complexity between the two approaches.  </w:t>
      </w:r>
      <w:r w:rsidR="00685A00">
        <w:rPr>
          <w:lang w:val="en-GB"/>
        </w:rPr>
        <w:t xml:space="preserve">The </w:t>
      </w:r>
      <w:r w:rsidR="00B600F2">
        <w:rPr>
          <w:lang w:val="en-GB"/>
        </w:rPr>
        <w:t>performance of approach 1 is better than approach 2</w:t>
      </w:r>
      <w:r w:rsidR="000D0E58">
        <w:rPr>
          <w:lang w:val="en-GB"/>
        </w:rPr>
        <w:t xml:space="preserve">, as shown in </w:t>
      </w:r>
      <w:r w:rsidR="002A4D61">
        <w:rPr>
          <w:lang w:val="en-GB"/>
        </w:rPr>
        <w:fldChar w:fldCharType="begin"/>
      </w:r>
      <w:r w:rsidR="002A4D61">
        <w:rPr>
          <w:lang w:val="en-GB"/>
        </w:rPr>
        <w:instrText xml:space="preserve"> REF _Ref111057202 \h </w:instrText>
      </w:r>
      <w:r w:rsidR="002A4D61">
        <w:rPr>
          <w:lang w:val="en-GB"/>
        </w:rPr>
      </w:r>
      <w:r w:rsidR="002A4D61">
        <w:rPr>
          <w:lang w:val="en-GB"/>
        </w:rPr>
        <w:fldChar w:fldCharType="separate"/>
      </w:r>
      <w:r w:rsidR="00A21A82" w:rsidRPr="002F6EC1">
        <w:rPr>
          <w:rFonts w:hint="eastAsia"/>
          <w:lang w:eastAsia="zh-CN"/>
        </w:rPr>
        <w:t>Fig</w:t>
      </w:r>
      <w:r w:rsidR="00A21A82" w:rsidRPr="002F6EC1">
        <w:t xml:space="preserve"> </w:t>
      </w:r>
      <w:r w:rsidR="00A21A82">
        <w:rPr>
          <w:noProof/>
        </w:rPr>
        <w:t>7</w:t>
      </w:r>
      <w:r w:rsidR="002A4D61">
        <w:rPr>
          <w:lang w:val="en-GB"/>
        </w:rPr>
        <w:fldChar w:fldCharType="end"/>
      </w:r>
      <w:r w:rsidR="002A4D61">
        <w:rPr>
          <w:lang w:val="en-GB"/>
        </w:rPr>
        <w:t xml:space="preserve">. Furthermore, the overhead of approach 1 is much smaller than approach 2, as shown in </w:t>
      </w:r>
      <w:r w:rsidR="002A4D61">
        <w:rPr>
          <w:lang w:val="en-GB"/>
        </w:rPr>
        <w:fldChar w:fldCharType="begin"/>
      </w:r>
      <w:r w:rsidR="002A4D61">
        <w:rPr>
          <w:lang w:val="en-GB"/>
        </w:rPr>
        <w:instrText xml:space="preserve"> REF _Ref102051743 \h </w:instrText>
      </w:r>
      <w:r w:rsidR="002A4D61">
        <w:rPr>
          <w:lang w:val="en-GB"/>
        </w:rPr>
      </w:r>
      <w:r w:rsidR="002A4D61">
        <w:rPr>
          <w:lang w:val="en-GB"/>
        </w:rPr>
        <w:fldChar w:fldCharType="separate"/>
      </w:r>
      <w:r w:rsidR="00A21A82">
        <w:t xml:space="preserve">Table </w:t>
      </w:r>
      <w:r w:rsidR="00A21A82">
        <w:rPr>
          <w:noProof/>
        </w:rPr>
        <w:t>4</w:t>
      </w:r>
      <w:r w:rsidR="002A4D61">
        <w:rPr>
          <w:lang w:val="en-GB"/>
        </w:rPr>
        <w:fldChar w:fldCharType="end"/>
      </w:r>
      <w:r w:rsidR="002A4D61">
        <w:rPr>
          <w:lang w:val="en-GB"/>
        </w:rPr>
        <w:t>.</w:t>
      </w:r>
    </w:p>
    <w:p w14:paraId="11F09A69" w14:textId="77777777" w:rsidR="0063263D" w:rsidRDefault="0063263D" w:rsidP="00596454">
      <w:pPr>
        <w:rPr>
          <w:lang w:val="en-GB"/>
        </w:rPr>
        <w:sectPr w:rsidR="0063263D" w:rsidSect="00671B4F">
          <w:footnotePr>
            <w:numRestart w:val="eachSect"/>
          </w:footnotePr>
          <w:type w:val="continuous"/>
          <w:pgSz w:w="12240" w:h="15840" w:code="1"/>
          <w:pgMar w:top="1418" w:right="1134" w:bottom="1080" w:left="1134" w:header="680" w:footer="567" w:gutter="0"/>
          <w:cols w:space="720"/>
          <w:docGrid w:linePitch="272"/>
        </w:sectPr>
      </w:pPr>
    </w:p>
    <w:p w14:paraId="0CCF4410" w14:textId="77777777" w:rsidR="00596454" w:rsidRDefault="00596454" w:rsidP="00596454">
      <w:pPr>
        <w:rPr>
          <w:lang w:val="en-GB"/>
        </w:rPr>
      </w:pPr>
    </w:p>
    <w:p w14:paraId="1BBE421A" w14:textId="77777777" w:rsidR="0063263D" w:rsidRPr="002F6EC1" w:rsidRDefault="00EE7D46" w:rsidP="00596454">
      <w:pPr>
        <w:jc w:val="center"/>
        <w:rPr>
          <w:rFonts w:eastAsia="Malgun Gothic"/>
          <w:b/>
          <w:lang w:val="en-GB"/>
        </w:rPr>
      </w:pPr>
      <w:r w:rsidRPr="002F6EC1">
        <w:rPr>
          <w:rFonts w:eastAsia="Malgun Gothic"/>
          <w:b/>
          <w:noProof/>
        </w:rPr>
        <w:drawing>
          <wp:inline distT="0" distB="0" distL="0" distR="0" wp14:anchorId="781B9939" wp14:editId="0B318477">
            <wp:extent cx="1805940" cy="1491615"/>
            <wp:effectExtent l="0" t="0" r="3810" b="0"/>
            <wp:docPr id="6" name="Picture 7">
              <a:extLst xmlns:a="http://schemas.openxmlformats.org/drawingml/2006/main">
                <a:ext uri="{FF2B5EF4-FFF2-40B4-BE49-F238E27FC236}">
                  <a16:creationId xmlns:a16="http://schemas.microsoft.com/office/drawing/2014/main" id="{5A24939F-D620-BA8D-D12A-AF08A91E2F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A24939F-D620-BA8D-D12A-AF08A91E2F82}"/>
                        </a:ext>
                      </a:extLst>
                    </pic:cNvPr>
                    <pic:cNvPicPr>
                      <a:picLocks noChangeAspect="1"/>
                    </pic:cNvPicPr>
                  </pic:nvPicPr>
                  <pic:blipFill>
                    <a:blip r:embed="rId27"/>
                    <a:stretch>
                      <a:fillRect/>
                    </a:stretch>
                  </pic:blipFill>
                  <pic:spPr>
                    <a:xfrm>
                      <a:off x="0" y="0"/>
                      <a:ext cx="1805940" cy="1491615"/>
                    </a:xfrm>
                    <a:prstGeom prst="rect">
                      <a:avLst/>
                    </a:prstGeom>
                  </pic:spPr>
                </pic:pic>
              </a:graphicData>
            </a:graphic>
          </wp:inline>
        </w:drawing>
      </w:r>
    </w:p>
    <w:p w14:paraId="58EC9816" w14:textId="77777777" w:rsidR="00EE7D46" w:rsidRPr="002F6EC1" w:rsidRDefault="00EE7D46" w:rsidP="00596454">
      <w:pPr>
        <w:jc w:val="center"/>
        <w:rPr>
          <w:rFonts w:eastAsia="Malgun Gothic"/>
          <w:b/>
          <w:lang w:val="en-GB"/>
        </w:rPr>
      </w:pPr>
    </w:p>
    <w:p w14:paraId="1B637233" w14:textId="77777777" w:rsidR="00EE7D46" w:rsidRPr="002F6EC1" w:rsidRDefault="00C9534C" w:rsidP="00596454">
      <w:pPr>
        <w:jc w:val="center"/>
        <w:rPr>
          <w:rFonts w:eastAsia="Malgun Gothic"/>
          <w:b/>
          <w:lang w:val="en-GB"/>
        </w:rPr>
      </w:pPr>
      <w:r w:rsidRPr="002F6EC1">
        <w:rPr>
          <w:rFonts w:eastAsia="Malgun Gothic"/>
          <w:b/>
          <w:noProof/>
        </w:rPr>
        <w:drawing>
          <wp:inline distT="0" distB="0" distL="0" distR="0" wp14:anchorId="5E03427C" wp14:editId="37D644BE">
            <wp:extent cx="1805940" cy="1525270"/>
            <wp:effectExtent l="0" t="0" r="3810" b="0"/>
            <wp:docPr id="20" name="Picture 9" descr="Chart, bar chart&#10;&#10;Description automatically generated">
              <a:extLst xmlns:a="http://schemas.openxmlformats.org/drawingml/2006/main">
                <a:ext uri="{FF2B5EF4-FFF2-40B4-BE49-F238E27FC236}">
                  <a16:creationId xmlns:a16="http://schemas.microsoft.com/office/drawing/2014/main" id="{51BECDB8-1E1A-5223-3E65-D311EA9F87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Chart, bar chart&#10;&#10;Description automatically generated">
                      <a:extLst>
                        <a:ext uri="{FF2B5EF4-FFF2-40B4-BE49-F238E27FC236}">
                          <a16:creationId xmlns:a16="http://schemas.microsoft.com/office/drawing/2014/main" id="{51BECDB8-1E1A-5223-3E65-D311EA9F8784}"/>
                        </a:ext>
                      </a:extLst>
                    </pic:cNvPr>
                    <pic:cNvPicPr>
                      <a:picLocks noChangeAspect="1"/>
                    </pic:cNvPicPr>
                  </pic:nvPicPr>
                  <pic:blipFill>
                    <a:blip r:embed="rId28"/>
                    <a:stretch>
                      <a:fillRect/>
                    </a:stretch>
                  </pic:blipFill>
                  <pic:spPr>
                    <a:xfrm>
                      <a:off x="0" y="0"/>
                      <a:ext cx="1805940" cy="1525270"/>
                    </a:xfrm>
                    <a:prstGeom prst="rect">
                      <a:avLst/>
                    </a:prstGeom>
                  </pic:spPr>
                </pic:pic>
              </a:graphicData>
            </a:graphic>
          </wp:inline>
        </w:drawing>
      </w:r>
    </w:p>
    <w:p w14:paraId="3B348249" w14:textId="77777777" w:rsidR="00C9534C" w:rsidRPr="002F6EC1" w:rsidRDefault="00C9534C" w:rsidP="00596454">
      <w:pPr>
        <w:jc w:val="center"/>
        <w:rPr>
          <w:rFonts w:eastAsia="Malgun Gothic"/>
          <w:b/>
          <w:lang w:val="en-GB"/>
        </w:rPr>
      </w:pPr>
    </w:p>
    <w:p w14:paraId="566069DD" w14:textId="5ADD1CCA" w:rsidR="00C9534C" w:rsidRPr="002F6EC1" w:rsidRDefault="0041472A" w:rsidP="00596454">
      <w:pPr>
        <w:jc w:val="center"/>
        <w:rPr>
          <w:rFonts w:eastAsia="Malgun Gothic"/>
          <w:b/>
          <w:lang w:val="en-GB"/>
        </w:rPr>
        <w:sectPr w:rsidR="00C9534C" w:rsidRPr="002F6EC1" w:rsidSect="002F6EC1">
          <w:footnotePr>
            <w:numRestart w:val="eachSect"/>
          </w:footnotePr>
          <w:type w:val="continuous"/>
          <w:pgSz w:w="12240" w:h="15840" w:code="1"/>
          <w:pgMar w:top="1418" w:right="1134" w:bottom="1080" w:left="1134" w:header="680" w:footer="567" w:gutter="0"/>
          <w:cols w:num="3" w:space="720"/>
          <w:docGrid w:linePitch="272"/>
        </w:sectPr>
      </w:pPr>
      <w:r w:rsidRPr="002F6EC1">
        <w:rPr>
          <w:rFonts w:eastAsia="Malgun Gothic"/>
          <w:b/>
          <w:noProof/>
        </w:rPr>
        <w:drawing>
          <wp:inline distT="0" distB="0" distL="0" distR="0" wp14:anchorId="6FA647D9" wp14:editId="4A5C8752">
            <wp:extent cx="1805940" cy="1503045"/>
            <wp:effectExtent l="0" t="0" r="3810" b="1905"/>
            <wp:docPr id="23" name="Picture 13" descr="Chart, bar chart&#10;&#10;Description automatically generated">
              <a:extLst xmlns:a="http://schemas.openxmlformats.org/drawingml/2006/main">
                <a:ext uri="{FF2B5EF4-FFF2-40B4-BE49-F238E27FC236}">
                  <a16:creationId xmlns:a16="http://schemas.microsoft.com/office/drawing/2014/main" id="{D9C9478E-B25B-8A61-6C7C-1DC497AE73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3" descr="Chart, bar chart&#10;&#10;Description automatically generated">
                      <a:extLst>
                        <a:ext uri="{FF2B5EF4-FFF2-40B4-BE49-F238E27FC236}">
                          <a16:creationId xmlns:a16="http://schemas.microsoft.com/office/drawing/2014/main" id="{D9C9478E-B25B-8A61-6C7C-1DC497AE73FA}"/>
                        </a:ext>
                      </a:extLst>
                    </pic:cNvPr>
                    <pic:cNvPicPr>
                      <a:picLocks noChangeAspect="1"/>
                    </pic:cNvPicPr>
                  </pic:nvPicPr>
                  <pic:blipFill>
                    <a:blip r:embed="rId29"/>
                    <a:stretch>
                      <a:fillRect/>
                    </a:stretch>
                  </pic:blipFill>
                  <pic:spPr>
                    <a:xfrm>
                      <a:off x="0" y="0"/>
                      <a:ext cx="1805940" cy="1503045"/>
                    </a:xfrm>
                    <a:prstGeom prst="rect">
                      <a:avLst/>
                    </a:prstGeom>
                  </pic:spPr>
                </pic:pic>
              </a:graphicData>
            </a:graphic>
          </wp:inline>
        </w:drawing>
      </w:r>
    </w:p>
    <w:p w14:paraId="0672E39F" w14:textId="4265E820" w:rsidR="00596454" w:rsidRPr="008F39A7" w:rsidRDefault="00251576" w:rsidP="002F6EC1">
      <w:pPr>
        <w:pStyle w:val="Caption"/>
        <w:jc w:val="center"/>
        <w:rPr>
          <w:rFonts w:eastAsia="Malgun Gothic"/>
          <w:lang w:val="en-GB"/>
        </w:rPr>
      </w:pPr>
      <w:bookmarkStart w:id="18" w:name="_Ref111057202"/>
      <w:r w:rsidRPr="002F6EC1">
        <w:rPr>
          <w:rFonts w:hint="eastAsia"/>
          <w:lang w:eastAsia="zh-CN"/>
        </w:rPr>
        <w:t>Fig</w:t>
      </w:r>
      <w:r w:rsidRPr="002F6EC1">
        <w:t xml:space="preserve"> </w:t>
      </w:r>
      <w:fldSimple w:instr=" SEQ Figure \* ARABIC ">
        <w:r w:rsidR="00A21A82">
          <w:rPr>
            <w:noProof/>
          </w:rPr>
          <w:t>7</w:t>
        </w:r>
      </w:fldSimple>
      <w:bookmarkEnd w:id="18"/>
      <w:r w:rsidRPr="002F6EC1">
        <w:t xml:space="preserve">: </w:t>
      </w:r>
      <w:r w:rsidR="00596454" w:rsidRPr="002A4D61">
        <w:rPr>
          <w:bCs w:val="0"/>
        </w:rPr>
        <w:t>Performance comparison between Approach 1 and Approach 2 with fully coherent codebooks</w:t>
      </w:r>
    </w:p>
    <w:p w14:paraId="19F26D1E" w14:textId="3F9C3B88" w:rsidR="00BB60C2" w:rsidRPr="002F6EC1" w:rsidRDefault="00BB60C2" w:rsidP="002F6EC1">
      <w:pPr>
        <w:pStyle w:val="Caption"/>
        <w:jc w:val="center"/>
      </w:pPr>
      <w:bookmarkStart w:id="19" w:name="_Ref102051743"/>
      <w:r>
        <w:t xml:space="preserve">Table </w:t>
      </w:r>
      <w:fldSimple w:instr=" SEQ Table \* ARABIC ">
        <w:r w:rsidR="00A21A82">
          <w:rPr>
            <w:noProof/>
          </w:rPr>
          <w:t>4</w:t>
        </w:r>
      </w:fldSimple>
      <w:bookmarkEnd w:id="19"/>
      <w:r>
        <w:t>:</w:t>
      </w:r>
      <w:r w:rsidRPr="00D86520">
        <w:t xml:space="preserve"> </w:t>
      </w:r>
      <w:r>
        <w:t>Codebook size f</w:t>
      </w:r>
      <w:r w:rsidR="00F05C6F">
        <w:t>or</w:t>
      </w:r>
      <w:r w:rsidR="00EC1FE3">
        <w:t xml:space="preserve"> 8</w:t>
      </w:r>
      <w:r w:rsidR="00EC1FE3">
        <w:rPr>
          <w:rFonts w:hint="eastAsia"/>
          <w:lang w:eastAsia="zh-CN"/>
        </w:rPr>
        <w:t>Tx</w:t>
      </w:r>
      <w:r w:rsidR="00EC1FE3">
        <w:t xml:space="preserve"> </w:t>
      </w:r>
      <w:r w:rsidR="00B438AE">
        <w:t>fully coherent precoders</w:t>
      </w:r>
    </w:p>
    <w:tbl>
      <w:tblPr>
        <w:tblStyle w:val="TableGrid"/>
        <w:tblW w:w="0" w:type="auto"/>
        <w:tblLook w:val="04A0" w:firstRow="1" w:lastRow="0" w:firstColumn="1" w:lastColumn="0" w:noHBand="0" w:noVBand="1"/>
      </w:tblPr>
      <w:tblGrid>
        <w:gridCol w:w="2490"/>
        <w:gridCol w:w="3317"/>
        <w:gridCol w:w="4155"/>
      </w:tblGrid>
      <w:tr w:rsidR="00A0247E" w14:paraId="3D663F35" w14:textId="77777777" w:rsidTr="00625D17">
        <w:tc>
          <w:tcPr>
            <w:tcW w:w="2490" w:type="dxa"/>
          </w:tcPr>
          <w:p w14:paraId="66F4274C" w14:textId="77777777" w:rsidR="00A0247E" w:rsidRPr="00CF4A9C" w:rsidRDefault="00A0247E" w:rsidP="00D630B8">
            <w:pPr>
              <w:spacing w:before="0" w:after="0"/>
              <w:rPr>
                <w:rFonts w:eastAsia="Times New Roman" w:cs="Times"/>
                <w:bCs/>
              </w:rPr>
            </w:pPr>
          </w:p>
        </w:tc>
        <w:tc>
          <w:tcPr>
            <w:tcW w:w="7472" w:type="dxa"/>
            <w:gridSpan w:val="2"/>
          </w:tcPr>
          <w:p w14:paraId="3F947556" w14:textId="40DD5CA6" w:rsidR="00A0247E" w:rsidRPr="00BE2B0B" w:rsidRDefault="00503C2E" w:rsidP="00D630B8">
            <w:pPr>
              <w:spacing w:before="0" w:after="0"/>
              <w:jc w:val="center"/>
              <w:rPr>
                <w:rFonts w:eastAsiaTheme="minorEastAsia" w:cs="Times"/>
                <w:bCs/>
                <w:lang w:eastAsia="zh-CN"/>
              </w:rPr>
            </w:pPr>
            <w:r>
              <w:rPr>
                <w:rFonts w:eastAsia="Times New Roman" w:cs="Times"/>
                <w:bCs/>
              </w:rPr>
              <w:t xml:space="preserve">The number of </w:t>
            </w:r>
            <w:r w:rsidR="00A0247E">
              <w:rPr>
                <w:rFonts w:eastAsia="Times New Roman" w:cs="Times"/>
                <w:bCs/>
              </w:rPr>
              <w:t xml:space="preserve">8Tx </w:t>
            </w:r>
            <w:r w:rsidR="00402450">
              <w:rPr>
                <w:rFonts w:eastAsia="Times New Roman" w:cs="Times"/>
                <w:bCs/>
              </w:rPr>
              <w:t>f</w:t>
            </w:r>
            <w:r w:rsidR="00A0247E" w:rsidRPr="00DB2246">
              <w:rPr>
                <w:rFonts w:eastAsia="Times New Roman" w:cs="Times"/>
                <w:bCs/>
              </w:rPr>
              <w:t>ull</w:t>
            </w:r>
            <w:r w:rsidR="00402450">
              <w:rPr>
                <w:rFonts w:eastAsia="Times New Roman" w:cs="Times"/>
                <w:bCs/>
              </w:rPr>
              <w:t>y</w:t>
            </w:r>
            <w:r w:rsidR="00A0247E" w:rsidRPr="00DB2246">
              <w:rPr>
                <w:rFonts w:eastAsia="Times New Roman" w:cs="Times"/>
                <w:bCs/>
              </w:rPr>
              <w:t xml:space="preserve"> coherent precoders</w:t>
            </w:r>
          </w:p>
        </w:tc>
      </w:tr>
      <w:tr w:rsidR="00A0247E" w14:paraId="70606A9C" w14:textId="77777777" w:rsidTr="00625D17">
        <w:tc>
          <w:tcPr>
            <w:tcW w:w="2490" w:type="dxa"/>
          </w:tcPr>
          <w:p w14:paraId="16939B5D" w14:textId="77777777" w:rsidR="00A0247E" w:rsidRPr="00CF4A9C" w:rsidRDefault="00A0247E" w:rsidP="00D630B8">
            <w:pPr>
              <w:spacing w:before="0" w:after="0"/>
              <w:rPr>
                <w:rFonts w:eastAsia="Times New Roman" w:cs="Times"/>
                <w:bCs/>
              </w:rPr>
            </w:pPr>
            <w:r>
              <w:rPr>
                <w:rFonts w:eastAsia="Times New Roman" w:cs="Times"/>
                <w:bCs/>
              </w:rPr>
              <w:t>Approach</w:t>
            </w:r>
          </w:p>
        </w:tc>
        <w:tc>
          <w:tcPr>
            <w:tcW w:w="3317" w:type="dxa"/>
          </w:tcPr>
          <w:p w14:paraId="37BC00B9" w14:textId="431A6716" w:rsidR="00A0247E" w:rsidRDefault="00A0247E" w:rsidP="00D630B8">
            <w:pPr>
              <w:spacing w:before="0" w:after="0"/>
              <w:rPr>
                <w:rFonts w:eastAsia="Times New Roman" w:cs="Times"/>
                <w:bCs/>
              </w:rPr>
            </w:pPr>
            <w:r>
              <w:rPr>
                <w:rFonts w:eastAsia="Times New Roman" w:cs="Times"/>
                <w:bCs/>
              </w:rPr>
              <w:t>Approach 1</w:t>
            </w:r>
            <w:r w:rsidR="00046A1D">
              <w:rPr>
                <w:rFonts w:eastAsia="Times New Roman" w:cs="Times"/>
                <w:bCs/>
              </w:rPr>
              <w:t xml:space="preserve"> (</w:t>
            </w:r>
            <w:r>
              <w:rPr>
                <w:rFonts w:eastAsia="Times New Roman" w:cs="Times"/>
                <w:bCs/>
              </w:rPr>
              <w:t>Alt1-b</w:t>
            </w:r>
            <w:r w:rsidR="00046A1D">
              <w:rPr>
                <w:rFonts w:eastAsia="Times New Roman" w:cs="Times"/>
                <w:bCs/>
              </w:rPr>
              <w:t>)</w:t>
            </w:r>
            <w:r>
              <w:rPr>
                <w:rFonts w:eastAsia="Times New Roman" w:cs="Times"/>
                <w:bCs/>
              </w:rPr>
              <w:t>:</w:t>
            </w:r>
          </w:p>
          <w:p w14:paraId="42748D0D" w14:textId="77777777" w:rsidR="00A0247E" w:rsidRPr="00CF4A9C" w:rsidRDefault="00A0247E" w:rsidP="00D630B8">
            <w:pPr>
              <w:spacing w:before="0" w:after="0"/>
              <w:rPr>
                <w:rFonts w:eastAsia="Times New Roman" w:cs="Times"/>
                <w:bCs/>
              </w:rPr>
            </w:pPr>
            <w:r w:rsidRPr="005C47C4">
              <w:rPr>
                <w:rFonts w:eastAsia="Times New Roman" w:cs="Times"/>
                <w:bCs/>
              </w:rPr>
              <w:t>DL type-I 8 codebook</w:t>
            </w:r>
            <w:r>
              <w:rPr>
                <w:rFonts w:eastAsia="Times New Roman" w:cs="Times"/>
                <w:bCs/>
              </w:rPr>
              <w:t xml:space="preserve">, </w:t>
            </w:r>
            <w:r w:rsidRPr="00794308">
              <w:rPr>
                <w:rFonts w:eastAsia="Times New Roman" w:cs="Times" w:hint="eastAsia"/>
                <w:bCs/>
              </w:rPr>
              <w:t>(</w:t>
            </w:r>
            <w:r>
              <w:rPr>
                <w:rFonts w:eastAsia="Times New Roman" w:cs="Times"/>
                <w:bCs/>
              </w:rPr>
              <w:t>N1 =4, N2=1</w:t>
            </w:r>
            <w:r w:rsidRPr="00794308">
              <w:rPr>
                <w:rFonts w:eastAsia="Times New Roman" w:cs="Times"/>
                <w:bCs/>
              </w:rPr>
              <w:t>)</w:t>
            </w:r>
            <w:r>
              <w:rPr>
                <w:rFonts w:eastAsia="Times New Roman" w:cs="Times"/>
                <w:bCs/>
              </w:rPr>
              <w:t xml:space="preserve"> </w:t>
            </w:r>
          </w:p>
        </w:tc>
        <w:tc>
          <w:tcPr>
            <w:tcW w:w="4155" w:type="dxa"/>
          </w:tcPr>
          <w:p w14:paraId="0C540F61" w14:textId="2E5CB375" w:rsidR="00A0247E" w:rsidRDefault="00A0247E" w:rsidP="00D630B8">
            <w:pPr>
              <w:spacing w:before="0" w:after="0"/>
              <w:rPr>
                <w:rFonts w:eastAsia="Times New Roman" w:cs="Times"/>
                <w:bCs/>
              </w:rPr>
            </w:pPr>
            <w:r>
              <w:rPr>
                <w:rFonts w:eastAsia="Times New Roman" w:cs="Times"/>
                <w:bCs/>
              </w:rPr>
              <w:t xml:space="preserve">Approach 2 </w:t>
            </w:r>
            <w:r w:rsidR="00046A1D">
              <w:rPr>
                <w:rFonts w:eastAsia="Times New Roman" w:cs="Times"/>
                <w:bCs/>
              </w:rPr>
              <w:t>(</w:t>
            </w:r>
            <w:r>
              <w:rPr>
                <w:rFonts w:eastAsia="Times New Roman" w:cs="Times"/>
                <w:bCs/>
              </w:rPr>
              <w:t>Alt2-a</w:t>
            </w:r>
            <w:r w:rsidR="00046A1D">
              <w:rPr>
                <w:rFonts w:eastAsia="Times New Roman" w:cs="Times"/>
                <w:bCs/>
              </w:rPr>
              <w:t>)</w:t>
            </w:r>
            <w:r>
              <w:rPr>
                <w:rFonts w:eastAsia="Times New Roman" w:cs="Times"/>
                <w:bCs/>
              </w:rPr>
              <w:t>:</w:t>
            </w:r>
          </w:p>
          <w:p w14:paraId="0FDEC60C" w14:textId="77777777" w:rsidR="00A0247E" w:rsidRDefault="00A0247E" w:rsidP="00D630B8">
            <w:pPr>
              <w:spacing w:before="0" w:after="0"/>
              <w:rPr>
                <w:lang w:val="en-GB" w:eastAsia="zh-CN"/>
              </w:rPr>
            </w:pPr>
            <w:r>
              <w:rPr>
                <w:rFonts w:eastAsia="Times New Roman" w:cs="Times"/>
                <w:bCs/>
              </w:rPr>
              <w:t>Rel-15 UL 4Tx and co-phasing</w:t>
            </w:r>
          </w:p>
        </w:tc>
      </w:tr>
      <w:tr w:rsidR="00A0247E" w14:paraId="3241516F" w14:textId="77777777" w:rsidTr="00625D17">
        <w:tc>
          <w:tcPr>
            <w:tcW w:w="2490" w:type="dxa"/>
          </w:tcPr>
          <w:p w14:paraId="3DE6E1FA" w14:textId="77777777" w:rsidR="00A0247E" w:rsidRPr="00CF4A9C" w:rsidRDefault="00A0247E" w:rsidP="00D630B8">
            <w:pPr>
              <w:spacing w:before="0" w:after="0"/>
              <w:rPr>
                <w:rFonts w:eastAsia="Times New Roman" w:cs="Times"/>
                <w:bCs/>
              </w:rPr>
            </w:pPr>
            <w:r w:rsidRPr="00CF4A9C">
              <w:rPr>
                <w:rFonts w:eastAsia="Times New Roman" w:cs="Times"/>
                <w:bCs/>
              </w:rPr>
              <w:t>Rank 1</w:t>
            </w:r>
          </w:p>
        </w:tc>
        <w:tc>
          <w:tcPr>
            <w:tcW w:w="3317" w:type="dxa"/>
          </w:tcPr>
          <w:p w14:paraId="5D77FEAC" w14:textId="77777777" w:rsidR="00A0247E" w:rsidRPr="00CF4A9C" w:rsidRDefault="00A0247E" w:rsidP="00D630B8">
            <w:pPr>
              <w:spacing w:before="0" w:after="0"/>
              <w:rPr>
                <w:rFonts w:eastAsia="Times New Roman" w:cs="Times"/>
                <w:bCs/>
              </w:rPr>
            </w:pPr>
            <w:r w:rsidRPr="00D02F4E">
              <w:rPr>
                <w:rFonts w:eastAsia="Times New Roman" w:cs="Times"/>
                <w:bCs/>
              </w:rPr>
              <w:t>64 (O1=4,</w:t>
            </w:r>
            <w:r>
              <w:rPr>
                <w:rFonts w:eastAsia="Times New Roman" w:cs="Times"/>
                <w:bCs/>
              </w:rPr>
              <w:t xml:space="preserve"> </w:t>
            </w:r>
            <w:r w:rsidRPr="00D02F4E">
              <w:rPr>
                <w:rFonts w:eastAsia="Times New Roman" w:cs="Times"/>
                <w:bCs/>
              </w:rPr>
              <w:t>i2</w:t>
            </w:r>
            <w:r>
              <w:rPr>
                <w:rFonts w:eastAsia="Times New Roman" w:cs="Times"/>
                <w:bCs/>
              </w:rPr>
              <w:t xml:space="preserve"> </w:t>
            </w:r>
            <w:r w:rsidRPr="00D02F4E">
              <w:rPr>
                <w:rFonts w:eastAsia="Times New Roman" w:cs="Times"/>
                <w:bCs/>
              </w:rPr>
              <w:t>=</w:t>
            </w:r>
            <w:r>
              <w:rPr>
                <w:rFonts w:eastAsia="Times New Roman" w:cs="Times"/>
                <w:bCs/>
              </w:rPr>
              <w:t xml:space="preserve"> 0,1,2,3</w:t>
            </w:r>
            <w:r w:rsidRPr="00D02F4E">
              <w:rPr>
                <w:rFonts w:eastAsia="Times New Roman" w:cs="Times"/>
                <w:bCs/>
              </w:rPr>
              <w:t>)</w:t>
            </w:r>
          </w:p>
        </w:tc>
        <w:tc>
          <w:tcPr>
            <w:tcW w:w="4155" w:type="dxa"/>
          </w:tcPr>
          <w:p w14:paraId="5F71F7EE" w14:textId="77777777" w:rsidR="00A0247E" w:rsidRPr="00D02F4E" w:rsidRDefault="00A0247E" w:rsidP="00D630B8">
            <w:pPr>
              <w:spacing w:before="0" w:after="0"/>
              <w:rPr>
                <w:rFonts w:eastAsia="Times New Roman" w:cs="Times"/>
                <w:bCs/>
              </w:rPr>
            </w:pPr>
            <w:r>
              <w:rPr>
                <w:rFonts w:eastAsia="Times New Roman" w:cs="Times"/>
                <w:bCs/>
              </w:rPr>
              <w:t>16 * 16 * 4 = 1024</w:t>
            </w:r>
          </w:p>
        </w:tc>
      </w:tr>
      <w:tr w:rsidR="00A0247E" w14:paraId="743C8F01" w14:textId="77777777" w:rsidTr="00625D17">
        <w:tc>
          <w:tcPr>
            <w:tcW w:w="2490" w:type="dxa"/>
          </w:tcPr>
          <w:p w14:paraId="0EDDDF5A" w14:textId="77777777" w:rsidR="00A0247E" w:rsidRPr="00CF4A9C" w:rsidRDefault="00A0247E" w:rsidP="00D630B8">
            <w:pPr>
              <w:spacing w:before="0" w:after="0"/>
              <w:rPr>
                <w:rFonts w:eastAsia="Times New Roman" w:cs="Times"/>
                <w:bCs/>
              </w:rPr>
            </w:pPr>
            <w:r w:rsidRPr="00CF4A9C">
              <w:rPr>
                <w:rFonts w:eastAsia="Times New Roman" w:cs="Times"/>
                <w:bCs/>
              </w:rPr>
              <w:t>Rank 2</w:t>
            </w:r>
          </w:p>
        </w:tc>
        <w:tc>
          <w:tcPr>
            <w:tcW w:w="3317" w:type="dxa"/>
          </w:tcPr>
          <w:p w14:paraId="70CE32DE" w14:textId="77777777" w:rsidR="00A0247E" w:rsidRPr="00CF4A9C" w:rsidRDefault="00A0247E" w:rsidP="00D630B8">
            <w:pPr>
              <w:spacing w:before="0" w:after="0"/>
              <w:rPr>
                <w:rFonts w:eastAsia="Times New Roman" w:cs="Times"/>
                <w:bCs/>
              </w:rPr>
            </w:pPr>
            <w:r w:rsidRPr="00D02F4E">
              <w:rPr>
                <w:rFonts w:eastAsia="Times New Roman" w:cs="Times"/>
                <w:bCs/>
              </w:rPr>
              <w:t>32</w:t>
            </w:r>
            <w:r>
              <w:rPr>
                <w:rFonts w:eastAsia="Times New Roman" w:cs="Times"/>
                <w:bCs/>
              </w:rPr>
              <w:t xml:space="preserve"> </w:t>
            </w:r>
            <w:r w:rsidRPr="00D02F4E">
              <w:rPr>
                <w:rFonts w:eastAsia="Times New Roman" w:cs="Times"/>
                <w:bCs/>
              </w:rPr>
              <w:t>(O1=4,</w:t>
            </w:r>
            <w:r>
              <w:rPr>
                <w:rFonts w:eastAsia="Times New Roman" w:cs="Times"/>
                <w:bCs/>
              </w:rPr>
              <w:t xml:space="preserve"> </w:t>
            </w:r>
            <w:r w:rsidRPr="00D02F4E">
              <w:rPr>
                <w:rFonts w:eastAsia="Times New Roman" w:cs="Times"/>
                <w:bCs/>
              </w:rPr>
              <w:t>i2</w:t>
            </w:r>
            <w:r>
              <w:rPr>
                <w:rFonts w:eastAsia="Times New Roman" w:cs="Times"/>
                <w:bCs/>
              </w:rPr>
              <w:t xml:space="preserve"> </w:t>
            </w:r>
            <w:r w:rsidRPr="00D02F4E">
              <w:rPr>
                <w:rFonts w:eastAsia="Times New Roman" w:cs="Times"/>
                <w:bCs/>
              </w:rPr>
              <w:t>=</w:t>
            </w:r>
            <w:r>
              <w:rPr>
                <w:rFonts w:eastAsia="Times New Roman" w:cs="Times"/>
                <w:bCs/>
              </w:rPr>
              <w:t xml:space="preserve"> 0,1</w:t>
            </w:r>
            <w:r w:rsidRPr="00D02F4E">
              <w:rPr>
                <w:rFonts w:eastAsia="Times New Roman" w:cs="Times"/>
                <w:bCs/>
              </w:rPr>
              <w:t>)</w:t>
            </w:r>
          </w:p>
        </w:tc>
        <w:tc>
          <w:tcPr>
            <w:tcW w:w="4155" w:type="dxa"/>
          </w:tcPr>
          <w:p w14:paraId="3182712D" w14:textId="77777777" w:rsidR="00A0247E" w:rsidRPr="00D02F4E" w:rsidRDefault="00A0247E" w:rsidP="00D630B8">
            <w:pPr>
              <w:spacing w:before="0" w:after="0"/>
              <w:rPr>
                <w:rFonts w:eastAsia="Times New Roman" w:cs="Times"/>
                <w:bCs/>
              </w:rPr>
            </w:pPr>
            <w:r>
              <w:rPr>
                <w:rFonts w:eastAsia="Times New Roman" w:cs="Times"/>
                <w:bCs/>
              </w:rPr>
              <w:t xml:space="preserve">8 * 8 * 4 = 256 </w:t>
            </w:r>
          </w:p>
        </w:tc>
      </w:tr>
      <w:tr w:rsidR="00A0247E" w14:paraId="5CE14971" w14:textId="77777777" w:rsidTr="00625D17">
        <w:tc>
          <w:tcPr>
            <w:tcW w:w="2490" w:type="dxa"/>
          </w:tcPr>
          <w:p w14:paraId="52471A64" w14:textId="77777777" w:rsidR="00A0247E" w:rsidRPr="00CF4A9C" w:rsidRDefault="00A0247E" w:rsidP="00D630B8">
            <w:pPr>
              <w:spacing w:before="0" w:after="0"/>
              <w:rPr>
                <w:rFonts w:eastAsia="Times New Roman" w:cs="Times"/>
                <w:bCs/>
              </w:rPr>
            </w:pPr>
            <w:r w:rsidRPr="00CF4A9C">
              <w:rPr>
                <w:rFonts w:eastAsia="Times New Roman" w:cs="Times"/>
                <w:bCs/>
              </w:rPr>
              <w:t>Rank 3</w:t>
            </w:r>
          </w:p>
        </w:tc>
        <w:tc>
          <w:tcPr>
            <w:tcW w:w="3317" w:type="dxa"/>
          </w:tcPr>
          <w:p w14:paraId="0CCC4014" w14:textId="77777777" w:rsidR="00A0247E" w:rsidRPr="00CF4A9C" w:rsidRDefault="00A0247E" w:rsidP="00D630B8">
            <w:pPr>
              <w:spacing w:before="0" w:after="0"/>
              <w:rPr>
                <w:rFonts w:eastAsia="Times New Roman" w:cs="Times"/>
                <w:bCs/>
              </w:rPr>
            </w:pPr>
            <w:r w:rsidRPr="00D02F4E">
              <w:rPr>
                <w:rFonts w:eastAsia="Times New Roman" w:cs="Times"/>
                <w:bCs/>
              </w:rPr>
              <w:t>32</w:t>
            </w:r>
            <w:r>
              <w:rPr>
                <w:rFonts w:eastAsia="Times New Roman" w:cs="Times"/>
                <w:bCs/>
              </w:rPr>
              <w:t xml:space="preserve"> </w:t>
            </w:r>
            <w:r w:rsidRPr="00D02F4E">
              <w:rPr>
                <w:rFonts w:eastAsia="Times New Roman" w:cs="Times"/>
                <w:bCs/>
              </w:rPr>
              <w:t>(O1=4,</w:t>
            </w:r>
            <w:r>
              <w:rPr>
                <w:rFonts w:eastAsia="Times New Roman" w:cs="Times"/>
                <w:bCs/>
              </w:rPr>
              <w:t xml:space="preserve"> </w:t>
            </w:r>
            <w:r w:rsidRPr="00D02F4E">
              <w:rPr>
                <w:rFonts w:eastAsia="Times New Roman" w:cs="Times"/>
                <w:bCs/>
              </w:rPr>
              <w:t>i2</w:t>
            </w:r>
            <w:r>
              <w:rPr>
                <w:rFonts w:eastAsia="Times New Roman" w:cs="Times"/>
                <w:bCs/>
              </w:rPr>
              <w:t xml:space="preserve"> </w:t>
            </w:r>
            <w:r w:rsidRPr="00D02F4E">
              <w:rPr>
                <w:rFonts w:eastAsia="Times New Roman" w:cs="Times"/>
                <w:bCs/>
              </w:rPr>
              <w:t>=</w:t>
            </w:r>
            <w:r>
              <w:rPr>
                <w:rFonts w:eastAsia="Times New Roman" w:cs="Times"/>
                <w:bCs/>
              </w:rPr>
              <w:t xml:space="preserve"> 0,1</w:t>
            </w:r>
            <w:r w:rsidRPr="00D02F4E">
              <w:rPr>
                <w:rFonts w:eastAsia="Times New Roman" w:cs="Times"/>
                <w:bCs/>
              </w:rPr>
              <w:t>)</w:t>
            </w:r>
          </w:p>
        </w:tc>
        <w:tc>
          <w:tcPr>
            <w:tcW w:w="4155" w:type="dxa"/>
          </w:tcPr>
          <w:p w14:paraId="12C2F943" w14:textId="77777777" w:rsidR="00A0247E" w:rsidRPr="00D02F4E" w:rsidRDefault="00A0247E" w:rsidP="00D630B8">
            <w:pPr>
              <w:spacing w:before="0" w:after="0"/>
              <w:rPr>
                <w:rFonts w:eastAsia="Times New Roman" w:cs="Times"/>
                <w:bCs/>
              </w:rPr>
            </w:pPr>
            <w:r>
              <w:rPr>
                <w:rFonts w:eastAsia="Times New Roman" w:cs="Times"/>
                <w:bCs/>
              </w:rPr>
              <w:t>4 * 4 * 4 = 64</w:t>
            </w:r>
          </w:p>
        </w:tc>
      </w:tr>
      <w:tr w:rsidR="00A0247E" w14:paraId="3BFEF3C4" w14:textId="77777777" w:rsidTr="00625D17">
        <w:tc>
          <w:tcPr>
            <w:tcW w:w="2490" w:type="dxa"/>
          </w:tcPr>
          <w:p w14:paraId="49CB668A" w14:textId="77777777" w:rsidR="00A0247E" w:rsidRPr="00CF4A9C" w:rsidRDefault="00A0247E" w:rsidP="00D630B8">
            <w:pPr>
              <w:spacing w:before="0" w:after="0"/>
              <w:rPr>
                <w:rFonts w:eastAsia="Times New Roman" w:cs="Times"/>
                <w:bCs/>
              </w:rPr>
            </w:pPr>
            <w:r w:rsidRPr="00CF4A9C">
              <w:rPr>
                <w:rFonts w:eastAsia="Times New Roman" w:cs="Times"/>
                <w:bCs/>
              </w:rPr>
              <w:t>Rank 4</w:t>
            </w:r>
          </w:p>
        </w:tc>
        <w:tc>
          <w:tcPr>
            <w:tcW w:w="3317" w:type="dxa"/>
          </w:tcPr>
          <w:p w14:paraId="1B29AAF4" w14:textId="77777777" w:rsidR="00A0247E" w:rsidRPr="00CF4A9C" w:rsidRDefault="00A0247E" w:rsidP="00D630B8">
            <w:pPr>
              <w:spacing w:before="0" w:after="0"/>
              <w:rPr>
                <w:rFonts w:eastAsia="Times New Roman" w:cs="Times"/>
                <w:bCs/>
              </w:rPr>
            </w:pPr>
            <w:r w:rsidRPr="00D02F4E">
              <w:rPr>
                <w:rFonts w:eastAsia="Times New Roman" w:cs="Times"/>
                <w:bCs/>
              </w:rPr>
              <w:t>32</w:t>
            </w:r>
            <w:r>
              <w:rPr>
                <w:rFonts w:eastAsia="Times New Roman" w:cs="Times"/>
                <w:bCs/>
              </w:rPr>
              <w:t xml:space="preserve"> </w:t>
            </w:r>
            <w:r w:rsidRPr="00D02F4E">
              <w:rPr>
                <w:rFonts w:eastAsia="Times New Roman" w:cs="Times"/>
                <w:bCs/>
              </w:rPr>
              <w:t>(O1=4,</w:t>
            </w:r>
            <w:r>
              <w:rPr>
                <w:rFonts w:eastAsia="Times New Roman" w:cs="Times"/>
                <w:bCs/>
              </w:rPr>
              <w:t xml:space="preserve"> </w:t>
            </w:r>
            <w:r w:rsidRPr="00D02F4E">
              <w:rPr>
                <w:rFonts w:eastAsia="Times New Roman" w:cs="Times"/>
                <w:bCs/>
              </w:rPr>
              <w:t>i2</w:t>
            </w:r>
            <w:r>
              <w:rPr>
                <w:rFonts w:eastAsia="Times New Roman" w:cs="Times"/>
                <w:bCs/>
              </w:rPr>
              <w:t xml:space="preserve"> </w:t>
            </w:r>
            <w:r w:rsidRPr="00D02F4E">
              <w:rPr>
                <w:rFonts w:eastAsia="Times New Roman" w:cs="Times"/>
                <w:bCs/>
              </w:rPr>
              <w:t>=</w:t>
            </w:r>
            <w:r>
              <w:rPr>
                <w:rFonts w:eastAsia="Times New Roman" w:cs="Times"/>
                <w:bCs/>
              </w:rPr>
              <w:t xml:space="preserve"> 0,1</w:t>
            </w:r>
            <w:r w:rsidRPr="00D02F4E">
              <w:rPr>
                <w:rFonts w:eastAsia="Times New Roman" w:cs="Times"/>
                <w:bCs/>
              </w:rPr>
              <w:t>)</w:t>
            </w:r>
          </w:p>
        </w:tc>
        <w:tc>
          <w:tcPr>
            <w:tcW w:w="4155" w:type="dxa"/>
          </w:tcPr>
          <w:p w14:paraId="28901EEB" w14:textId="77777777" w:rsidR="00A0247E" w:rsidRPr="00D02F4E" w:rsidRDefault="00A0247E" w:rsidP="00D630B8">
            <w:pPr>
              <w:spacing w:before="0" w:after="0"/>
              <w:rPr>
                <w:rFonts w:eastAsia="Times New Roman" w:cs="Times"/>
                <w:bCs/>
              </w:rPr>
            </w:pPr>
            <w:r>
              <w:rPr>
                <w:rFonts w:eastAsia="Times New Roman" w:cs="Times"/>
                <w:bCs/>
              </w:rPr>
              <w:t>2 * 2 * 4 = 16</w:t>
            </w:r>
          </w:p>
        </w:tc>
      </w:tr>
      <w:tr w:rsidR="00A0247E" w14:paraId="11CC28D0" w14:textId="77777777" w:rsidTr="00625D17">
        <w:tc>
          <w:tcPr>
            <w:tcW w:w="2490" w:type="dxa"/>
          </w:tcPr>
          <w:p w14:paraId="3EDA6A3D" w14:textId="77777777" w:rsidR="00A0247E" w:rsidRPr="00CF4A9C" w:rsidRDefault="00A0247E" w:rsidP="00D630B8">
            <w:pPr>
              <w:spacing w:before="0" w:after="0"/>
              <w:rPr>
                <w:rFonts w:eastAsia="Times New Roman" w:cs="Times"/>
                <w:bCs/>
              </w:rPr>
            </w:pPr>
            <w:r>
              <w:rPr>
                <w:rFonts w:eastAsia="Times New Roman" w:cs="Times"/>
                <w:bCs/>
              </w:rPr>
              <w:t xml:space="preserve">Sum of TPMI </w:t>
            </w:r>
          </w:p>
        </w:tc>
        <w:tc>
          <w:tcPr>
            <w:tcW w:w="3317" w:type="dxa"/>
          </w:tcPr>
          <w:p w14:paraId="5C2A7D4D" w14:textId="77777777" w:rsidR="00A0247E" w:rsidRPr="00D02F4E" w:rsidRDefault="00A0247E" w:rsidP="00D630B8">
            <w:pPr>
              <w:spacing w:before="0" w:after="0"/>
              <w:rPr>
                <w:rFonts w:eastAsia="Times New Roman" w:cs="Times"/>
                <w:bCs/>
              </w:rPr>
            </w:pPr>
            <w:r>
              <w:rPr>
                <w:rFonts w:eastAsia="Times New Roman" w:cs="Times"/>
                <w:bCs/>
              </w:rPr>
              <w:t>160</w:t>
            </w:r>
          </w:p>
        </w:tc>
        <w:tc>
          <w:tcPr>
            <w:tcW w:w="4155" w:type="dxa"/>
          </w:tcPr>
          <w:p w14:paraId="6515D653" w14:textId="77777777" w:rsidR="00A0247E" w:rsidRDefault="00A0247E" w:rsidP="00D630B8">
            <w:pPr>
              <w:spacing w:before="0" w:after="0"/>
              <w:rPr>
                <w:rFonts w:eastAsia="Times New Roman" w:cs="Times"/>
                <w:bCs/>
              </w:rPr>
            </w:pPr>
            <w:r>
              <w:rPr>
                <w:rFonts w:eastAsia="Times New Roman" w:cs="Times"/>
                <w:bCs/>
              </w:rPr>
              <w:t xml:space="preserve">1360 </w:t>
            </w:r>
          </w:p>
        </w:tc>
      </w:tr>
    </w:tbl>
    <w:p w14:paraId="701BC448" w14:textId="77777777" w:rsidR="00D67317" w:rsidRDefault="00D67317" w:rsidP="005B3DB8">
      <w:pPr>
        <w:rPr>
          <w:b/>
          <w:u w:val="single"/>
          <w:lang w:val="en-GB" w:eastAsia="zh-CN"/>
        </w:rPr>
      </w:pPr>
    </w:p>
    <w:p w14:paraId="1AEC4F99" w14:textId="267FDA98" w:rsidR="00726095" w:rsidRDefault="00392C59" w:rsidP="005B3DB8">
      <w:pPr>
        <w:rPr>
          <w:b/>
          <w:bCs/>
          <w:lang w:val="en-GB" w:eastAsia="zh-CN"/>
        </w:rPr>
      </w:pPr>
      <w:r w:rsidRPr="004D749C">
        <w:rPr>
          <w:b/>
          <w:u w:val="single"/>
          <w:lang w:val="en-GB" w:eastAsia="zh-CN"/>
        </w:rPr>
        <w:t xml:space="preserve">Proposal </w:t>
      </w:r>
      <w:r w:rsidR="008A3365">
        <w:rPr>
          <w:b/>
          <w:bCs/>
          <w:u w:val="single"/>
          <w:lang w:val="en-GB" w:eastAsia="zh-CN"/>
        </w:rPr>
        <w:t>3</w:t>
      </w:r>
      <w:r w:rsidRPr="004D749C">
        <w:rPr>
          <w:b/>
          <w:lang w:val="en-GB" w:eastAsia="zh-CN"/>
        </w:rPr>
        <w:t xml:space="preserve">: </w:t>
      </w:r>
      <w:r w:rsidR="00370E37" w:rsidRPr="00F535E5">
        <w:rPr>
          <w:b/>
          <w:bCs/>
          <w:lang w:val="en-GB" w:eastAsia="zh-CN"/>
        </w:rPr>
        <w:t xml:space="preserve">As a starting point, </w:t>
      </w:r>
      <w:r w:rsidR="0058106F" w:rsidRPr="00F535E5">
        <w:rPr>
          <w:b/>
          <w:bCs/>
          <w:lang w:val="en-GB" w:eastAsia="zh-CN"/>
        </w:rPr>
        <w:t xml:space="preserve">Rel-18 </w:t>
      </w:r>
      <w:r w:rsidR="005419A2" w:rsidRPr="00F535E5">
        <w:rPr>
          <w:b/>
          <w:bCs/>
          <w:lang w:val="en-GB" w:eastAsia="zh-CN"/>
        </w:rPr>
        <w:t>study</w:t>
      </w:r>
      <w:r w:rsidR="0058106F" w:rsidRPr="00F535E5">
        <w:rPr>
          <w:b/>
          <w:bCs/>
          <w:lang w:val="en-GB" w:eastAsia="zh-CN"/>
        </w:rPr>
        <w:t xml:space="preserve"> </w:t>
      </w:r>
      <w:r w:rsidR="00FE192E">
        <w:rPr>
          <w:b/>
          <w:bCs/>
          <w:lang w:val="en-GB" w:eastAsia="zh-CN"/>
        </w:rPr>
        <w:t xml:space="preserve">the </w:t>
      </w:r>
      <w:r w:rsidR="0058106F" w:rsidRPr="00F535E5">
        <w:rPr>
          <w:b/>
          <w:bCs/>
          <w:lang w:val="en-GB" w:eastAsia="zh-CN"/>
        </w:rPr>
        <w:t>new precoder</w:t>
      </w:r>
      <w:r w:rsidR="00612707" w:rsidRPr="00F535E5">
        <w:rPr>
          <w:b/>
          <w:bCs/>
          <w:lang w:val="en-GB" w:eastAsia="zh-CN"/>
        </w:rPr>
        <w:t xml:space="preserve"> codebook for </w:t>
      </w:r>
      <w:r w:rsidR="0058106F" w:rsidRPr="00F535E5">
        <w:rPr>
          <w:b/>
          <w:bCs/>
          <w:lang w:val="en-GB" w:eastAsia="zh-CN"/>
        </w:rPr>
        <w:t xml:space="preserve">PUSCH with </w:t>
      </w:r>
      <w:r w:rsidRPr="00F535E5">
        <w:rPr>
          <w:b/>
          <w:bCs/>
          <w:lang w:val="en-GB" w:eastAsia="zh-CN"/>
        </w:rPr>
        <w:t>fully coherent 8 Tx</w:t>
      </w:r>
      <w:r w:rsidR="00A37843" w:rsidRPr="00F535E5">
        <w:rPr>
          <w:b/>
          <w:bCs/>
          <w:lang w:val="en-GB" w:eastAsia="zh-CN"/>
        </w:rPr>
        <w:t xml:space="preserve"> based on </w:t>
      </w:r>
      <w:r w:rsidR="005419A2" w:rsidRPr="00F535E5">
        <w:rPr>
          <w:b/>
          <w:bCs/>
          <w:lang w:val="en-GB" w:eastAsia="zh-CN"/>
        </w:rPr>
        <w:t>DFT matrix</w:t>
      </w:r>
      <w:r w:rsidR="00596454">
        <w:rPr>
          <w:b/>
          <w:bCs/>
          <w:lang w:val="en-GB" w:eastAsia="zh-CN"/>
        </w:rPr>
        <w:t xml:space="preserve"> (i.e., Alt 1-b)</w:t>
      </w:r>
      <w:r w:rsidR="00F155B8">
        <w:rPr>
          <w:b/>
          <w:bCs/>
          <w:lang w:val="en-GB" w:eastAsia="zh-CN"/>
        </w:rPr>
        <w:t xml:space="preserve">. </w:t>
      </w:r>
      <w:bookmarkEnd w:id="17"/>
    </w:p>
    <w:p w14:paraId="180DBF7A" w14:textId="41C9074E" w:rsidR="00170E92" w:rsidRDefault="00170E92" w:rsidP="00170E92">
      <w:pPr>
        <w:pStyle w:val="Heading3"/>
      </w:pPr>
      <w:r>
        <w:t>Oversampling factor for fully coherent precoders</w:t>
      </w:r>
    </w:p>
    <w:p w14:paraId="2E46A24F" w14:textId="123A1741" w:rsidR="00170E92" w:rsidRDefault="00170E92" w:rsidP="00170E92">
      <w:pPr>
        <w:rPr>
          <w:bCs/>
        </w:rPr>
      </w:pPr>
      <w:r w:rsidRPr="006A5F0D">
        <w:rPr>
          <w:bCs/>
          <w:lang w:val="en-GB" w:eastAsia="zh-CN"/>
        </w:rPr>
        <w:t xml:space="preserve">One </w:t>
      </w:r>
      <w:r>
        <w:rPr>
          <w:bCs/>
          <w:lang w:val="en-GB" w:eastAsia="zh-CN"/>
        </w:rPr>
        <w:t xml:space="preserve">important aspect for the first approach (i.e., </w:t>
      </w:r>
      <w:r>
        <w:rPr>
          <w:lang w:val="en-GB"/>
        </w:rPr>
        <w:t>designing the 8 Tx coherent precoder based on DFT matrix</w:t>
      </w:r>
      <w:r>
        <w:rPr>
          <w:bCs/>
          <w:lang w:val="en-GB" w:eastAsia="zh-CN"/>
        </w:rPr>
        <w:t xml:space="preserve">) is the selection of the oversampling factor. One should notice that in Rel-15/16/17, UL precoder only takes QPSK constellation, which greatly simplified UE Tx implementation. In Rel-18, this nice property should be reserved. In other words, RAN-18 should not introduce UL precoder with entries selected from constellation that is higher than QPSK, which will introduce unnecessary complexity to UE implementation. Therefore, in approach 1, the oversampling factors O1 and O2 should comply with the constraint to avoid introducing constellation higher constellation than QPSK. </w:t>
      </w:r>
      <w:r w:rsidRPr="000875C7">
        <w:rPr>
          <w:bCs/>
          <w:lang w:val="en-GB" w:eastAsia="zh-CN"/>
        </w:rPr>
        <w:t xml:space="preserve">For example, with </w:t>
      </w:r>
      <w:r w:rsidRPr="000875C7">
        <w:rPr>
          <w:bCs/>
        </w:rPr>
        <w:t>Ng =1 and (M, N, P) = (1, 4, 2), O1 should be 1.</w:t>
      </w:r>
      <w:r>
        <w:rPr>
          <w:bCs/>
        </w:rPr>
        <w:t xml:space="preserve"> </w:t>
      </w:r>
    </w:p>
    <w:p w14:paraId="606CFD2D" w14:textId="5F25613F" w:rsidR="00170E92" w:rsidRPr="00170E92" w:rsidRDefault="00170E92" w:rsidP="00170E92">
      <w:pPr>
        <w:rPr>
          <w:bCs/>
          <w:lang w:val="en-GB" w:eastAsia="zh-CN"/>
        </w:rPr>
      </w:pPr>
      <w:r>
        <w:rPr>
          <w:bCs/>
        </w:rPr>
        <w:t xml:space="preserve">In the following, we further evaluate the impact of oversampling factor O1 to performance. </w:t>
      </w:r>
      <w:r>
        <w:rPr>
          <w:bCs/>
          <w:lang w:val="en-GB" w:eastAsia="zh-CN"/>
        </w:rPr>
        <w:t xml:space="preserve"> </w:t>
      </w:r>
    </w:p>
    <w:p w14:paraId="328F88F4" w14:textId="77777777" w:rsidR="00A127F4" w:rsidRDefault="00A127F4" w:rsidP="00170E92">
      <w:pPr>
        <w:rPr>
          <w:lang w:val="en-GB"/>
        </w:rPr>
        <w:sectPr w:rsidR="00A127F4" w:rsidSect="00671B4F">
          <w:footnotePr>
            <w:numRestart w:val="eachSect"/>
          </w:footnotePr>
          <w:type w:val="continuous"/>
          <w:pgSz w:w="12240" w:h="15840" w:code="1"/>
          <w:pgMar w:top="1418" w:right="1134" w:bottom="1080" w:left="1134" w:header="680" w:footer="567" w:gutter="0"/>
          <w:cols w:space="720"/>
          <w:docGrid w:linePitch="272"/>
        </w:sectPr>
      </w:pPr>
    </w:p>
    <w:p w14:paraId="46B98C0A" w14:textId="0817DAB7" w:rsidR="00E5606D" w:rsidRDefault="00E5606D" w:rsidP="00170E92">
      <w:pPr>
        <w:rPr>
          <w:lang w:val="en-GB"/>
        </w:rPr>
      </w:pPr>
      <w:r w:rsidRPr="00E5606D">
        <w:rPr>
          <w:noProof/>
        </w:rPr>
        <w:drawing>
          <wp:inline distT="0" distB="0" distL="0" distR="0" wp14:anchorId="4420C182" wp14:editId="70DD3F43">
            <wp:extent cx="1805940" cy="1504950"/>
            <wp:effectExtent l="0" t="0" r="3810" b="0"/>
            <wp:docPr id="28" name="Picture 7" descr="Chart, bar chart&#10;&#10;Description automatically generated">
              <a:extLst xmlns:a="http://schemas.openxmlformats.org/drawingml/2006/main">
                <a:ext uri="{FF2B5EF4-FFF2-40B4-BE49-F238E27FC236}">
                  <a16:creationId xmlns:a16="http://schemas.microsoft.com/office/drawing/2014/main" id="{16702B7A-BE48-4D0B-B9FC-D20C8B7C21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descr="Chart, bar chart&#10;&#10;Description automatically generated">
                      <a:extLst>
                        <a:ext uri="{FF2B5EF4-FFF2-40B4-BE49-F238E27FC236}">
                          <a16:creationId xmlns:a16="http://schemas.microsoft.com/office/drawing/2014/main" id="{16702B7A-BE48-4D0B-B9FC-D20C8B7C2105}"/>
                        </a:ext>
                      </a:extLst>
                    </pic:cNvPr>
                    <pic:cNvPicPr>
                      <a:picLocks noChangeAspect="1"/>
                    </pic:cNvPicPr>
                  </pic:nvPicPr>
                  <pic:blipFill>
                    <a:blip r:embed="rId30"/>
                    <a:stretch>
                      <a:fillRect/>
                    </a:stretch>
                  </pic:blipFill>
                  <pic:spPr>
                    <a:xfrm>
                      <a:off x="0" y="0"/>
                      <a:ext cx="1805940" cy="1504950"/>
                    </a:xfrm>
                    <a:prstGeom prst="rect">
                      <a:avLst/>
                    </a:prstGeom>
                  </pic:spPr>
                </pic:pic>
              </a:graphicData>
            </a:graphic>
          </wp:inline>
        </w:drawing>
      </w:r>
    </w:p>
    <w:p w14:paraId="7B05F524" w14:textId="77777777" w:rsidR="00E5606D" w:rsidRDefault="00EF1E06" w:rsidP="00170E92">
      <w:pPr>
        <w:rPr>
          <w:lang w:val="en-GB"/>
        </w:rPr>
      </w:pPr>
      <w:r w:rsidRPr="00EF1E06">
        <w:rPr>
          <w:noProof/>
        </w:rPr>
        <w:drawing>
          <wp:inline distT="0" distB="0" distL="0" distR="0" wp14:anchorId="5AEFC6C0" wp14:editId="68F5E017">
            <wp:extent cx="1805940" cy="1510030"/>
            <wp:effectExtent l="0" t="0" r="3810" b="0"/>
            <wp:docPr id="29" name="Picture 11" descr="Chart, bar chart&#10;&#10;Description automatically generated">
              <a:extLst xmlns:a="http://schemas.openxmlformats.org/drawingml/2006/main">
                <a:ext uri="{FF2B5EF4-FFF2-40B4-BE49-F238E27FC236}">
                  <a16:creationId xmlns:a16="http://schemas.microsoft.com/office/drawing/2014/main" id="{A0FFA3D3-9140-F608-AA81-1B993F10B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1" descr="Chart, bar chart&#10;&#10;Description automatically generated">
                      <a:extLst>
                        <a:ext uri="{FF2B5EF4-FFF2-40B4-BE49-F238E27FC236}">
                          <a16:creationId xmlns:a16="http://schemas.microsoft.com/office/drawing/2014/main" id="{A0FFA3D3-9140-F608-AA81-1B993F10B29B}"/>
                        </a:ext>
                      </a:extLst>
                    </pic:cNvPr>
                    <pic:cNvPicPr>
                      <a:picLocks noChangeAspect="1"/>
                    </pic:cNvPicPr>
                  </pic:nvPicPr>
                  <pic:blipFill>
                    <a:blip r:embed="rId31"/>
                    <a:stretch>
                      <a:fillRect/>
                    </a:stretch>
                  </pic:blipFill>
                  <pic:spPr>
                    <a:xfrm>
                      <a:off x="0" y="0"/>
                      <a:ext cx="1805940" cy="1510030"/>
                    </a:xfrm>
                    <a:prstGeom prst="rect">
                      <a:avLst/>
                    </a:prstGeom>
                  </pic:spPr>
                </pic:pic>
              </a:graphicData>
            </a:graphic>
          </wp:inline>
        </w:drawing>
      </w:r>
    </w:p>
    <w:p w14:paraId="0D5BA994" w14:textId="505E3B66" w:rsidR="00EF1E06" w:rsidRDefault="00B1594C" w:rsidP="00170E92">
      <w:pPr>
        <w:rPr>
          <w:lang w:val="en-GB"/>
        </w:rPr>
      </w:pPr>
      <w:r w:rsidRPr="00B1594C">
        <w:rPr>
          <w:noProof/>
        </w:rPr>
        <w:drawing>
          <wp:inline distT="0" distB="0" distL="0" distR="0" wp14:anchorId="697A001B" wp14:editId="6CD73AD4">
            <wp:extent cx="1805940" cy="1508125"/>
            <wp:effectExtent l="0" t="0" r="3810" b="0"/>
            <wp:docPr id="30" name="Picture 13" descr="Chart, bar chart&#10;&#10;Description automatically generated">
              <a:extLst xmlns:a="http://schemas.openxmlformats.org/drawingml/2006/main">
                <a:ext uri="{FF2B5EF4-FFF2-40B4-BE49-F238E27FC236}">
                  <a16:creationId xmlns:a16="http://schemas.microsoft.com/office/drawing/2014/main" id="{E5AAEB6B-8978-C9B4-9DA0-587DC45C5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3" descr="Chart, bar chart&#10;&#10;Description automatically generated">
                      <a:extLst>
                        <a:ext uri="{FF2B5EF4-FFF2-40B4-BE49-F238E27FC236}">
                          <a16:creationId xmlns:a16="http://schemas.microsoft.com/office/drawing/2014/main" id="{E5AAEB6B-8978-C9B4-9DA0-587DC45C500B}"/>
                        </a:ext>
                      </a:extLst>
                    </pic:cNvPr>
                    <pic:cNvPicPr>
                      <a:picLocks noChangeAspect="1"/>
                    </pic:cNvPicPr>
                  </pic:nvPicPr>
                  <pic:blipFill>
                    <a:blip r:embed="rId32"/>
                    <a:stretch>
                      <a:fillRect/>
                    </a:stretch>
                  </pic:blipFill>
                  <pic:spPr>
                    <a:xfrm>
                      <a:off x="0" y="0"/>
                      <a:ext cx="1805940" cy="1508125"/>
                    </a:xfrm>
                    <a:prstGeom prst="rect">
                      <a:avLst/>
                    </a:prstGeom>
                  </pic:spPr>
                </pic:pic>
              </a:graphicData>
            </a:graphic>
          </wp:inline>
        </w:drawing>
      </w:r>
    </w:p>
    <w:p w14:paraId="7B62CA08" w14:textId="0C3E839D" w:rsidR="007B136D" w:rsidRDefault="007B136D" w:rsidP="00170E92">
      <w:pPr>
        <w:rPr>
          <w:lang w:val="en-GB"/>
        </w:rPr>
        <w:sectPr w:rsidR="007B136D" w:rsidSect="000875C7">
          <w:footnotePr>
            <w:numRestart w:val="eachSect"/>
          </w:footnotePr>
          <w:type w:val="continuous"/>
          <w:pgSz w:w="12240" w:h="15840" w:code="1"/>
          <w:pgMar w:top="1418" w:right="1134" w:bottom="1080" w:left="1134" w:header="680" w:footer="567" w:gutter="0"/>
          <w:cols w:num="3" w:space="720"/>
          <w:docGrid w:linePitch="272"/>
        </w:sectPr>
      </w:pPr>
    </w:p>
    <w:p w14:paraId="617CE48C" w14:textId="3750848F" w:rsidR="00602DE1" w:rsidRPr="00B61D39" w:rsidRDefault="00E94EF3" w:rsidP="000875C7">
      <w:pPr>
        <w:pStyle w:val="Caption"/>
        <w:jc w:val="center"/>
      </w:pPr>
      <w:bookmarkStart w:id="20" w:name="_Ref111131645"/>
      <w:r w:rsidRPr="00B61D39">
        <w:t xml:space="preserve">Fig </w:t>
      </w:r>
      <w:fldSimple w:instr=" SEQ Figure \* ARABIC ">
        <w:r w:rsidR="00A21A82">
          <w:rPr>
            <w:noProof/>
          </w:rPr>
          <w:t>8</w:t>
        </w:r>
      </w:fldSimple>
      <w:bookmarkEnd w:id="20"/>
      <w:r w:rsidRPr="00B61D39">
        <w:t>:</w:t>
      </w:r>
      <w:r w:rsidR="00602DE1" w:rsidRPr="00B61D39">
        <w:t xml:space="preserve">Performance comparison between </w:t>
      </w:r>
      <w:r w:rsidR="00262208" w:rsidRPr="00B61D39">
        <w:t xml:space="preserve">different oversampling factors </w:t>
      </w:r>
      <w:r w:rsidR="00BF6A63" w:rsidRPr="00B61D39">
        <w:t>with (M, N, P) = (1, 4, 2) structure</w:t>
      </w:r>
    </w:p>
    <w:p w14:paraId="14B68E58" w14:textId="77777777" w:rsidR="005B18D3" w:rsidRDefault="005B18D3" w:rsidP="005B18D3">
      <w:pPr>
        <w:rPr>
          <w:bCs/>
        </w:rPr>
      </w:pPr>
    </w:p>
    <w:p w14:paraId="23FD69DF" w14:textId="77777777" w:rsidR="005B18D3" w:rsidRDefault="005B18D3" w:rsidP="005B18D3">
      <w:pPr>
        <w:rPr>
          <w:rFonts w:eastAsia="Malgun Gothic"/>
          <w:b/>
          <w:bCs/>
          <w:lang w:val="en-GB"/>
        </w:rPr>
        <w:sectPr w:rsidR="005B18D3" w:rsidSect="00671B4F">
          <w:footnotePr>
            <w:numRestart w:val="eachSect"/>
          </w:footnotePr>
          <w:type w:val="continuous"/>
          <w:pgSz w:w="12240" w:h="15840" w:code="1"/>
          <w:pgMar w:top="1418" w:right="1134" w:bottom="1080" w:left="1134" w:header="680" w:footer="567" w:gutter="0"/>
          <w:cols w:space="720"/>
          <w:docGrid w:linePitch="272"/>
        </w:sectPr>
      </w:pPr>
    </w:p>
    <w:p w14:paraId="59D1D15E" w14:textId="20DF7EFD" w:rsidR="009F21FB" w:rsidRPr="00B61D39" w:rsidRDefault="009F21FB" w:rsidP="00170E92">
      <w:pPr>
        <w:rPr>
          <w:lang w:val="en-GB"/>
        </w:rPr>
      </w:pPr>
      <w:r w:rsidRPr="00B61D39">
        <w:rPr>
          <w:noProof/>
        </w:rPr>
        <w:drawing>
          <wp:inline distT="0" distB="0" distL="0" distR="0" wp14:anchorId="21FCD454" wp14:editId="4D2F8E0E">
            <wp:extent cx="1805940" cy="1492885"/>
            <wp:effectExtent l="0" t="0" r="3810" b="0"/>
            <wp:docPr id="89" name="Picture 2" descr="Chart, bar chart&#10;&#10;Description automatically generated">
              <a:extLst xmlns:a="http://schemas.openxmlformats.org/drawingml/2006/main">
                <a:ext uri="{FF2B5EF4-FFF2-40B4-BE49-F238E27FC236}">
                  <a16:creationId xmlns:a16="http://schemas.microsoft.com/office/drawing/2014/main" id="{D7202CAA-5217-DA63-DA73-197E1F98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2" descr="Chart, bar chart&#10;&#10;Description automatically generated">
                      <a:extLst>
                        <a:ext uri="{FF2B5EF4-FFF2-40B4-BE49-F238E27FC236}">
                          <a16:creationId xmlns:a16="http://schemas.microsoft.com/office/drawing/2014/main" id="{D7202CAA-5217-DA63-DA73-197E1F98BD0B}"/>
                        </a:ext>
                      </a:extLst>
                    </pic:cNvPr>
                    <pic:cNvPicPr>
                      <a:picLocks noChangeAspect="1"/>
                    </pic:cNvPicPr>
                  </pic:nvPicPr>
                  <pic:blipFill>
                    <a:blip r:embed="rId33"/>
                    <a:stretch>
                      <a:fillRect/>
                    </a:stretch>
                  </pic:blipFill>
                  <pic:spPr>
                    <a:xfrm>
                      <a:off x="0" y="0"/>
                      <a:ext cx="1805940" cy="1492885"/>
                    </a:xfrm>
                    <a:prstGeom prst="rect">
                      <a:avLst/>
                    </a:prstGeom>
                  </pic:spPr>
                </pic:pic>
              </a:graphicData>
            </a:graphic>
          </wp:inline>
        </w:drawing>
      </w:r>
    </w:p>
    <w:p w14:paraId="197A021D" w14:textId="45F8A753" w:rsidR="00402089" w:rsidRPr="00B61D39" w:rsidRDefault="00372D27" w:rsidP="00170E92">
      <w:pPr>
        <w:rPr>
          <w:lang w:val="en-GB"/>
        </w:rPr>
      </w:pPr>
      <w:r w:rsidRPr="00B61D39">
        <w:rPr>
          <w:noProof/>
        </w:rPr>
        <w:drawing>
          <wp:inline distT="0" distB="0" distL="0" distR="0" wp14:anchorId="2F16C407" wp14:editId="1DB95217">
            <wp:extent cx="1805940" cy="1524000"/>
            <wp:effectExtent l="0" t="0" r="3810" b="0"/>
            <wp:docPr id="90" name="Picture 4" descr="Chart, bar chart&#10;&#10;Description automatically generated">
              <a:extLst xmlns:a="http://schemas.openxmlformats.org/drawingml/2006/main">
                <a:ext uri="{FF2B5EF4-FFF2-40B4-BE49-F238E27FC236}">
                  <a16:creationId xmlns:a16="http://schemas.microsoft.com/office/drawing/2014/main" id="{6F70458A-8A37-47A5-947B-CBF7A3569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4" descr="Chart, bar chart&#10;&#10;Description automatically generated">
                      <a:extLst>
                        <a:ext uri="{FF2B5EF4-FFF2-40B4-BE49-F238E27FC236}">
                          <a16:creationId xmlns:a16="http://schemas.microsoft.com/office/drawing/2014/main" id="{6F70458A-8A37-47A5-947B-CBF7A3569E19}"/>
                        </a:ext>
                      </a:extLst>
                    </pic:cNvPr>
                    <pic:cNvPicPr>
                      <a:picLocks noChangeAspect="1"/>
                    </pic:cNvPicPr>
                  </pic:nvPicPr>
                  <pic:blipFill>
                    <a:blip r:embed="rId34"/>
                    <a:stretch>
                      <a:fillRect/>
                    </a:stretch>
                  </pic:blipFill>
                  <pic:spPr>
                    <a:xfrm>
                      <a:off x="0" y="0"/>
                      <a:ext cx="1805940" cy="1524000"/>
                    </a:xfrm>
                    <a:prstGeom prst="rect">
                      <a:avLst/>
                    </a:prstGeom>
                  </pic:spPr>
                </pic:pic>
              </a:graphicData>
            </a:graphic>
          </wp:inline>
        </w:drawing>
      </w:r>
    </w:p>
    <w:p w14:paraId="4BD343C9" w14:textId="75AB3AEF" w:rsidR="00E94EF3" w:rsidRPr="00B61D39" w:rsidRDefault="00402089" w:rsidP="00170E92">
      <w:pPr>
        <w:rPr>
          <w:lang w:val="en-GB"/>
        </w:rPr>
        <w:sectPr w:rsidR="00E94EF3" w:rsidRPr="00B61D39" w:rsidSect="000875C7">
          <w:footnotePr>
            <w:numRestart w:val="eachSect"/>
          </w:footnotePr>
          <w:type w:val="continuous"/>
          <w:pgSz w:w="12240" w:h="15840" w:code="1"/>
          <w:pgMar w:top="1418" w:right="1134" w:bottom="1080" w:left="1134" w:header="680" w:footer="567" w:gutter="0"/>
          <w:cols w:num="3" w:space="720"/>
          <w:docGrid w:linePitch="272"/>
        </w:sectPr>
      </w:pPr>
      <w:r w:rsidRPr="00B61D39">
        <w:rPr>
          <w:noProof/>
        </w:rPr>
        <w:drawing>
          <wp:inline distT="0" distB="0" distL="0" distR="0" wp14:anchorId="6706E5E5" wp14:editId="4AC5145D">
            <wp:extent cx="1805940" cy="1488440"/>
            <wp:effectExtent l="0" t="0" r="3810" b="0"/>
            <wp:docPr id="91" name="Picture 8" descr="Chart, bar chart&#10;&#10;Description automatically generated">
              <a:extLst xmlns:a="http://schemas.openxmlformats.org/drawingml/2006/main">
                <a:ext uri="{FF2B5EF4-FFF2-40B4-BE49-F238E27FC236}">
                  <a16:creationId xmlns:a16="http://schemas.microsoft.com/office/drawing/2014/main" id="{EC2211C0-323C-3A24-C83F-FFAC446FFA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8" descr="Chart, bar chart&#10;&#10;Description automatically generated">
                      <a:extLst>
                        <a:ext uri="{FF2B5EF4-FFF2-40B4-BE49-F238E27FC236}">
                          <a16:creationId xmlns:a16="http://schemas.microsoft.com/office/drawing/2014/main" id="{EC2211C0-323C-3A24-C83F-FFAC446FFA1F}"/>
                        </a:ext>
                      </a:extLst>
                    </pic:cNvPr>
                    <pic:cNvPicPr>
                      <a:picLocks noChangeAspect="1"/>
                    </pic:cNvPicPr>
                  </pic:nvPicPr>
                  <pic:blipFill>
                    <a:blip r:embed="rId35"/>
                    <a:stretch>
                      <a:fillRect/>
                    </a:stretch>
                  </pic:blipFill>
                  <pic:spPr>
                    <a:xfrm>
                      <a:off x="0" y="0"/>
                      <a:ext cx="1805940" cy="1488440"/>
                    </a:xfrm>
                    <a:prstGeom prst="rect">
                      <a:avLst/>
                    </a:prstGeom>
                  </pic:spPr>
                </pic:pic>
              </a:graphicData>
            </a:graphic>
          </wp:inline>
        </w:drawing>
      </w:r>
    </w:p>
    <w:p w14:paraId="2272BF05" w14:textId="1C11CB90" w:rsidR="00E94EF3" w:rsidRPr="00B61D39" w:rsidRDefault="00E94EF3" w:rsidP="00E94EF3">
      <w:pPr>
        <w:pStyle w:val="Caption"/>
        <w:jc w:val="center"/>
      </w:pPr>
      <w:bookmarkStart w:id="21" w:name="_Ref111131659"/>
      <w:r w:rsidRPr="00B61D39">
        <w:t xml:space="preserve">Fig </w:t>
      </w:r>
      <w:fldSimple w:instr=" SEQ Figure \* ARABIC ">
        <w:r w:rsidR="00A21A82">
          <w:rPr>
            <w:noProof/>
          </w:rPr>
          <w:t>9</w:t>
        </w:r>
      </w:fldSimple>
      <w:bookmarkEnd w:id="21"/>
      <w:r w:rsidRPr="00B61D39">
        <w:t>:Performance comparison between different oversampling factors with (M, N, P) = (</w:t>
      </w:r>
      <w:r w:rsidR="00E5055C" w:rsidRPr="00B61D39">
        <w:t>2</w:t>
      </w:r>
      <w:r w:rsidRPr="00B61D39">
        <w:t xml:space="preserve">, </w:t>
      </w:r>
      <w:r w:rsidR="00E5055C" w:rsidRPr="00B61D39">
        <w:t>2,</w:t>
      </w:r>
      <w:r w:rsidRPr="00B61D39">
        <w:t xml:space="preserve"> 2) structure</w:t>
      </w:r>
    </w:p>
    <w:p w14:paraId="240BCD0A" w14:textId="77777777" w:rsidR="00E67B63" w:rsidRPr="000875C7" w:rsidRDefault="00E67B63" w:rsidP="00170E92">
      <w:pPr>
        <w:rPr>
          <w:highlight w:val="cyan"/>
        </w:rPr>
      </w:pPr>
    </w:p>
    <w:p w14:paraId="14925DB5" w14:textId="018EC1EE" w:rsidR="00A65424" w:rsidRPr="006D0808" w:rsidRDefault="00A65424" w:rsidP="00170E92">
      <w:pPr>
        <w:rPr>
          <w:lang w:val="en-GB"/>
        </w:rPr>
      </w:pPr>
      <w:r w:rsidRPr="006D0808">
        <w:rPr>
          <w:lang w:val="en-GB"/>
        </w:rPr>
        <w:t>One can see that</w:t>
      </w:r>
      <w:r w:rsidR="00BC26E6">
        <w:rPr>
          <w:lang w:val="en-GB"/>
        </w:rPr>
        <w:t xml:space="preserve"> in </w:t>
      </w:r>
      <w:r w:rsidR="00BC26E6">
        <w:rPr>
          <w:lang w:val="en-GB"/>
        </w:rPr>
        <w:fldChar w:fldCharType="begin"/>
      </w:r>
      <w:r w:rsidR="00BC26E6">
        <w:rPr>
          <w:lang w:val="en-GB"/>
        </w:rPr>
        <w:instrText xml:space="preserve"> REF _Ref111131645 \h </w:instrText>
      </w:r>
      <w:r w:rsidR="00BC26E6">
        <w:rPr>
          <w:lang w:val="en-GB"/>
        </w:rPr>
      </w:r>
      <w:r w:rsidR="00BC26E6">
        <w:rPr>
          <w:lang w:val="en-GB"/>
        </w:rPr>
        <w:fldChar w:fldCharType="separate"/>
      </w:r>
      <w:r w:rsidR="00A21A82" w:rsidRPr="00B61D39">
        <w:t xml:space="preserve">Fig </w:t>
      </w:r>
      <w:r w:rsidR="00A21A82">
        <w:rPr>
          <w:noProof/>
        </w:rPr>
        <w:t>8</w:t>
      </w:r>
      <w:r w:rsidR="00BC26E6">
        <w:rPr>
          <w:lang w:val="en-GB"/>
        </w:rPr>
        <w:fldChar w:fldCharType="end"/>
      </w:r>
      <w:r w:rsidRPr="006D0808">
        <w:rPr>
          <w:lang w:val="en-GB"/>
        </w:rPr>
        <w:t xml:space="preserve">, </w:t>
      </w:r>
      <w:r w:rsidR="004A5B08" w:rsidRPr="006D0808">
        <w:rPr>
          <w:lang w:val="en-GB"/>
        </w:rPr>
        <w:t xml:space="preserve">for ULA structure with </w:t>
      </w:r>
      <w:r w:rsidR="004A5B08" w:rsidRPr="006D0808">
        <w:rPr>
          <w:bCs/>
        </w:rPr>
        <w:t xml:space="preserve">(M, N, P) = (1, 4, 2), </w:t>
      </w:r>
      <w:r w:rsidRPr="006D0808">
        <w:rPr>
          <w:lang w:val="en-GB"/>
        </w:rPr>
        <w:t xml:space="preserve">comparing between O1=1 and O1=4, the performance loss with O1=1 is only </w:t>
      </w:r>
      <w:r w:rsidR="009F120C">
        <w:rPr>
          <w:lang w:val="en-GB"/>
        </w:rPr>
        <w:t>{1.8</w:t>
      </w:r>
      <w:r w:rsidR="009F120C" w:rsidRPr="00E96AF0">
        <w:rPr>
          <w:lang w:val="en-GB"/>
        </w:rPr>
        <w:t>%</w:t>
      </w:r>
      <w:r w:rsidR="009F120C">
        <w:rPr>
          <w:lang w:val="en-GB"/>
        </w:rPr>
        <w:t>, 3.2%, 1.6%}</w:t>
      </w:r>
      <w:r w:rsidR="009F120C" w:rsidRPr="00E96AF0">
        <w:rPr>
          <w:lang w:val="en-GB"/>
        </w:rPr>
        <w:t xml:space="preserve"> </w:t>
      </w:r>
      <w:r w:rsidR="002446DF" w:rsidRPr="006D0808">
        <w:rPr>
          <w:lang w:val="en-GB"/>
        </w:rPr>
        <w:t>in terms of the average throughput</w:t>
      </w:r>
      <w:r w:rsidRPr="006D0808">
        <w:rPr>
          <w:lang w:val="en-GB"/>
        </w:rPr>
        <w:t xml:space="preserve">, while the codebook size with O1=1 is only ¼ of the codebook size with </w:t>
      </w:r>
      <w:r w:rsidR="004739D0" w:rsidRPr="006D0808">
        <w:rPr>
          <w:lang w:val="en-GB"/>
        </w:rPr>
        <w:t>O</w:t>
      </w:r>
      <w:r w:rsidRPr="006D0808">
        <w:rPr>
          <w:lang w:val="en-GB"/>
        </w:rPr>
        <w:t xml:space="preserve">1=4. </w:t>
      </w:r>
    </w:p>
    <w:p w14:paraId="0A19B47B" w14:textId="178BFF7D" w:rsidR="004A5B08" w:rsidRDefault="00BC26E6" w:rsidP="00170E92">
      <w:pPr>
        <w:rPr>
          <w:lang w:val="en-GB"/>
        </w:rPr>
      </w:pPr>
      <w:r>
        <w:rPr>
          <w:lang w:val="en-GB"/>
        </w:rPr>
        <w:t xml:space="preserve">In </w:t>
      </w:r>
      <w:r>
        <w:rPr>
          <w:lang w:val="en-GB"/>
        </w:rPr>
        <w:fldChar w:fldCharType="begin"/>
      </w:r>
      <w:r>
        <w:rPr>
          <w:lang w:val="en-GB"/>
        </w:rPr>
        <w:instrText xml:space="preserve"> REF _Ref111131659 \h </w:instrText>
      </w:r>
      <w:r>
        <w:rPr>
          <w:lang w:val="en-GB"/>
        </w:rPr>
      </w:r>
      <w:r>
        <w:rPr>
          <w:lang w:val="en-GB"/>
        </w:rPr>
        <w:fldChar w:fldCharType="separate"/>
      </w:r>
      <w:r w:rsidR="00A21A82" w:rsidRPr="00B61D39">
        <w:t xml:space="preserve">Fig </w:t>
      </w:r>
      <w:r w:rsidR="00A21A82">
        <w:rPr>
          <w:noProof/>
        </w:rPr>
        <w:t>9</w:t>
      </w:r>
      <w:r>
        <w:rPr>
          <w:lang w:val="en-GB"/>
        </w:rPr>
        <w:fldChar w:fldCharType="end"/>
      </w:r>
      <w:r>
        <w:rPr>
          <w:lang w:val="en-GB"/>
        </w:rPr>
        <w:t xml:space="preserve">, </w:t>
      </w:r>
      <w:r w:rsidR="004A5B08" w:rsidRPr="006D0808">
        <w:rPr>
          <w:lang w:val="en-GB"/>
        </w:rPr>
        <w:t xml:space="preserve">for UPA structure with </w:t>
      </w:r>
      <w:r w:rsidR="004A5B08" w:rsidRPr="006D0808">
        <w:rPr>
          <w:bCs/>
        </w:rPr>
        <w:t xml:space="preserve">(M, N, P) = (2, 2, 2), </w:t>
      </w:r>
      <w:r w:rsidR="004A5B08" w:rsidRPr="006D0808">
        <w:rPr>
          <w:lang w:val="en-GB"/>
        </w:rPr>
        <w:t>comparing between O1=O2=2 and O1=O2=4, the performance loss with O1=O1=2 is only</w:t>
      </w:r>
      <w:r w:rsidR="00DA04FA">
        <w:rPr>
          <w:lang w:val="en-GB"/>
        </w:rPr>
        <w:t>{1.0</w:t>
      </w:r>
      <w:r w:rsidR="00DA04FA" w:rsidRPr="00E96AF0">
        <w:rPr>
          <w:lang w:val="en-GB"/>
        </w:rPr>
        <w:t>%</w:t>
      </w:r>
      <w:r w:rsidR="00DA04FA">
        <w:rPr>
          <w:lang w:val="en-GB"/>
        </w:rPr>
        <w:t>, 1.7%, 2.3%}</w:t>
      </w:r>
      <w:r w:rsidR="00DA04FA" w:rsidRPr="00E96AF0">
        <w:rPr>
          <w:lang w:val="en-GB"/>
        </w:rPr>
        <w:t xml:space="preserve"> </w:t>
      </w:r>
      <w:r w:rsidR="004A5B08" w:rsidRPr="006D0808">
        <w:rPr>
          <w:lang w:val="en-GB"/>
        </w:rPr>
        <w:t>% in terms of the average throughput, while the codebook size with O1=O2=</w:t>
      </w:r>
      <w:r w:rsidR="004739D0" w:rsidRPr="006D0808">
        <w:rPr>
          <w:lang w:val="en-GB"/>
        </w:rPr>
        <w:t>2</w:t>
      </w:r>
      <w:r w:rsidR="004A5B08" w:rsidRPr="006D0808">
        <w:rPr>
          <w:lang w:val="en-GB"/>
        </w:rPr>
        <w:t xml:space="preserve"> is only ¼ of the codebook size with Q1=</w:t>
      </w:r>
      <w:r w:rsidR="004739D0" w:rsidRPr="006D0808">
        <w:rPr>
          <w:lang w:val="en-GB"/>
        </w:rPr>
        <w:t>O2=</w:t>
      </w:r>
      <w:r w:rsidR="004A5B08" w:rsidRPr="006D0808">
        <w:rPr>
          <w:lang w:val="en-GB"/>
        </w:rPr>
        <w:t>4.</w:t>
      </w:r>
    </w:p>
    <w:p w14:paraId="1991DFBA" w14:textId="0790B25B" w:rsidR="00A65424" w:rsidRPr="00A65424" w:rsidRDefault="00A65424" w:rsidP="00170E92">
      <w:pPr>
        <w:rPr>
          <w:b/>
          <w:bCs/>
          <w:lang w:val="en-GB" w:eastAsia="zh-CN"/>
        </w:rPr>
      </w:pPr>
      <w:r w:rsidRPr="00613674">
        <w:rPr>
          <w:b/>
          <w:u w:val="single"/>
          <w:lang w:val="en-GB" w:eastAsia="zh-CN"/>
        </w:rPr>
        <w:t xml:space="preserve">Proposal </w:t>
      </w:r>
      <w:r w:rsidR="008A3365">
        <w:rPr>
          <w:b/>
          <w:bCs/>
          <w:u w:val="single"/>
          <w:lang w:val="en-GB" w:eastAsia="zh-CN"/>
        </w:rPr>
        <w:t>4</w:t>
      </w:r>
      <w:r w:rsidRPr="00613674">
        <w:rPr>
          <w:b/>
          <w:lang w:val="en-GB" w:eastAsia="zh-CN"/>
        </w:rPr>
        <w:t xml:space="preserve">: </w:t>
      </w:r>
      <w:r w:rsidRPr="00613674">
        <w:rPr>
          <w:b/>
          <w:bCs/>
          <w:lang w:val="en-GB" w:eastAsia="zh-CN"/>
        </w:rPr>
        <w:t>8 Tx UL codebooks reuse entries from QPSK constellation, without introducing constellation higher than QPSK.</w:t>
      </w:r>
      <w:r>
        <w:rPr>
          <w:b/>
          <w:bCs/>
          <w:lang w:val="en-GB" w:eastAsia="zh-CN"/>
        </w:rPr>
        <w:t xml:space="preserve"> </w:t>
      </w:r>
    </w:p>
    <w:p w14:paraId="7FC00A7B" w14:textId="77777777" w:rsidR="00E056E2" w:rsidRDefault="00E056E2" w:rsidP="00E056E2">
      <w:pPr>
        <w:pStyle w:val="Heading2"/>
      </w:pPr>
      <w:r>
        <w:lastRenderedPageBreak/>
        <w:t>Prioritization between full coherent and non/partial coherent codebook specification</w:t>
      </w:r>
    </w:p>
    <w:p w14:paraId="4B26EF25" w14:textId="3ACB2FBD" w:rsidR="00E056E2" w:rsidRDefault="00543E33" w:rsidP="00E056E2">
      <w:pPr>
        <w:rPr>
          <w:lang w:val="en-GB"/>
        </w:rPr>
      </w:pPr>
      <w:r>
        <w:rPr>
          <w:lang w:val="en-GB"/>
        </w:rPr>
        <w:t xml:space="preserve">For </w:t>
      </w:r>
      <w:r w:rsidR="0075675E">
        <w:rPr>
          <w:lang w:val="en-GB"/>
        </w:rPr>
        <w:t>8 Tx full coherent precoder, although</w:t>
      </w:r>
      <w:r w:rsidR="00780178">
        <w:rPr>
          <w:lang w:val="en-GB"/>
        </w:rPr>
        <w:t xml:space="preserve"> </w:t>
      </w:r>
      <w:r w:rsidR="00EE12EA">
        <w:rPr>
          <w:lang w:val="en-GB"/>
        </w:rPr>
        <w:t xml:space="preserve">it is </w:t>
      </w:r>
      <w:r w:rsidR="00780178">
        <w:rPr>
          <w:lang w:val="en-GB"/>
        </w:rPr>
        <w:t xml:space="preserve">studied </w:t>
      </w:r>
      <w:r w:rsidR="00EE12EA">
        <w:rPr>
          <w:lang w:val="en-GB"/>
        </w:rPr>
        <w:t xml:space="preserve">in comprehensively in Section </w:t>
      </w:r>
      <w:r w:rsidR="00EE12EA">
        <w:rPr>
          <w:lang w:val="en-GB"/>
        </w:rPr>
        <w:fldChar w:fldCharType="begin"/>
      </w:r>
      <w:r w:rsidR="00EE12EA">
        <w:rPr>
          <w:lang w:val="en-GB"/>
        </w:rPr>
        <w:instrText xml:space="preserve"> REF _Ref111138886 \r \h </w:instrText>
      </w:r>
      <w:r w:rsidR="00EE12EA">
        <w:rPr>
          <w:lang w:val="en-GB"/>
        </w:rPr>
      </w:r>
      <w:r w:rsidR="00EE12EA">
        <w:rPr>
          <w:lang w:val="en-GB"/>
        </w:rPr>
        <w:fldChar w:fldCharType="separate"/>
      </w:r>
      <w:r w:rsidR="00A21A82">
        <w:rPr>
          <w:lang w:val="en-GB"/>
        </w:rPr>
        <w:t>3.2</w:t>
      </w:r>
      <w:r w:rsidR="00EE12EA">
        <w:rPr>
          <w:lang w:val="en-GB"/>
        </w:rPr>
        <w:fldChar w:fldCharType="end"/>
      </w:r>
      <w:r w:rsidR="00FC666F">
        <w:rPr>
          <w:lang w:val="en-GB"/>
        </w:rPr>
        <w:t xml:space="preserve">, one should notice that the study is based on an assumption that the 8 Tx are with ULA or UPA antenna layout. With different antenna layout, the </w:t>
      </w:r>
      <w:r w:rsidR="00A91EF7">
        <w:rPr>
          <w:lang w:val="en-GB"/>
        </w:rPr>
        <w:t xml:space="preserve">gain of 8 Tx may not exist. </w:t>
      </w:r>
      <w:r w:rsidR="00656C4A">
        <w:rPr>
          <w:lang w:val="en-GB"/>
        </w:rPr>
        <w:t xml:space="preserve">At this stage, it is not sure what antenna layout will real product adopt given </w:t>
      </w:r>
      <w:r w:rsidR="00164DB0">
        <w:rPr>
          <w:lang w:val="en-GB"/>
        </w:rPr>
        <w:t xml:space="preserve">product with </w:t>
      </w:r>
      <w:r w:rsidR="00656C4A">
        <w:rPr>
          <w:lang w:val="en-GB"/>
        </w:rPr>
        <w:t xml:space="preserve">8 UL Tx </w:t>
      </w:r>
      <w:r w:rsidR="00164DB0">
        <w:rPr>
          <w:lang w:val="en-GB"/>
        </w:rPr>
        <w:t xml:space="preserve">is still futuristic. Furthermore, </w:t>
      </w:r>
      <w:r w:rsidR="00E61326">
        <w:rPr>
          <w:lang w:val="en-GB"/>
        </w:rPr>
        <w:t>if DFT codebook is adopted for 8 Tx</w:t>
      </w:r>
      <w:r w:rsidR="0011624C">
        <w:rPr>
          <w:lang w:val="en-GB"/>
        </w:rPr>
        <w:t xml:space="preserve"> PUSCH</w:t>
      </w:r>
      <w:r w:rsidR="00E61326">
        <w:rPr>
          <w:lang w:val="en-GB"/>
        </w:rPr>
        <w:t>,</w:t>
      </w:r>
      <w:r w:rsidR="0011624C">
        <w:rPr>
          <w:lang w:val="en-GB"/>
        </w:rPr>
        <w:t xml:space="preserve"> it actually requires </w:t>
      </w:r>
      <w:r w:rsidR="007A2BFB">
        <w:rPr>
          <w:lang w:val="en-GB"/>
        </w:rPr>
        <w:t xml:space="preserve">UE has to keep this </w:t>
      </w:r>
      <w:r w:rsidR="00361434">
        <w:rPr>
          <w:lang w:val="en-GB"/>
        </w:rPr>
        <w:t xml:space="preserve">nice linearly </w:t>
      </w:r>
      <w:r w:rsidR="007A2BFB">
        <w:rPr>
          <w:lang w:val="en-GB"/>
        </w:rPr>
        <w:t xml:space="preserve">phase ramp across </w:t>
      </w:r>
      <w:r w:rsidR="00BE1208">
        <w:rPr>
          <w:lang w:val="en-GB"/>
        </w:rPr>
        <w:t>4</w:t>
      </w:r>
      <w:r w:rsidR="00361434">
        <w:rPr>
          <w:lang w:val="en-GB"/>
        </w:rPr>
        <w:t xml:space="preserve"> Tx</w:t>
      </w:r>
      <w:r w:rsidR="00BE1208">
        <w:rPr>
          <w:lang w:val="en-GB"/>
        </w:rPr>
        <w:t xml:space="preserve"> in one polarization. This phase </w:t>
      </w:r>
      <w:r w:rsidR="009D7F55">
        <w:rPr>
          <w:lang w:val="en-GB"/>
        </w:rPr>
        <w:t>difference actually is a stringent new requirement for UE to achieve.</w:t>
      </w:r>
      <w:r w:rsidR="007E4CE8">
        <w:rPr>
          <w:lang w:val="en-GB"/>
        </w:rPr>
        <w:t xml:space="preserve"> One should notice that in Rel-15 UL coherent codebook, such linear phase ramp</w:t>
      </w:r>
      <w:r w:rsidR="00430621">
        <w:rPr>
          <w:lang w:val="en-GB"/>
        </w:rPr>
        <w:t xml:space="preserve">ing is not required. </w:t>
      </w:r>
      <w:r w:rsidR="009D7F55">
        <w:rPr>
          <w:lang w:val="en-GB"/>
        </w:rPr>
        <w:t xml:space="preserve"> </w:t>
      </w:r>
      <w:r w:rsidR="00750AE2">
        <w:rPr>
          <w:lang w:val="en-GB"/>
        </w:rPr>
        <w:t xml:space="preserve"> </w:t>
      </w:r>
      <w:r w:rsidR="00E61326">
        <w:rPr>
          <w:lang w:val="en-GB"/>
        </w:rPr>
        <w:t xml:space="preserve"> </w:t>
      </w:r>
    </w:p>
    <w:p w14:paraId="6C069B65" w14:textId="5395BB28" w:rsidR="006B5383" w:rsidRDefault="00430621" w:rsidP="006B5383">
      <w:pPr>
        <w:rPr>
          <w:lang w:val="en-GB"/>
        </w:rPr>
      </w:pPr>
      <w:r>
        <w:rPr>
          <w:lang w:val="en-GB"/>
        </w:rPr>
        <w:t xml:space="preserve">With the above reasoning, </w:t>
      </w:r>
      <w:r w:rsidR="006B5383">
        <w:rPr>
          <w:lang w:val="en-GB"/>
        </w:rPr>
        <w:t xml:space="preserve">for 8 Tx codebook design, it is desired to prioritize the specification for partial coherent and non-coherent 8 Tx precoders, to secure a baseline support for 8 Tx transmission in Rel-18. With partial coherent and non-coherent 8 Tx precoders, at least the objective in the WID is achieved to support 8 Tx in Rel-18. The design of 8 Tx coherent precoders may optimize the performance of 8 Tx, which can be viewed as second stage objective. Of course, RAN1 should still aim an ideal outcome and strive to complete the second stage objective in Rel-18.  </w:t>
      </w:r>
    </w:p>
    <w:p w14:paraId="0CA6411C" w14:textId="69FFFF41" w:rsidR="005F6D2F" w:rsidRDefault="005F6D2F" w:rsidP="006B5383">
      <w:pPr>
        <w:rPr>
          <w:lang w:val="en-GB"/>
        </w:rPr>
      </w:pPr>
      <w:r>
        <w:rPr>
          <w:lang w:val="en-GB"/>
        </w:rPr>
        <w:t xml:space="preserve">Based on the above analysis, the following proposal is made. </w:t>
      </w:r>
    </w:p>
    <w:p w14:paraId="4C5C9052" w14:textId="3B8B8354" w:rsidR="00327E9F" w:rsidRPr="00F535E5" w:rsidRDefault="00327E9F" w:rsidP="00327E9F">
      <w:pPr>
        <w:rPr>
          <w:rFonts w:eastAsia="Microsoft YaHei"/>
          <w:b/>
          <w:bCs/>
          <w:color w:val="000000"/>
          <w:lang w:eastAsia="zh-CN"/>
        </w:rPr>
      </w:pPr>
      <w:r w:rsidRPr="00A31838">
        <w:rPr>
          <w:rFonts w:eastAsia="Microsoft YaHei"/>
          <w:b/>
          <w:bCs/>
          <w:color w:val="000000"/>
          <w:u w:val="single"/>
          <w:lang w:eastAsia="zh-CN"/>
        </w:rPr>
        <w:t xml:space="preserve">Proposal </w:t>
      </w:r>
      <w:r w:rsidR="005C1675">
        <w:rPr>
          <w:rFonts w:eastAsia="Microsoft YaHei"/>
          <w:b/>
          <w:bCs/>
          <w:color w:val="000000"/>
          <w:u w:val="single"/>
          <w:lang w:eastAsia="zh-CN"/>
        </w:rPr>
        <w:t>5</w:t>
      </w:r>
      <w:r w:rsidRPr="00993BD0">
        <w:rPr>
          <w:rFonts w:eastAsia="Microsoft YaHei"/>
          <w:b/>
          <w:bCs/>
          <w:color w:val="000000"/>
          <w:lang w:eastAsia="zh-CN"/>
        </w:rPr>
        <w:t xml:space="preserve">: </w:t>
      </w:r>
      <w:r>
        <w:rPr>
          <w:rFonts w:eastAsia="Microsoft YaHei"/>
          <w:b/>
          <w:bCs/>
          <w:color w:val="000000"/>
          <w:lang w:eastAsia="zh-CN"/>
        </w:rPr>
        <w:t xml:space="preserve">For codebook based 8 Tx PUSCH in Rel-18, prioritize the specification for </w:t>
      </w:r>
      <w:r w:rsidRPr="00F535E5">
        <w:rPr>
          <w:rFonts w:ascii="Times" w:eastAsia="Microsoft YaHei" w:hAnsi="Times" w:cs="Times"/>
          <w:b/>
          <w:bCs/>
          <w:color w:val="000000"/>
          <w:lang w:eastAsia="zh-CN"/>
        </w:rPr>
        <w:t>non-coherent and partial coherent 8 Tx precoders</w:t>
      </w:r>
      <w:r>
        <w:rPr>
          <w:rFonts w:ascii="Times" w:eastAsia="Microsoft YaHei" w:hAnsi="Times" w:cs="Times"/>
          <w:b/>
          <w:bCs/>
          <w:color w:val="000000"/>
          <w:lang w:eastAsia="zh-CN"/>
        </w:rPr>
        <w:t>.</w:t>
      </w:r>
    </w:p>
    <w:p w14:paraId="52CC180C" w14:textId="097D58BF" w:rsidR="00354DF1" w:rsidRDefault="00BA3CF5" w:rsidP="00BF293D">
      <w:pPr>
        <w:pStyle w:val="Heading1"/>
      </w:pPr>
      <w:r>
        <w:t>8</w:t>
      </w:r>
      <w:r w:rsidR="00FC7108">
        <w:t xml:space="preserve"> </w:t>
      </w:r>
      <w:r>
        <w:t>Tx non</w:t>
      </w:r>
      <w:r w:rsidR="00A748F1">
        <w:t>-</w:t>
      </w:r>
      <w:r>
        <w:t>codebook based PUSCH</w:t>
      </w:r>
    </w:p>
    <w:p w14:paraId="664EB417" w14:textId="049BB140" w:rsidR="00CB4B1A" w:rsidRDefault="003B11B3" w:rsidP="00375ED0">
      <w:pPr>
        <w:contextualSpacing/>
        <w:rPr>
          <w:rFonts w:eastAsia="Malgun Gothic"/>
          <w:lang w:val="en-GB" w:eastAsia="zh-CN"/>
        </w:rPr>
      </w:pPr>
      <w:r>
        <w:rPr>
          <w:rFonts w:eastAsia="Malgun Gothic"/>
          <w:lang w:val="en-GB" w:eastAsia="zh-CN"/>
        </w:rPr>
        <w:t xml:space="preserve">For </w:t>
      </w:r>
      <w:r w:rsidR="00FC7108">
        <w:rPr>
          <w:rFonts w:eastAsia="Malgun Gothic"/>
          <w:lang w:val="en-GB" w:eastAsia="zh-CN"/>
        </w:rPr>
        <w:t>non-codebook based PUSCH, the enhancement for 8 Tx is relatively simple, as there is no precoder codebook</w:t>
      </w:r>
      <w:r w:rsidR="00F01147">
        <w:rPr>
          <w:rFonts w:eastAsia="Malgun Gothic"/>
          <w:lang w:val="en-GB" w:eastAsia="zh-CN"/>
        </w:rPr>
        <w:t xml:space="preserve"> design involved. </w:t>
      </w:r>
      <w:r w:rsidR="00D24223">
        <w:rPr>
          <w:rFonts w:eastAsia="Malgun Gothic"/>
          <w:lang w:val="en-GB" w:eastAsia="zh-CN"/>
        </w:rPr>
        <w:t xml:space="preserve">The only enhancement identified is on the enhancement of SRI </w:t>
      </w:r>
      <w:r w:rsidR="00B62762">
        <w:rPr>
          <w:rFonts w:eastAsia="Malgun Gothic"/>
          <w:lang w:val="en-GB" w:eastAsia="zh-CN"/>
        </w:rPr>
        <w:t>signalling to indicate the</w:t>
      </w:r>
      <w:r w:rsidR="00E17086">
        <w:rPr>
          <w:rFonts w:eastAsia="Malgun Gothic"/>
          <w:lang w:val="en-GB" w:eastAsia="zh-CN"/>
        </w:rPr>
        <w:t xml:space="preserve"> up to 8</w:t>
      </w:r>
      <w:r w:rsidR="00B62762">
        <w:rPr>
          <w:rFonts w:eastAsia="Malgun Gothic"/>
          <w:lang w:val="en-GB" w:eastAsia="zh-CN"/>
        </w:rPr>
        <w:t xml:space="preserve"> SRS ports </w:t>
      </w:r>
      <w:r w:rsidR="00E17086">
        <w:rPr>
          <w:rFonts w:eastAsia="Malgun Gothic"/>
          <w:lang w:val="en-GB" w:eastAsia="zh-CN"/>
        </w:rPr>
        <w:t xml:space="preserve">to transmit PUSCH. </w:t>
      </w:r>
    </w:p>
    <w:p w14:paraId="65D139D6" w14:textId="1F326A7E" w:rsidR="00C84D2F" w:rsidRDefault="00C84D2F" w:rsidP="00375ED0">
      <w:pPr>
        <w:contextualSpacing/>
        <w:rPr>
          <w:rFonts w:eastAsia="Malgun Gothic"/>
          <w:lang w:val="en-GB" w:eastAsia="zh-CN"/>
        </w:rPr>
      </w:pPr>
    </w:p>
    <w:p w14:paraId="6C2C361E" w14:textId="511FEB73" w:rsidR="001A6A13" w:rsidRDefault="001A6A13" w:rsidP="00375ED0">
      <w:pPr>
        <w:contextualSpacing/>
        <w:rPr>
          <w:rFonts w:eastAsia="Malgun Gothic"/>
          <w:lang w:val="en-GB" w:eastAsia="zh-CN"/>
        </w:rPr>
      </w:pPr>
      <w:r>
        <w:rPr>
          <w:rFonts w:eastAsia="Malgun Gothic"/>
          <w:lang w:val="en-GB" w:eastAsia="zh-CN"/>
        </w:rPr>
        <w:t>The necessary SRI enhancements are heavily dependent on the adopted SRS enhancement</w:t>
      </w:r>
      <w:r w:rsidR="00580EE4">
        <w:rPr>
          <w:rFonts w:eastAsia="Malgun Gothic"/>
          <w:lang w:val="en-GB" w:eastAsia="zh-CN"/>
        </w:rPr>
        <w:t>s</w:t>
      </w:r>
      <w:r>
        <w:rPr>
          <w:rFonts w:eastAsia="Malgun Gothic"/>
          <w:lang w:val="en-GB" w:eastAsia="zh-CN"/>
        </w:rPr>
        <w:t xml:space="preserve"> </w:t>
      </w:r>
      <w:r w:rsidR="00755BB1">
        <w:rPr>
          <w:rFonts w:eastAsia="Malgun Gothic"/>
          <w:lang w:val="en-GB" w:eastAsia="zh-CN"/>
        </w:rPr>
        <w:t xml:space="preserve">for 8 Tx, which are discussed </w:t>
      </w:r>
      <w:r w:rsidR="008A02F1">
        <w:rPr>
          <w:rFonts w:eastAsia="Malgun Gothic"/>
          <w:lang w:val="en-GB" w:eastAsia="zh-CN"/>
        </w:rPr>
        <w:t xml:space="preserve">in detail </w:t>
      </w:r>
      <w:r w:rsidR="00755BB1">
        <w:rPr>
          <w:rFonts w:eastAsia="Malgun Gothic"/>
          <w:lang w:val="en-GB" w:eastAsia="zh-CN"/>
        </w:rPr>
        <w:t>in an accompanied contribution</w:t>
      </w:r>
      <w:r w:rsidR="006C54B2">
        <w:rPr>
          <w:rFonts w:eastAsia="Malgun Gothic"/>
          <w:lang w:val="en-GB" w:eastAsia="zh-CN"/>
        </w:rPr>
        <w:t xml:space="preserve"> </w:t>
      </w:r>
      <w:r w:rsidR="006C54B2">
        <w:rPr>
          <w:rFonts w:eastAsia="Malgun Gothic"/>
          <w:highlight w:val="yellow"/>
          <w:lang w:val="en-GB" w:eastAsia="zh-CN"/>
        </w:rPr>
        <w:fldChar w:fldCharType="begin"/>
      </w:r>
      <w:r w:rsidR="006C54B2">
        <w:rPr>
          <w:rFonts w:eastAsia="Malgun Gothic"/>
          <w:lang w:val="en-GB" w:eastAsia="zh-CN"/>
        </w:rPr>
        <w:instrText xml:space="preserve"> REF _Ref101973086 \r \h </w:instrText>
      </w:r>
      <w:r w:rsidR="006C54B2">
        <w:rPr>
          <w:rFonts w:eastAsia="Malgun Gothic"/>
          <w:highlight w:val="yellow"/>
          <w:lang w:val="en-GB" w:eastAsia="zh-CN"/>
        </w:rPr>
      </w:r>
      <w:r w:rsidR="006C54B2">
        <w:rPr>
          <w:rFonts w:eastAsia="Malgun Gothic"/>
          <w:highlight w:val="yellow"/>
          <w:lang w:val="en-GB" w:eastAsia="zh-CN"/>
        </w:rPr>
        <w:fldChar w:fldCharType="separate"/>
      </w:r>
      <w:r w:rsidR="00A21A82">
        <w:rPr>
          <w:rFonts w:eastAsia="Malgun Gothic"/>
          <w:lang w:val="en-GB" w:eastAsia="zh-CN"/>
        </w:rPr>
        <w:t>[2]</w:t>
      </w:r>
      <w:r w:rsidR="006C54B2">
        <w:rPr>
          <w:rFonts w:eastAsia="Malgun Gothic"/>
          <w:highlight w:val="yellow"/>
          <w:lang w:val="en-GB" w:eastAsia="zh-CN"/>
        </w:rPr>
        <w:fldChar w:fldCharType="end"/>
      </w:r>
      <w:r w:rsidR="00755BB1">
        <w:rPr>
          <w:rFonts w:eastAsia="Malgun Gothic"/>
          <w:lang w:val="en-GB" w:eastAsia="zh-CN"/>
        </w:rPr>
        <w:t xml:space="preserve">. </w:t>
      </w:r>
      <w:r>
        <w:rPr>
          <w:rFonts w:eastAsia="Malgun Gothic"/>
          <w:lang w:val="en-GB" w:eastAsia="zh-CN"/>
        </w:rPr>
        <w:t xml:space="preserve"> </w:t>
      </w:r>
      <w:r w:rsidR="008A02F1">
        <w:rPr>
          <w:rFonts w:eastAsia="Malgun Gothic"/>
          <w:lang w:val="en-GB" w:eastAsia="zh-CN"/>
        </w:rPr>
        <w:t xml:space="preserve">In below, </w:t>
      </w:r>
      <w:r w:rsidR="00821C91">
        <w:rPr>
          <w:rFonts w:eastAsia="Malgun Gothic"/>
          <w:lang w:val="en-GB" w:eastAsia="zh-CN"/>
        </w:rPr>
        <w:t xml:space="preserve">a summary of SRS enhancement for 8 Tx is provided. </w:t>
      </w:r>
    </w:p>
    <w:p w14:paraId="2A4019E4" w14:textId="782E0B21" w:rsidR="00821C91" w:rsidRDefault="00821C91" w:rsidP="00375ED0">
      <w:pPr>
        <w:contextualSpacing/>
        <w:rPr>
          <w:rFonts w:eastAsia="Malgun Gothic"/>
          <w:lang w:val="en-GB" w:eastAsia="zh-CN"/>
        </w:rPr>
      </w:pPr>
    </w:p>
    <w:p w14:paraId="196DDFE3" w14:textId="39A248B2" w:rsidR="00821C91" w:rsidRDefault="00821C91" w:rsidP="00375ED0">
      <w:pPr>
        <w:contextualSpacing/>
        <w:rPr>
          <w:rFonts w:eastAsia="Malgun Gothic"/>
          <w:lang w:val="en-GB" w:eastAsia="zh-CN"/>
        </w:rPr>
      </w:pPr>
      <w:r>
        <w:rPr>
          <w:rFonts w:eastAsia="Malgun Gothic"/>
          <w:lang w:val="en-GB" w:eastAsia="zh-CN"/>
        </w:rPr>
        <w:t xml:space="preserve">If </w:t>
      </w:r>
      <w:r w:rsidR="00863582">
        <w:rPr>
          <w:rFonts w:eastAsia="Malgun Gothic"/>
          <w:lang w:val="en-GB" w:eastAsia="zh-CN"/>
        </w:rPr>
        <w:t xml:space="preserve">8 </w:t>
      </w:r>
      <w:r w:rsidR="006B75D5">
        <w:rPr>
          <w:rFonts w:eastAsia="Malgun Gothic"/>
          <w:lang w:val="en-GB" w:eastAsia="zh-CN"/>
        </w:rPr>
        <w:t>SRS ports are sounded via a single SRS resource</w:t>
      </w:r>
      <w:r w:rsidR="00DA03B2">
        <w:rPr>
          <w:rFonts w:eastAsia="Malgun Gothic"/>
          <w:lang w:val="en-GB" w:eastAsia="zh-CN"/>
        </w:rPr>
        <w:t xml:space="preserve"> set</w:t>
      </w:r>
      <w:r w:rsidR="006B75D5">
        <w:rPr>
          <w:rFonts w:eastAsia="Malgun Gothic"/>
          <w:lang w:val="en-GB" w:eastAsia="zh-CN"/>
        </w:rPr>
        <w:t xml:space="preserve">, as illustrated in </w:t>
      </w:r>
      <w:r w:rsidR="00887530">
        <w:rPr>
          <w:rFonts w:eastAsia="Malgun Gothic"/>
          <w:lang w:val="en-GB" w:eastAsia="zh-CN"/>
        </w:rPr>
        <w:fldChar w:fldCharType="begin"/>
      </w:r>
      <w:r w:rsidR="00887530">
        <w:rPr>
          <w:rFonts w:eastAsia="Malgun Gothic"/>
          <w:lang w:val="en-GB" w:eastAsia="zh-CN"/>
        </w:rPr>
        <w:instrText xml:space="preserve"> REF _Ref101816902 \h </w:instrText>
      </w:r>
      <w:r w:rsidR="00887530">
        <w:rPr>
          <w:rFonts w:eastAsia="Malgun Gothic"/>
          <w:lang w:val="en-GB" w:eastAsia="zh-CN"/>
        </w:rPr>
      </w:r>
      <w:r w:rsidR="00887530">
        <w:rPr>
          <w:rFonts w:eastAsia="Malgun Gothic"/>
          <w:lang w:val="en-GB" w:eastAsia="zh-CN"/>
        </w:rPr>
        <w:fldChar w:fldCharType="separate"/>
      </w:r>
      <w:r w:rsidR="00A21A82" w:rsidRPr="001E018D">
        <w:rPr>
          <w:rFonts w:eastAsia="Malgun Gothic"/>
          <w:b/>
          <w:lang w:val="en-GB"/>
        </w:rPr>
        <w:t xml:space="preserve">Fig </w:t>
      </w:r>
      <w:r w:rsidR="00A21A82">
        <w:rPr>
          <w:rFonts w:eastAsia="Malgun Gothic"/>
          <w:b/>
          <w:noProof/>
          <w:lang w:val="en-GB"/>
        </w:rPr>
        <w:t>10</w:t>
      </w:r>
      <w:r w:rsidR="00887530">
        <w:rPr>
          <w:rFonts w:eastAsia="Malgun Gothic"/>
          <w:lang w:val="en-GB" w:eastAsia="zh-CN"/>
        </w:rPr>
        <w:fldChar w:fldCharType="end"/>
      </w:r>
      <w:r w:rsidR="00EE48A3">
        <w:rPr>
          <w:rFonts w:eastAsia="Malgun Gothic"/>
          <w:lang w:val="en-GB" w:eastAsia="zh-CN"/>
        </w:rPr>
        <w:t>. The SRI enhancement is simply e</w:t>
      </w:r>
      <w:r w:rsidR="009C2FE1">
        <w:rPr>
          <w:rFonts w:eastAsia="Malgun Gothic"/>
          <w:lang w:val="en-GB" w:eastAsia="zh-CN"/>
        </w:rPr>
        <w:t xml:space="preserve">xpanding the bit width the SRI field in DCI to indicate </w:t>
      </w:r>
      <w:r w:rsidR="00B77290">
        <w:rPr>
          <w:rFonts w:eastAsia="Malgun Gothic"/>
          <w:lang w:val="en-GB" w:eastAsia="zh-CN"/>
        </w:rPr>
        <w:t xml:space="preserve">the </w:t>
      </w:r>
      <w:r w:rsidR="00B77290" w:rsidRPr="00F535E5">
        <w:rPr>
          <w:rFonts w:eastAsia="Malgun Gothic"/>
          <w:lang w:val="en-GB" w:eastAsia="zh-CN"/>
        </w:rPr>
        <w:t>total number of combinations of X ports, which is:</w:t>
      </w:r>
      <m:oMath>
        <m:nary>
          <m:naryPr>
            <m:chr m:val="∑"/>
            <m:limLoc m:val="undOvr"/>
            <m:ctrlPr>
              <w:rPr>
                <w:rFonts w:ascii="Cambria Math" w:eastAsia="Malgun Gothic" w:hAnsi="Cambria Math"/>
                <w:lang w:val="en-GB" w:eastAsia="zh-CN"/>
              </w:rPr>
            </m:ctrlPr>
          </m:naryPr>
          <m:sub>
            <m:r>
              <w:rPr>
                <w:rFonts w:ascii="Cambria Math" w:eastAsia="Malgun Gothic" w:hAnsi="Cambria Math"/>
                <w:lang w:val="en-GB" w:eastAsia="zh-CN"/>
              </w:rPr>
              <m:t>X</m:t>
            </m:r>
            <m:r>
              <m:rPr>
                <m:sty m:val="p"/>
              </m:rPr>
              <w:rPr>
                <w:rFonts w:ascii="Cambria Math" w:eastAsia="Malgun Gothic" w:hAnsi="Cambria Math"/>
                <w:lang w:val="en-GB" w:eastAsia="zh-CN"/>
              </w:rPr>
              <m:t>=1</m:t>
            </m:r>
          </m:sub>
          <m:sup>
            <m:r>
              <m:rPr>
                <m:sty m:val="p"/>
              </m:rPr>
              <w:rPr>
                <w:rFonts w:ascii="Cambria Math" w:eastAsia="Malgun Gothic" w:hAnsi="Cambria Math"/>
                <w:lang w:val="en-GB" w:eastAsia="zh-CN"/>
              </w:rPr>
              <m:t>8</m:t>
            </m:r>
          </m:sup>
          <m:e>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r>
              <m:rPr>
                <m:sty m:val="p"/>
              </m:rPr>
              <w:rPr>
                <w:rFonts w:ascii="Cambria Math" w:eastAsia="Malgun Gothic" w:hAnsi="Cambria Math"/>
                <w:lang w:val="en-GB" w:eastAsia="zh-CN"/>
              </w:rPr>
              <m:t>=255</m:t>
            </m:r>
          </m:e>
        </m:nary>
      </m:oMath>
      <w:r w:rsidR="00B77290" w:rsidRPr="00F535E5">
        <w:rPr>
          <w:rFonts w:eastAsia="Malgun Gothic"/>
          <w:lang w:val="en-GB" w:eastAsia="zh-CN"/>
        </w:rPr>
        <w:t xml:space="preserve">, where </w:t>
      </w:r>
      <m:oMath>
        <m:d>
          <m:dPr>
            <m:ctrlPr>
              <w:rPr>
                <w:rFonts w:ascii="Cambria Math" w:eastAsia="Malgun Gothic" w:hAnsi="Cambria Math"/>
                <w:lang w:val="en-GB" w:eastAsia="zh-CN"/>
              </w:rPr>
            </m:ctrlPr>
          </m:dPr>
          <m:e>
            <m:eqArr>
              <m:eqArrPr>
                <m:ctrlPr>
                  <w:rPr>
                    <w:rFonts w:ascii="Cambria Math" w:eastAsia="Malgun Gothic" w:hAnsi="Cambria Math"/>
                    <w:lang w:val="en-GB" w:eastAsia="zh-CN"/>
                  </w:rPr>
                </m:ctrlPr>
              </m:eqArrPr>
              <m:e>
                <m:r>
                  <w:rPr>
                    <w:rFonts w:ascii="Cambria Math" w:eastAsia="Malgun Gothic" w:hAnsi="Cambria Math"/>
                    <w:lang w:val="en-GB" w:eastAsia="zh-CN"/>
                  </w:rPr>
                  <m:t>X</m:t>
                </m:r>
              </m:e>
              <m:e>
                <m:r>
                  <m:rPr>
                    <m:sty m:val="p"/>
                  </m:rPr>
                  <w:rPr>
                    <w:rFonts w:ascii="Cambria Math" w:eastAsia="Malgun Gothic" w:hAnsi="Cambria Math"/>
                    <w:lang w:val="en-GB" w:eastAsia="zh-CN"/>
                  </w:rPr>
                  <m:t>8</m:t>
                </m:r>
              </m:e>
            </m:eqArr>
          </m:e>
        </m:d>
      </m:oMath>
      <w:r w:rsidR="00B77290" w:rsidRPr="00F535E5">
        <w:rPr>
          <w:rFonts w:eastAsia="Malgun Gothic"/>
          <w:lang w:val="en-GB" w:eastAsia="zh-CN"/>
        </w:rPr>
        <w:t xml:space="preserve"> denotes the number of combinations of choose X ports out of 8 ports</w:t>
      </w:r>
      <w:r w:rsidR="00A361E2">
        <w:rPr>
          <w:rFonts w:eastAsia="Malgun Gothic"/>
          <w:lang w:val="en-GB" w:eastAsia="zh-CN"/>
        </w:rPr>
        <w:t xml:space="preserve">. </w:t>
      </w:r>
    </w:p>
    <w:p w14:paraId="07AB6FF3" w14:textId="77777777" w:rsidR="00860B66" w:rsidRDefault="00860B66" w:rsidP="00375ED0">
      <w:pPr>
        <w:contextualSpacing/>
        <w:rPr>
          <w:rFonts w:eastAsia="Malgun Gothic"/>
          <w:lang w:val="en-GB" w:eastAsia="zh-CN"/>
        </w:rPr>
      </w:pPr>
    </w:p>
    <w:p w14:paraId="5F62DCCB" w14:textId="56F271A7" w:rsidR="006B75D5" w:rsidRDefault="00860B66" w:rsidP="00375ED0">
      <w:pPr>
        <w:contextualSpacing/>
        <w:rPr>
          <w:rFonts w:eastAsia="Malgun Gothic"/>
          <w:lang w:val="en-GB" w:eastAsia="zh-CN"/>
        </w:rPr>
      </w:pPr>
      <w:r>
        <w:rPr>
          <w:rFonts w:eastAsia="Malgun Gothic"/>
          <w:noProof/>
          <w:lang w:val="en-GB" w:eastAsia="zh-CN"/>
        </w:rPr>
        <w:drawing>
          <wp:inline distT="0" distB="0" distL="0" distR="0" wp14:anchorId="658B5E48" wp14:editId="6B5B0A68">
            <wp:extent cx="6329680" cy="11855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29680" cy="1185545"/>
                    </a:xfrm>
                    <a:prstGeom prst="rect">
                      <a:avLst/>
                    </a:prstGeom>
                    <a:noFill/>
                    <a:ln>
                      <a:noFill/>
                    </a:ln>
                  </pic:spPr>
                </pic:pic>
              </a:graphicData>
            </a:graphic>
          </wp:inline>
        </w:drawing>
      </w:r>
    </w:p>
    <w:p w14:paraId="05A565FE" w14:textId="239F047F" w:rsidR="00887530" w:rsidRPr="008F39A7" w:rsidRDefault="00887530" w:rsidP="00887530">
      <w:pPr>
        <w:jc w:val="center"/>
        <w:rPr>
          <w:rFonts w:eastAsia="Malgun Gothic"/>
          <w:b/>
          <w:bCs/>
          <w:lang w:val="en-GB"/>
        </w:rPr>
      </w:pPr>
      <w:bookmarkStart w:id="22" w:name="_Ref101816902"/>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10</w:t>
      </w:r>
      <w:r w:rsidRPr="001E018D">
        <w:rPr>
          <w:rFonts w:eastAsia="Malgun Gothic"/>
          <w:b/>
          <w:lang w:val="en-GB"/>
        </w:rPr>
        <w:fldChar w:fldCharType="end"/>
      </w:r>
      <w:bookmarkEnd w:id="22"/>
      <w:r w:rsidRPr="001E018D">
        <w:rPr>
          <w:rFonts w:eastAsia="Malgun Gothic"/>
          <w:b/>
          <w:lang w:val="en-GB"/>
        </w:rPr>
        <w:t>:</w:t>
      </w:r>
      <w:r>
        <w:t xml:space="preserve"> </w:t>
      </w:r>
      <w:r>
        <w:rPr>
          <w:b/>
          <w:bCs/>
        </w:rPr>
        <w:t>8 SRS ports are sounded via a single SRS resource</w:t>
      </w:r>
      <w:r w:rsidR="00750878">
        <w:rPr>
          <w:b/>
          <w:bCs/>
        </w:rPr>
        <w:t xml:space="preserve"> for NCB based PUSCH</w:t>
      </w:r>
    </w:p>
    <w:p w14:paraId="2DFEEC3C" w14:textId="77777777" w:rsidR="00860B66" w:rsidRDefault="00860B66" w:rsidP="00375ED0">
      <w:pPr>
        <w:contextualSpacing/>
        <w:rPr>
          <w:rFonts w:eastAsia="Malgun Gothic"/>
          <w:lang w:val="en-GB" w:eastAsia="zh-CN"/>
        </w:rPr>
      </w:pPr>
    </w:p>
    <w:p w14:paraId="6B3F2B2C" w14:textId="196A6F91" w:rsidR="003B11B3" w:rsidRDefault="00150564" w:rsidP="00375ED0">
      <w:pPr>
        <w:contextualSpacing/>
        <w:rPr>
          <w:rFonts w:eastAsia="Malgun Gothic"/>
          <w:lang w:val="en-GB" w:eastAsia="zh-CN"/>
        </w:rPr>
      </w:pPr>
      <w:r>
        <w:rPr>
          <w:rFonts w:eastAsia="Malgun Gothic"/>
          <w:lang w:val="en-GB" w:eastAsia="zh-CN"/>
        </w:rPr>
        <w:t>If 8 SRS ports are sounded via multiple SRS resource</w:t>
      </w:r>
      <w:r w:rsidR="003D6DFA">
        <w:rPr>
          <w:rFonts w:eastAsia="Malgun Gothic"/>
          <w:lang w:val="en-GB" w:eastAsia="zh-CN"/>
        </w:rPr>
        <w:t xml:space="preserve"> set</w:t>
      </w:r>
      <w:r>
        <w:rPr>
          <w:rFonts w:eastAsia="Malgun Gothic"/>
          <w:lang w:val="en-GB" w:eastAsia="zh-CN"/>
        </w:rPr>
        <w:t>s, as illustrated in</w:t>
      </w:r>
      <w:r w:rsidR="003D6DFA">
        <w:rPr>
          <w:rFonts w:eastAsia="Malgun Gothic"/>
          <w:lang w:val="en-GB" w:eastAsia="zh-CN"/>
        </w:rPr>
        <w:t xml:space="preserve"> </w:t>
      </w:r>
      <w:r w:rsidR="003D6DFA">
        <w:rPr>
          <w:rFonts w:eastAsia="Malgun Gothic"/>
          <w:lang w:val="en-GB" w:eastAsia="zh-CN"/>
        </w:rPr>
        <w:fldChar w:fldCharType="begin"/>
      </w:r>
      <w:r w:rsidR="003D6DFA">
        <w:rPr>
          <w:rFonts w:eastAsia="Malgun Gothic"/>
          <w:lang w:val="en-GB" w:eastAsia="zh-CN"/>
        </w:rPr>
        <w:instrText xml:space="preserve"> REF _Ref101817161 \h </w:instrText>
      </w:r>
      <w:r w:rsidR="003D6DFA">
        <w:rPr>
          <w:rFonts w:eastAsia="Malgun Gothic"/>
          <w:lang w:val="en-GB" w:eastAsia="zh-CN"/>
        </w:rPr>
      </w:r>
      <w:r w:rsidR="003D6DFA">
        <w:rPr>
          <w:rFonts w:eastAsia="Malgun Gothic"/>
          <w:lang w:val="en-GB" w:eastAsia="zh-CN"/>
        </w:rPr>
        <w:fldChar w:fldCharType="separate"/>
      </w:r>
      <w:r w:rsidR="00A21A82" w:rsidRPr="001E018D">
        <w:rPr>
          <w:rFonts w:eastAsia="Malgun Gothic"/>
          <w:b/>
          <w:lang w:val="en-GB"/>
        </w:rPr>
        <w:t xml:space="preserve">Fig </w:t>
      </w:r>
      <w:r w:rsidR="00A21A82">
        <w:rPr>
          <w:rFonts w:eastAsia="Malgun Gothic"/>
          <w:b/>
          <w:noProof/>
          <w:lang w:val="en-GB"/>
        </w:rPr>
        <w:t>11</w:t>
      </w:r>
      <w:r w:rsidR="003D6DFA">
        <w:rPr>
          <w:rFonts w:eastAsia="Malgun Gothic"/>
          <w:lang w:val="en-GB" w:eastAsia="zh-CN"/>
        </w:rPr>
        <w:fldChar w:fldCharType="end"/>
      </w:r>
      <w:r w:rsidR="00B30220">
        <w:rPr>
          <w:rFonts w:eastAsia="Malgun Gothic"/>
          <w:lang w:val="en-GB" w:eastAsia="zh-CN"/>
        </w:rPr>
        <w:t>. Multiple SRI fields, e.g., 2, might be needed in the DCI scheduling 8 Tx NCB PUSCH</w:t>
      </w:r>
      <w:r w:rsidR="00B274A3">
        <w:rPr>
          <w:rFonts w:eastAsia="Malgun Gothic"/>
          <w:lang w:val="en-GB" w:eastAsia="zh-CN"/>
        </w:rPr>
        <w:t>. The details of bit-width of SRI field</w:t>
      </w:r>
      <w:r w:rsidR="001D0488">
        <w:rPr>
          <w:rFonts w:eastAsia="Malgun Gothic"/>
          <w:lang w:val="en-GB" w:eastAsia="zh-CN"/>
        </w:rPr>
        <w:t xml:space="preserve"> for each SRS resource set can be further studied. </w:t>
      </w:r>
    </w:p>
    <w:p w14:paraId="72ED887C" w14:textId="1D9A0425" w:rsidR="00C769C2" w:rsidRDefault="00C769C2" w:rsidP="00375ED0">
      <w:pPr>
        <w:contextualSpacing/>
        <w:rPr>
          <w:rFonts w:eastAsia="Malgun Gothic"/>
          <w:lang w:val="en-GB" w:eastAsia="zh-CN"/>
        </w:rPr>
      </w:pPr>
    </w:p>
    <w:p w14:paraId="389DC619" w14:textId="66E2BAAC" w:rsidR="00C769C2" w:rsidRDefault="00C769C2" w:rsidP="00375ED0">
      <w:pPr>
        <w:contextualSpacing/>
        <w:rPr>
          <w:rFonts w:eastAsia="Malgun Gothic"/>
          <w:lang w:val="en-GB" w:eastAsia="zh-CN"/>
        </w:rPr>
      </w:pPr>
      <w:r>
        <w:rPr>
          <w:rFonts w:eastAsia="Malgun Gothic"/>
          <w:noProof/>
          <w:lang w:val="en-GB" w:eastAsia="zh-CN"/>
        </w:rPr>
        <w:lastRenderedPageBreak/>
        <w:drawing>
          <wp:inline distT="0" distB="0" distL="0" distR="0" wp14:anchorId="0ECAF5FF" wp14:editId="686C7629">
            <wp:extent cx="6329680" cy="1131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29680" cy="1131570"/>
                    </a:xfrm>
                    <a:prstGeom prst="rect">
                      <a:avLst/>
                    </a:prstGeom>
                    <a:noFill/>
                    <a:ln>
                      <a:noFill/>
                    </a:ln>
                  </pic:spPr>
                </pic:pic>
              </a:graphicData>
            </a:graphic>
          </wp:inline>
        </w:drawing>
      </w:r>
    </w:p>
    <w:p w14:paraId="291CDEF3" w14:textId="68443B74" w:rsidR="00DA03B2" w:rsidRPr="008F39A7" w:rsidRDefault="00DA03B2" w:rsidP="00DA03B2">
      <w:pPr>
        <w:jc w:val="center"/>
        <w:rPr>
          <w:rFonts w:eastAsia="Malgun Gothic"/>
          <w:b/>
          <w:bCs/>
          <w:lang w:val="en-GB"/>
        </w:rPr>
      </w:pPr>
      <w:bookmarkStart w:id="23" w:name="_Ref101817161"/>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11</w:t>
      </w:r>
      <w:r w:rsidRPr="001E018D">
        <w:rPr>
          <w:rFonts w:eastAsia="Malgun Gothic"/>
          <w:b/>
          <w:lang w:val="en-GB"/>
        </w:rPr>
        <w:fldChar w:fldCharType="end"/>
      </w:r>
      <w:bookmarkEnd w:id="23"/>
      <w:r w:rsidRPr="001E018D">
        <w:rPr>
          <w:rFonts w:eastAsia="Malgun Gothic"/>
          <w:b/>
          <w:lang w:val="en-GB"/>
        </w:rPr>
        <w:t>:</w:t>
      </w:r>
      <w:r>
        <w:t xml:space="preserve"> </w:t>
      </w:r>
      <w:r>
        <w:rPr>
          <w:b/>
          <w:bCs/>
        </w:rPr>
        <w:t>8 SRS ports are sounded via two SRS resource</w:t>
      </w:r>
      <w:r w:rsidR="003D6DFA">
        <w:rPr>
          <w:b/>
          <w:bCs/>
        </w:rPr>
        <w:t xml:space="preserve"> set</w:t>
      </w:r>
      <w:r>
        <w:rPr>
          <w:b/>
          <w:bCs/>
        </w:rPr>
        <w:t>s</w:t>
      </w:r>
      <w:r w:rsidR="00750878">
        <w:rPr>
          <w:b/>
          <w:bCs/>
        </w:rPr>
        <w:t xml:space="preserve"> for NCB based PUSCH</w:t>
      </w:r>
      <w:r>
        <w:rPr>
          <w:b/>
          <w:bCs/>
        </w:rPr>
        <w:t xml:space="preserve"> </w:t>
      </w:r>
    </w:p>
    <w:p w14:paraId="07B6CD0B" w14:textId="35786F64" w:rsidR="00150564" w:rsidRDefault="001D0488" w:rsidP="00375ED0">
      <w:pPr>
        <w:contextualSpacing/>
        <w:rPr>
          <w:rFonts w:eastAsia="Malgun Gothic"/>
          <w:lang w:val="en-GB" w:eastAsia="zh-CN"/>
        </w:rPr>
      </w:pPr>
      <w:r>
        <w:rPr>
          <w:rFonts w:eastAsia="Malgun Gothic"/>
          <w:lang w:val="en-GB" w:eastAsia="zh-CN"/>
        </w:rPr>
        <w:t xml:space="preserve">With the above </w:t>
      </w:r>
      <w:r w:rsidR="00052B30">
        <w:rPr>
          <w:rFonts w:eastAsia="Malgun Gothic"/>
          <w:lang w:val="en-GB" w:eastAsia="zh-CN"/>
        </w:rPr>
        <w:t xml:space="preserve">discussion, the following proposal is made for non-codebook based PUSCH with 8 Tx. </w:t>
      </w:r>
    </w:p>
    <w:p w14:paraId="458BBAF6" w14:textId="77777777" w:rsidR="001D0488" w:rsidRPr="00A748F1" w:rsidRDefault="001D0488" w:rsidP="00375ED0">
      <w:pPr>
        <w:contextualSpacing/>
        <w:rPr>
          <w:rFonts w:eastAsia="Malgun Gothic"/>
          <w:lang w:val="en-GB" w:eastAsia="zh-CN"/>
        </w:rPr>
      </w:pPr>
    </w:p>
    <w:p w14:paraId="558C3B9E" w14:textId="25F494B2" w:rsidR="00897B0B" w:rsidRDefault="00897B0B" w:rsidP="00897B0B">
      <w:pPr>
        <w:rPr>
          <w:rFonts w:eastAsia="Microsoft YaHei"/>
          <w:b/>
          <w:bCs/>
          <w:color w:val="000000"/>
          <w:lang w:eastAsia="zh-CN"/>
        </w:rPr>
      </w:pPr>
      <w:r w:rsidRPr="00A50176">
        <w:rPr>
          <w:b/>
          <w:bCs/>
          <w:u w:val="single"/>
          <w:lang w:val="en-GB" w:eastAsia="zh-CN"/>
        </w:rPr>
        <w:t xml:space="preserve">Proposal </w:t>
      </w:r>
      <w:r w:rsidR="00464E66">
        <w:rPr>
          <w:b/>
          <w:bCs/>
          <w:u w:val="single"/>
          <w:lang w:val="en-GB" w:eastAsia="zh-CN"/>
        </w:rPr>
        <w:t>6</w:t>
      </w:r>
      <w:r w:rsidRPr="00A50176">
        <w:rPr>
          <w:b/>
          <w:bCs/>
          <w:lang w:val="en-GB" w:eastAsia="zh-CN"/>
        </w:rPr>
        <w:t xml:space="preserve">: </w:t>
      </w:r>
      <w:r w:rsidR="0080267F">
        <w:rPr>
          <w:b/>
          <w:bCs/>
          <w:lang w:val="en-GB" w:eastAsia="zh-CN"/>
        </w:rPr>
        <w:t xml:space="preserve">Rel-18 </w:t>
      </w:r>
      <w:r w:rsidR="0080267F">
        <w:rPr>
          <w:rFonts w:eastAsia="Microsoft YaHei"/>
          <w:b/>
          <w:bCs/>
          <w:color w:val="000000"/>
        </w:rPr>
        <w:t>specify</w:t>
      </w:r>
      <w:r w:rsidR="0080267F" w:rsidRPr="00A50176">
        <w:rPr>
          <w:rFonts w:eastAsia="Microsoft YaHei"/>
          <w:b/>
          <w:bCs/>
          <w:color w:val="000000"/>
        </w:rPr>
        <w:t xml:space="preserve"> </w:t>
      </w:r>
      <w:r w:rsidR="0025284B">
        <w:rPr>
          <w:rFonts w:eastAsia="Microsoft YaHei"/>
          <w:b/>
          <w:bCs/>
          <w:color w:val="000000"/>
        </w:rPr>
        <w:t xml:space="preserve">SRS and </w:t>
      </w:r>
      <w:r w:rsidR="00AA7A76">
        <w:rPr>
          <w:rFonts w:eastAsia="Microsoft YaHei"/>
          <w:b/>
          <w:bCs/>
          <w:color w:val="000000"/>
        </w:rPr>
        <w:t xml:space="preserve">SRI enhancement to support </w:t>
      </w:r>
      <w:r w:rsidRPr="00A50176">
        <w:rPr>
          <w:rFonts w:eastAsia="Microsoft YaHei"/>
          <w:b/>
          <w:bCs/>
          <w:color w:val="000000"/>
        </w:rPr>
        <w:t>non</w:t>
      </w:r>
      <w:r w:rsidR="00A748F1">
        <w:rPr>
          <w:rFonts w:eastAsia="Microsoft YaHei"/>
          <w:b/>
          <w:bCs/>
          <w:color w:val="000000"/>
        </w:rPr>
        <w:t>-</w:t>
      </w:r>
      <w:r w:rsidRPr="00A50176">
        <w:rPr>
          <w:rFonts w:eastAsia="Microsoft YaHei"/>
          <w:b/>
          <w:bCs/>
          <w:color w:val="000000"/>
        </w:rPr>
        <w:t>codebook based PUSCH with 8 Tx</w:t>
      </w:r>
      <w:r w:rsidRPr="00A50176">
        <w:rPr>
          <w:rFonts w:eastAsia="Microsoft YaHei"/>
          <w:b/>
          <w:bCs/>
          <w:color w:val="000000"/>
          <w:lang w:eastAsia="zh-CN"/>
        </w:rPr>
        <w:t>.</w:t>
      </w:r>
      <w:r>
        <w:rPr>
          <w:rFonts w:eastAsia="Microsoft YaHei"/>
          <w:b/>
          <w:bCs/>
          <w:color w:val="000000"/>
          <w:lang w:eastAsia="zh-CN"/>
        </w:rPr>
        <w:t xml:space="preserve"> </w:t>
      </w:r>
    </w:p>
    <w:p w14:paraId="7546F35C" w14:textId="16CE21F4" w:rsidR="001F57E8" w:rsidRDefault="001F57E8" w:rsidP="001F57E8">
      <w:pPr>
        <w:pStyle w:val="ListParagraph"/>
        <w:numPr>
          <w:ilvl w:val="0"/>
          <w:numId w:val="40"/>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 xml:space="preserve">FFS details on </w:t>
      </w:r>
      <w:r w:rsidR="00F22DDF">
        <w:rPr>
          <w:rFonts w:ascii="Times New Roman" w:hAnsi="Times New Roman"/>
          <w:b/>
          <w:bCs/>
          <w:sz w:val="20"/>
          <w:szCs w:val="20"/>
          <w:lang w:val="en-GB" w:eastAsia="zh-CN"/>
        </w:rPr>
        <w:t>SRI enhancement</w:t>
      </w:r>
      <w:r w:rsidR="001F5544">
        <w:rPr>
          <w:rFonts w:ascii="Times New Roman" w:hAnsi="Times New Roman"/>
          <w:b/>
          <w:bCs/>
          <w:sz w:val="20"/>
          <w:szCs w:val="20"/>
          <w:lang w:val="en-GB" w:eastAsia="zh-CN"/>
        </w:rPr>
        <w:t xml:space="preserve"> for </w:t>
      </w:r>
      <w:r w:rsidR="00B20564">
        <w:rPr>
          <w:rFonts w:ascii="Times New Roman" w:hAnsi="Times New Roman"/>
          <w:b/>
          <w:bCs/>
          <w:sz w:val="20"/>
          <w:szCs w:val="20"/>
          <w:lang w:val="en-GB" w:eastAsia="zh-CN"/>
        </w:rPr>
        <w:t>8 SRS ports</w:t>
      </w:r>
      <w:r w:rsidR="00082BF6">
        <w:rPr>
          <w:rFonts w:ascii="Times New Roman" w:hAnsi="Times New Roman"/>
          <w:b/>
          <w:bCs/>
          <w:sz w:val="20"/>
          <w:szCs w:val="20"/>
          <w:lang w:val="en-GB" w:eastAsia="zh-CN"/>
        </w:rPr>
        <w:t xml:space="preserve"> </w:t>
      </w:r>
      <w:r w:rsidR="001C5E8E">
        <w:rPr>
          <w:rFonts w:ascii="Times New Roman" w:hAnsi="Times New Roman"/>
          <w:b/>
          <w:bCs/>
          <w:sz w:val="20"/>
          <w:szCs w:val="20"/>
          <w:lang w:val="en-GB" w:eastAsia="zh-CN"/>
        </w:rPr>
        <w:t>sounding via a single SRS resource</w:t>
      </w:r>
      <w:r w:rsidR="00B8604C">
        <w:rPr>
          <w:rFonts w:ascii="Times New Roman" w:hAnsi="Times New Roman"/>
          <w:b/>
          <w:bCs/>
          <w:sz w:val="20"/>
          <w:szCs w:val="20"/>
          <w:lang w:val="en-GB" w:eastAsia="zh-CN"/>
        </w:rPr>
        <w:t xml:space="preserve"> set</w:t>
      </w:r>
      <w:r w:rsidRPr="00A72EFB">
        <w:rPr>
          <w:rFonts w:ascii="Times New Roman" w:hAnsi="Times New Roman"/>
          <w:b/>
          <w:bCs/>
          <w:sz w:val="20"/>
          <w:szCs w:val="20"/>
          <w:lang w:val="en-GB" w:eastAsia="zh-CN"/>
        </w:rPr>
        <w:t>.</w:t>
      </w:r>
    </w:p>
    <w:p w14:paraId="52B4ECAE" w14:textId="6867CE87" w:rsidR="00CB4B1A" w:rsidRPr="002A2A3E" w:rsidRDefault="00B20564" w:rsidP="00F535E5">
      <w:pPr>
        <w:pStyle w:val="ListParagraph"/>
        <w:numPr>
          <w:ilvl w:val="0"/>
          <w:numId w:val="40"/>
        </w:numPr>
      </w:pPr>
      <w:r>
        <w:rPr>
          <w:rFonts w:ascii="Times New Roman" w:hAnsi="Times New Roman"/>
          <w:b/>
          <w:bCs/>
          <w:sz w:val="20"/>
          <w:szCs w:val="20"/>
          <w:lang w:val="en-GB" w:eastAsia="zh-CN"/>
        </w:rPr>
        <w:t xml:space="preserve">FFS details </w:t>
      </w:r>
      <w:r w:rsidR="00395087">
        <w:rPr>
          <w:rFonts w:ascii="Times New Roman" w:hAnsi="Times New Roman"/>
          <w:b/>
          <w:bCs/>
          <w:sz w:val="20"/>
          <w:szCs w:val="20"/>
          <w:lang w:val="en-GB" w:eastAsia="zh-CN"/>
        </w:rPr>
        <w:t xml:space="preserve">on SRI enhancement for </w:t>
      </w:r>
      <w:r w:rsidR="001C5E8E">
        <w:rPr>
          <w:rFonts w:ascii="Times New Roman" w:hAnsi="Times New Roman"/>
          <w:b/>
          <w:bCs/>
          <w:sz w:val="20"/>
          <w:szCs w:val="20"/>
          <w:lang w:val="en-GB" w:eastAsia="zh-CN"/>
        </w:rPr>
        <w:t xml:space="preserve">8 SRS ports sounding via </w:t>
      </w:r>
      <w:r w:rsidR="00395087">
        <w:rPr>
          <w:rFonts w:ascii="Times New Roman" w:hAnsi="Times New Roman"/>
          <w:b/>
          <w:bCs/>
          <w:sz w:val="20"/>
          <w:szCs w:val="20"/>
          <w:lang w:val="en-GB" w:eastAsia="zh-CN"/>
        </w:rPr>
        <w:t>multiple SRS resource</w:t>
      </w:r>
      <w:r w:rsidR="00B8604C">
        <w:rPr>
          <w:rFonts w:ascii="Times New Roman" w:hAnsi="Times New Roman"/>
          <w:b/>
          <w:bCs/>
          <w:sz w:val="20"/>
          <w:szCs w:val="20"/>
          <w:lang w:val="en-GB" w:eastAsia="zh-CN"/>
        </w:rPr>
        <w:t xml:space="preserve"> set</w:t>
      </w:r>
      <w:r w:rsidR="00054454">
        <w:rPr>
          <w:rFonts w:ascii="Times New Roman" w:hAnsi="Times New Roman"/>
          <w:b/>
          <w:bCs/>
          <w:sz w:val="20"/>
          <w:szCs w:val="20"/>
          <w:lang w:val="en-GB" w:eastAsia="zh-CN"/>
        </w:rPr>
        <w:t>, each sounding less than 8 ports</w:t>
      </w:r>
      <w:r w:rsidR="00395087" w:rsidRPr="00A72EFB">
        <w:rPr>
          <w:rFonts w:ascii="Times New Roman" w:hAnsi="Times New Roman"/>
          <w:b/>
          <w:bCs/>
          <w:sz w:val="20"/>
          <w:szCs w:val="20"/>
          <w:lang w:val="en-GB" w:eastAsia="zh-CN"/>
        </w:rPr>
        <w:t>.</w:t>
      </w:r>
    </w:p>
    <w:p w14:paraId="3FDC1A14" w14:textId="77777777" w:rsidR="00BD6665" w:rsidRPr="002C5132" w:rsidRDefault="00BD6665" w:rsidP="00BD6665">
      <w:pPr>
        <w:pStyle w:val="Heading1"/>
        <w:rPr>
          <w:lang w:val="en-US"/>
        </w:rPr>
      </w:pPr>
      <w:bookmarkStart w:id="24" w:name="_Ref101948649"/>
      <w:bookmarkStart w:id="25" w:name="_Ref463027406"/>
      <w:bookmarkStart w:id="26" w:name="_Ref465963195"/>
      <w:bookmarkStart w:id="27" w:name="_Ref466040522"/>
      <w:bookmarkStart w:id="28" w:name="_Ref378529477"/>
      <w:bookmarkStart w:id="29" w:name="_Toc424303267"/>
      <w:bookmarkStart w:id="30" w:name="_Toc425248865"/>
      <w:bookmarkStart w:id="31" w:name="_Toc425344835"/>
      <w:bookmarkStart w:id="32" w:name="_Toc425350726"/>
      <w:bookmarkStart w:id="33" w:name="_Toc425501584"/>
      <w:bookmarkStart w:id="34" w:name="_Toc425504168"/>
      <w:bookmarkStart w:id="35" w:name="_Ref525738606"/>
      <w:bookmarkStart w:id="36" w:name="_Ref7626308"/>
      <w:bookmarkStart w:id="37" w:name="_Ref21100018"/>
      <w:bookmarkEnd w:id="5"/>
      <w:bookmarkEnd w:id="6"/>
      <w:bookmarkEnd w:id="7"/>
      <w:r w:rsidRPr="002C5132">
        <w:rPr>
          <w:lang w:val="en-US"/>
        </w:rPr>
        <w:t>UL PTRS enhancements for UL 8 Tx</w:t>
      </w:r>
    </w:p>
    <w:p w14:paraId="79E15704" w14:textId="07DAFC31" w:rsidR="00BD6665" w:rsidRDefault="00BD6665" w:rsidP="00BD6665">
      <w:r>
        <w:t xml:space="preserve">UL PTRS needs to be enhanced to support 8 Tx PUSCH. One typical use case that motivates UL PTRS enhancement is the following scenario as illustrated by </w:t>
      </w:r>
      <w:r>
        <w:fldChar w:fldCharType="begin"/>
      </w:r>
      <w:r>
        <w:instrText xml:space="preserve"> REF _Ref111060685 \h </w:instrText>
      </w:r>
      <w:r>
        <w:fldChar w:fldCharType="separate"/>
      </w:r>
      <w:r w:rsidR="00A21A82" w:rsidRPr="001E018D">
        <w:rPr>
          <w:rFonts w:eastAsia="Malgun Gothic"/>
          <w:b/>
          <w:lang w:val="en-GB"/>
        </w:rPr>
        <w:t xml:space="preserve">Fig </w:t>
      </w:r>
      <w:r w:rsidR="00A21A82">
        <w:rPr>
          <w:rFonts w:eastAsia="Malgun Gothic"/>
          <w:b/>
          <w:noProof/>
          <w:lang w:val="en-GB"/>
        </w:rPr>
        <w:t>12</w:t>
      </w:r>
      <w:r>
        <w:fldChar w:fldCharType="end"/>
      </w:r>
      <w:r>
        <w:t xml:space="preserve">. A UE has 8 PUSCH Tx ports where the 8 ports are distributed on 4 UL panels, where the ports within the same panel are coherent and the ports across different panels are noncoherent. For this partial coherent UE, since each panel would need a separate oscillator to generate Tx waveform, 4 independent phase noise would be added into the 8 Tx PUSCH transmission. Therefore, 4 PTRS ports, each for one panel, are needed for receiver to estimate the phase noise separately for each UL panel. </w:t>
      </w:r>
      <w:r w:rsidR="00431598">
        <w:t>Therefore,</w:t>
      </w:r>
      <w:r>
        <w:t xml:space="preserve"> in Rel-18, with 8 Tx PUSCH, it is necessary to increase the number of PTRS from </w:t>
      </w:r>
      <w:r w:rsidRPr="002F16F2">
        <w:t>up to 2 (in Rel-15/16/17) to up to 4, for both noncodebook based PUSCH and codebook based PUSCH</w:t>
      </w:r>
      <w:r>
        <w:t>.</w:t>
      </w:r>
    </w:p>
    <w:p w14:paraId="54D427EB" w14:textId="77777777" w:rsidR="00BD6665" w:rsidRDefault="00BD6665" w:rsidP="00BD6665">
      <w:pPr>
        <w:jc w:val="center"/>
      </w:pPr>
      <w:r w:rsidRPr="00321625">
        <w:rPr>
          <w:noProof/>
        </w:rPr>
        <w:drawing>
          <wp:inline distT="0" distB="0" distL="0" distR="0" wp14:anchorId="083FCD55" wp14:editId="5FD5B7EB">
            <wp:extent cx="5459095" cy="842010"/>
            <wp:effectExtent l="0" t="0" r="8255" b="0"/>
            <wp:docPr id="25" name="Picture 25"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application&#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59095" cy="842010"/>
                    </a:xfrm>
                    <a:prstGeom prst="rect">
                      <a:avLst/>
                    </a:prstGeom>
                    <a:noFill/>
                    <a:ln>
                      <a:noFill/>
                    </a:ln>
                  </pic:spPr>
                </pic:pic>
              </a:graphicData>
            </a:graphic>
          </wp:inline>
        </w:drawing>
      </w:r>
    </w:p>
    <w:p w14:paraId="6A0C38C3" w14:textId="1C8E12BE" w:rsidR="00BD6665" w:rsidRPr="008F39A7" w:rsidRDefault="00BD6665" w:rsidP="00BD6665">
      <w:pPr>
        <w:jc w:val="center"/>
        <w:rPr>
          <w:rFonts w:eastAsia="Malgun Gothic"/>
          <w:b/>
          <w:bCs/>
          <w:lang w:val="en-GB"/>
        </w:rPr>
      </w:pPr>
      <w:bookmarkStart w:id="38" w:name="_Ref11106068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12</w:t>
      </w:r>
      <w:r w:rsidRPr="001E018D">
        <w:rPr>
          <w:rFonts w:eastAsia="Malgun Gothic"/>
          <w:b/>
          <w:lang w:val="en-GB"/>
        </w:rPr>
        <w:fldChar w:fldCharType="end"/>
      </w:r>
      <w:bookmarkEnd w:id="38"/>
      <w:r w:rsidRPr="001E018D">
        <w:rPr>
          <w:rFonts w:eastAsia="Malgun Gothic"/>
          <w:b/>
          <w:lang w:val="en-GB"/>
        </w:rPr>
        <w:t>:</w:t>
      </w:r>
      <w:r>
        <w:t xml:space="preserve"> </w:t>
      </w:r>
      <w:r>
        <w:rPr>
          <w:b/>
          <w:bCs/>
        </w:rPr>
        <w:t xml:space="preserve">Examples 8 Tx PUSCH transmission requires 4 PTRS ports </w:t>
      </w:r>
    </w:p>
    <w:p w14:paraId="71EA7B3C" w14:textId="77777777" w:rsidR="00BD6665" w:rsidRPr="00FE7CC8" w:rsidRDefault="00BD6665" w:rsidP="00BD6665">
      <w:r w:rsidRPr="00FE7CC8">
        <w:t>Based on the above reasoning, the following proposal is made.</w:t>
      </w:r>
    </w:p>
    <w:p w14:paraId="4B86AA4D" w14:textId="1AF7CA3C" w:rsidR="00BD6665" w:rsidRPr="00765E65" w:rsidRDefault="00BD6665" w:rsidP="00BD6665">
      <w:pPr>
        <w:rPr>
          <w:b/>
          <w:bCs/>
        </w:rPr>
      </w:pPr>
      <w:r w:rsidRPr="002F16F2">
        <w:rPr>
          <w:b/>
          <w:bCs/>
          <w:u w:val="single"/>
        </w:rPr>
        <w:t xml:space="preserve">Proposal </w:t>
      </w:r>
      <w:r w:rsidR="00464E66">
        <w:rPr>
          <w:b/>
          <w:bCs/>
          <w:u w:val="single"/>
        </w:rPr>
        <w:t>7</w:t>
      </w:r>
      <w:r w:rsidRPr="002F16F2">
        <w:rPr>
          <w:b/>
          <w:bCs/>
        </w:rPr>
        <w:t xml:space="preserve">: Increase # UL PTRS ports from up to 2 (in Rel-15/16/17) to up to 4, for both noncodebook based </w:t>
      </w:r>
      <w:r w:rsidR="00067F15">
        <w:rPr>
          <w:b/>
          <w:bCs/>
        </w:rPr>
        <w:t xml:space="preserve">8 Tx </w:t>
      </w:r>
      <w:r w:rsidRPr="002F16F2">
        <w:rPr>
          <w:b/>
          <w:bCs/>
        </w:rPr>
        <w:t>PUSCH and codebook based</w:t>
      </w:r>
      <w:r w:rsidR="00067F15">
        <w:rPr>
          <w:b/>
          <w:bCs/>
        </w:rPr>
        <w:t xml:space="preserve"> 8 Tx</w:t>
      </w:r>
      <w:r w:rsidRPr="002F16F2">
        <w:rPr>
          <w:b/>
          <w:bCs/>
        </w:rPr>
        <w:t xml:space="preserve"> PUSCH. </w:t>
      </w:r>
    </w:p>
    <w:p w14:paraId="08402F68" w14:textId="77777777" w:rsidR="00BD6665" w:rsidRPr="00765E65" w:rsidRDefault="00BD6665" w:rsidP="00BD6665">
      <w:pPr>
        <w:pStyle w:val="ListParagraph"/>
        <w:numPr>
          <w:ilvl w:val="0"/>
          <w:numId w:val="41"/>
        </w:numPr>
        <w:rPr>
          <w:rFonts w:ascii="Times New Roman" w:hAnsi="Times New Roman"/>
          <w:b/>
          <w:bCs/>
          <w:sz w:val="20"/>
          <w:szCs w:val="20"/>
        </w:rPr>
      </w:pPr>
      <w:r w:rsidRPr="00765E65">
        <w:rPr>
          <w:rFonts w:ascii="Times New Roman" w:hAnsi="Times New Roman"/>
          <w:b/>
          <w:bCs/>
          <w:sz w:val="20"/>
          <w:szCs w:val="20"/>
        </w:rPr>
        <w:t>FFS: enhancement</w:t>
      </w:r>
      <w:r>
        <w:rPr>
          <w:rFonts w:ascii="Times New Roman" w:hAnsi="Times New Roman"/>
          <w:b/>
          <w:bCs/>
          <w:sz w:val="20"/>
          <w:szCs w:val="20"/>
        </w:rPr>
        <w:t>s</w:t>
      </w:r>
      <w:r w:rsidRPr="00765E65">
        <w:rPr>
          <w:rFonts w:ascii="Times New Roman" w:hAnsi="Times New Roman"/>
          <w:b/>
          <w:bCs/>
          <w:sz w:val="20"/>
          <w:szCs w:val="20"/>
        </w:rPr>
        <w:t xml:space="preserve"> to support up to 4 PTRS ports. </w:t>
      </w:r>
    </w:p>
    <w:p w14:paraId="21675DAF" w14:textId="77777777" w:rsidR="00BD6665" w:rsidRPr="0082248B" w:rsidRDefault="00BD6665" w:rsidP="00BD6665">
      <w:pPr>
        <w:pStyle w:val="ListParagraph"/>
        <w:ind w:left="920"/>
        <w:rPr>
          <w:b/>
          <w:bCs/>
        </w:rPr>
      </w:pPr>
    </w:p>
    <w:p w14:paraId="1581BF32" w14:textId="77777777" w:rsidR="00BD6665" w:rsidRDefault="00BD6665" w:rsidP="00BD6665">
      <w:r>
        <w:t xml:space="preserve">With Rel-18 specification supports up to 4 PTRS ports, for a UE with 8 PUSCH Tx ports, UE should send a signaling to indicate how many PTRS ports it requires, based on UE’s hardware architecture. One should notice that, for a set of coherent PUSCH Tx ports, it is assumed that a single PTRS port is enough to cover them. However, for a set of noncoherent PUSCH Tx ports, it is up to UE’s capability whether a single or multiple PTRS ports are needed to support them. Therefore, for 8 partial and noncoherent PUSCH Tx, a UE capability is needed to report to network how many PTRS ports are needed. </w:t>
      </w:r>
    </w:p>
    <w:p w14:paraId="2D90929E" w14:textId="77777777" w:rsidR="00BD6665" w:rsidRDefault="00BD6665" w:rsidP="00BD6665">
      <w:pPr>
        <w:jc w:val="center"/>
      </w:pPr>
      <w:r>
        <w:rPr>
          <w:noProof/>
        </w:rPr>
        <w:lastRenderedPageBreak/>
        <w:drawing>
          <wp:inline distT="0" distB="0" distL="0" distR="0" wp14:anchorId="420CF25C" wp14:editId="24FD8AF0">
            <wp:extent cx="2521585" cy="1176655"/>
            <wp:effectExtent l="0" t="0" r="0" b="4445"/>
            <wp:docPr id="34" name="Picture 3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1585" cy="1176655"/>
                    </a:xfrm>
                    <a:prstGeom prst="rect">
                      <a:avLst/>
                    </a:prstGeom>
                    <a:noFill/>
                    <a:ln>
                      <a:noFill/>
                    </a:ln>
                  </pic:spPr>
                </pic:pic>
              </a:graphicData>
            </a:graphic>
          </wp:inline>
        </w:drawing>
      </w:r>
    </w:p>
    <w:p w14:paraId="02BC16A7" w14:textId="4B6F71FA" w:rsidR="000B2B6D" w:rsidRPr="000B2B6D" w:rsidRDefault="000B2B6D" w:rsidP="000B2B6D">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13</w:t>
      </w:r>
      <w:r w:rsidRPr="001E018D">
        <w:rPr>
          <w:rFonts w:eastAsia="Malgun Gothic"/>
          <w:b/>
          <w:lang w:val="en-GB"/>
        </w:rPr>
        <w:fldChar w:fldCharType="end"/>
      </w:r>
      <w:r w:rsidRPr="001E018D">
        <w:rPr>
          <w:rFonts w:eastAsia="Malgun Gothic"/>
          <w:b/>
          <w:lang w:val="en-GB"/>
        </w:rPr>
        <w:t>:</w:t>
      </w:r>
      <w:r>
        <w:t xml:space="preserve"> </w:t>
      </w:r>
      <w:r>
        <w:rPr>
          <w:b/>
          <w:bCs/>
        </w:rPr>
        <w:t>UE capability signal</w:t>
      </w:r>
      <w:r w:rsidR="006774B0">
        <w:rPr>
          <w:b/>
          <w:bCs/>
        </w:rPr>
        <w:t>ing</w:t>
      </w:r>
      <w:r w:rsidR="004575F6">
        <w:rPr>
          <w:b/>
          <w:bCs/>
        </w:rPr>
        <w:t xml:space="preserve"> of required </w:t>
      </w:r>
      <w:r w:rsidR="00033D8B">
        <w:rPr>
          <w:b/>
          <w:bCs/>
        </w:rPr>
        <w:t># PTRS ports</w:t>
      </w:r>
      <w:r>
        <w:rPr>
          <w:b/>
          <w:bCs/>
        </w:rPr>
        <w:t xml:space="preserve"> </w:t>
      </w:r>
    </w:p>
    <w:p w14:paraId="1E558CBF" w14:textId="0024511E" w:rsidR="00BD6665" w:rsidRDefault="00BD6665" w:rsidP="00BD6665">
      <w:pPr>
        <w:rPr>
          <w:b/>
          <w:bCs/>
          <w:iCs/>
        </w:rPr>
      </w:pPr>
      <w:r w:rsidRPr="002F16F2">
        <w:rPr>
          <w:b/>
          <w:bCs/>
          <w:u w:val="single"/>
        </w:rPr>
        <w:t xml:space="preserve">Proposal </w:t>
      </w:r>
      <w:r w:rsidR="00464E66">
        <w:rPr>
          <w:b/>
          <w:bCs/>
          <w:u w:val="single"/>
        </w:rPr>
        <w:t>8</w:t>
      </w:r>
      <w:r w:rsidRPr="002F16F2">
        <w:rPr>
          <w:b/>
          <w:bCs/>
        </w:rPr>
        <w:t xml:space="preserve">: </w:t>
      </w:r>
      <w:r>
        <w:rPr>
          <w:b/>
          <w:bCs/>
        </w:rPr>
        <w:t xml:space="preserve">Specify a new UE capability to indicate the number of PTRS ports, X, required by the UE, where </w:t>
      </w:r>
      <m:oMath>
        <m:r>
          <m:rPr>
            <m:sty m:val="b"/>
          </m:rPr>
          <w:rPr>
            <w:rFonts w:ascii="Cambria Math" w:hAnsi="Cambria Math"/>
          </w:rPr>
          <m:t>X≤4</m:t>
        </m:r>
      </m:oMath>
      <w:r w:rsidRPr="002F16F2">
        <w:rPr>
          <w:b/>
          <w:bCs/>
          <w:iCs/>
        </w:rPr>
        <w:t xml:space="preserve">. </w:t>
      </w:r>
    </w:p>
    <w:p w14:paraId="53052A97" w14:textId="7BBA850F" w:rsidR="00BD6665" w:rsidRPr="00D64CB9" w:rsidRDefault="00BD6665" w:rsidP="00BD6665">
      <w:pPr>
        <w:pStyle w:val="ListParagraph"/>
        <w:numPr>
          <w:ilvl w:val="0"/>
          <w:numId w:val="41"/>
        </w:numPr>
        <w:rPr>
          <w:rFonts w:ascii="Times New Roman" w:hAnsi="Times New Roman"/>
          <w:b/>
          <w:bCs/>
          <w:iCs/>
          <w:sz w:val="20"/>
          <w:szCs w:val="20"/>
        </w:rPr>
      </w:pPr>
      <w:r w:rsidRPr="00D32FF2">
        <w:rPr>
          <w:rFonts w:ascii="Times New Roman" w:hAnsi="Times New Roman"/>
          <w:b/>
          <w:bCs/>
          <w:iCs/>
          <w:sz w:val="20"/>
          <w:szCs w:val="20"/>
        </w:rPr>
        <w:t xml:space="preserve">FFS: PTRS </w:t>
      </w:r>
      <w:r w:rsidR="00DC02E9">
        <w:rPr>
          <w:rFonts w:ascii="Times New Roman" w:hAnsi="Times New Roman"/>
          <w:b/>
          <w:bCs/>
          <w:iCs/>
          <w:sz w:val="20"/>
          <w:szCs w:val="20"/>
        </w:rPr>
        <w:t xml:space="preserve">ports </w:t>
      </w:r>
      <w:r w:rsidRPr="00D32FF2">
        <w:rPr>
          <w:rFonts w:ascii="Times New Roman" w:hAnsi="Times New Roman"/>
          <w:b/>
          <w:bCs/>
          <w:iCs/>
          <w:sz w:val="20"/>
          <w:szCs w:val="20"/>
        </w:rPr>
        <w:t xml:space="preserve">to DMRS </w:t>
      </w:r>
      <w:r w:rsidR="00DC02E9">
        <w:rPr>
          <w:rFonts w:ascii="Times New Roman" w:hAnsi="Times New Roman"/>
          <w:b/>
          <w:bCs/>
          <w:iCs/>
          <w:sz w:val="20"/>
          <w:szCs w:val="20"/>
        </w:rPr>
        <w:t xml:space="preserve">ports </w:t>
      </w:r>
      <w:r w:rsidRPr="00D32FF2">
        <w:rPr>
          <w:rFonts w:ascii="Times New Roman" w:hAnsi="Times New Roman"/>
          <w:b/>
          <w:bCs/>
          <w:iCs/>
          <w:sz w:val="20"/>
          <w:szCs w:val="20"/>
        </w:rPr>
        <w:t>association enhancements</w:t>
      </w:r>
      <w:r>
        <w:rPr>
          <w:rFonts w:ascii="Times New Roman" w:hAnsi="Times New Roman"/>
          <w:b/>
          <w:bCs/>
          <w:iCs/>
          <w:sz w:val="20"/>
          <w:szCs w:val="20"/>
        </w:rPr>
        <w:t>.</w:t>
      </w:r>
    </w:p>
    <w:p w14:paraId="0F00E90E" w14:textId="33731035" w:rsidR="003B6901" w:rsidRDefault="00E217C0" w:rsidP="009F3138">
      <w:pPr>
        <w:pStyle w:val="Heading1"/>
      </w:pPr>
      <w:r>
        <w:t>Spec</w:t>
      </w:r>
      <w:r w:rsidR="003D6542">
        <w:t>ification</w:t>
      </w:r>
      <w:r>
        <w:t xml:space="preserve"> </w:t>
      </w:r>
      <w:r w:rsidR="003B6901">
        <w:t xml:space="preserve">enhancement for </w:t>
      </w:r>
      <w:r w:rsidR="000D62D0">
        <w:t xml:space="preserve">more than </w:t>
      </w:r>
      <w:r w:rsidR="00FB6B29">
        <w:t>4 layer</w:t>
      </w:r>
      <w:r w:rsidR="000D62D0">
        <w:t>s</w:t>
      </w:r>
      <w:r w:rsidR="00FB6B29">
        <w:t xml:space="preserve"> PUSCH</w:t>
      </w:r>
      <w:bookmarkEnd w:id="24"/>
      <w:r w:rsidR="00FB6B29">
        <w:t xml:space="preserve"> </w:t>
      </w:r>
    </w:p>
    <w:p w14:paraId="151603FA" w14:textId="033A64B5" w:rsidR="00DD0F77" w:rsidRDefault="00BA096D" w:rsidP="00DD0F77">
      <w:pPr>
        <w:rPr>
          <w:lang w:val="en-GB" w:eastAsia="zh-CN"/>
        </w:rPr>
      </w:pPr>
      <w:r>
        <w:rPr>
          <w:lang w:val="en-GB" w:eastAsia="zh-CN"/>
        </w:rPr>
        <w:t>With more than 4 layers 8 Tx PUSCH transmission, similar to PDSCH, it is naturally to support 2 codeword</w:t>
      </w:r>
      <w:r w:rsidR="006945F5">
        <w:rPr>
          <w:lang w:val="en-GB" w:eastAsia="zh-CN"/>
        </w:rPr>
        <w:t xml:space="preserve"> </w:t>
      </w:r>
      <w:r w:rsidR="00086EC9">
        <w:rPr>
          <w:lang w:val="en-GB" w:eastAsia="zh-CN"/>
        </w:rPr>
        <w:t>(CW) PUSCH transmissions</w:t>
      </w:r>
      <w:r w:rsidR="00DD0F77">
        <w:rPr>
          <w:lang w:val="en-GB" w:eastAsia="zh-CN"/>
        </w:rPr>
        <w:t>. With 2 CWs PUSCH transmission, it opens up many new issues for study in Rel-18</w:t>
      </w:r>
      <w:r w:rsidR="00D36ED5">
        <w:rPr>
          <w:lang w:val="en-GB" w:eastAsia="zh-CN"/>
        </w:rPr>
        <w:t>, which are discussed in this section</w:t>
      </w:r>
      <w:r w:rsidR="00DD0F77">
        <w:rPr>
          <w:lang w:val="en-GB" w:eastAsia="zh-CN"/>
        </w:rPr>
        <w:t xml:space="preserve">. </w:t>
      </w:r>
    </w:p>
    <w:p w14:paraId="60C05C52" w14:textId="27342DC3" w:rsidR="00C15752" w:rsidRPr="00F535E5" w:rsidRDefault="00C15752" w:rsidP="00F22DDF">
      <w:pPr>
        <w:rPr>
          <w:lang w:val="en-GB" w:eastAsia="zh-CN"/>
        </w:rPr>
      </w:pPr>
      <w:r w:rsidRPr="00F535E5">
        <w:rPr>
          <w:lang w:val="en-GB" w:eastAsia="zh-CN"/>
        </w:rPr>
        <w:t xml:space="preserve">The first issue </w:t>
      </w:r>
      <w:r>
        <w:rPr>
          <w:lang w:val="en-GB" w:eastAsia="zh-CN"/>
        </w:rPr>
        <w:t xml:space="preserve">is </w:t>
      </w:r>
      <w:r w:rsidR="00D36ED5">
        <w:rPr>
          <w:lang w:val="en-GB" w:eastAsia="zh-CN"/>
        </w:rPr>
        <w:t xml:space="preserve">CW to layer mapping. </w:t>
      </w:r>
      <w:r w:rsidR="00207B4A">
        <w:rPr>
          <w:lang w:val="en-GB" w:eastAsia="zh-CN"/>
        </w:rPr>
        <w:t xml:space="preserve">It is natural to follow the similar </w:t>
      </w:r>
      <w:r w:rsidR="00E97DE8">
        <w:rPr>
          <w:lang w:val="en-GB" w:eastAsia="zh-CN"/>
        </w:rPr>
        <w:t>mapping as in PDSCH with 2 CW, i.e., the first CW map</w:t>
      </w:r>
      <w:r w:rsidR="00240DEA">
        <w:rPr>
          <w:lang w:val="en-GB" w:eastAsia="zh-CN"/>
        </w:rPr>
        <w:t>s</w:t>
      </w:r>
      <w:r w:rsidR="00E97DE8">
        <w:rPr>
          <w:lang w:val="en-GB" w:eastAsia="zh-CN"/>
        </w:rPr>
        <w:t xml:space="preserve"> to layer 0-3, and the second CW map</w:t>
      </w:r>
      <w:r w:rsidR="00240DEA">
        <w:rPr>
          <w:lang w:val="en-GB" w:eastAsia="zh-CN"/>
        </w:rPr>
        <w:t xml:space="preserve">s to layer 4-7. </w:t>
      </w:r>
    </w:p>
    <w:p w14:paraId="52E4A929" w14:textId="5A9DE5F5" w:rsidR="00AB6D61" w:rsidRDefault="00D13824" w:rsidP="00F22DDF">
      <w:pPr>
        <w:rPr>
          <w:b/>
          <w:bCs/>
          <w:lang w:val="en-GB" w:eastAsia="zh-CN"/>
        </w:rPr>
      </w:pPr>
      <w:r w:rsidRPr="005B6846">
        <w:rPr>
          <w:b/>
          <w:bCs/>
          <w:u w:val="single"/>
          <w:lang w:val="en-GB" w:eastAsia="zh-CN"/>
        </w:rPr>
        <w:t xml:space="preserve">Proposal </w:t>
      </w:r>
      <w:r w:rsidR="00464E66">
        <w:rPr>
          <w:b/>
          <w:bCs/>
          <w:u w:val="single"/>
          <w:lang w:val="en-GB" w:eastAsia="zh-CN"/>
        </w:rPr>
        <w:t>9</w:t>
      </w:r>
      <w:r w:rsidRPr="00F535E5">
        <w:rPr>
          <w:b/>
          <w:bCs/>
          <w:lang w:val="en-GB" w:eastAsia="zh-CN"/>
        </w:rPr>
        <w:t xml:space="preserve">: </w:t>
      </w:r>
      <w:r w:rsidR="00B46768" w:rsidRPr="00F535E5">
        <w:rPr>
          <w:b/>
          <w:bCs/>
          <w:lang w:val="en-GB" w:eastAsia="zh-CN"/>
        </w:rPr>
        <w:t>For 2 CWs PUSCH with 8 layers</w:t>
      </w:r>
      <w:r w:rsidR="00DB66F5" w:rsidRPr="00F535E5">
        <w:rPr>
          <w:b/>
          <w:bCs/>
          <w:lang w:val="en-GB" w:eastAsia="zh-CN"/>
        </w:rPr>
        <w:t xml:space="preserve"> in Rel-18</w:t>
      </w:r>
      <w:r w:rsidR="00B46768" w:rsidRPr="00F535E5">
        <w:rPr>
          <w:b/>
          <w:bCs/>
          <w:lang w:val="en-GB" w:eastAsia="zh-CN"/>
        </w:rPr>
        <w:t xml:space="preserve">, </w:t>
      </w:r>
      <w:r w:rsidR="00BF24D4" w:rsidRPr="00F535E5">
        <w:rPr>
          <w:b/>
          <w:bCs/>
          <w:lang w:val="en-GB" w:eastAsia="zh-CN"/>
        </w:rPr>
        <w:t xml:space="preserve">reuse Rel-15 </w:t>
      </w:r>
      <w:r w:rsidR="00FD1CEA" w:rsidRPr="00F535E5">
        <w:rPr>
          <w:b/>
          <w:bCs/>
          <w:lang w:val="en-GB" w:eastAsia="zh-CN"/>
        </w:rPr>
        <w:t xml:space="preserve">2 CWs PDSCH </w:t>
      </w:r>
      <w:r w:rsidR="00BF24D4" w:rsidRPr="00F535E5">
        <w:rPr>
          <w:b/>
          <w:bCs/>
          <w:lang w:val="en-GB" w:eastAsia="zh-CN"/>
        </w:rPr>
        <w:t>CW to layer mapping</w:t>
      </w:r>
      <w:r w:rsidR="00655AC2" w:rsidRPr="00F535E5">
        <w:rPr>
          <w:b/>
          <w:bCs/>
          <w:lang w:val="en-GB" w:eastAsia="zh-CN"/>
        </w:rPr>
        <w:t xml:space="preserve"> procedure</w:t>
      </w:r>
      <w:r w:rsidR="00BF24D4" w:rsidRPr="00F535E5">
        <w:rPr>
          <w:b/>
          <w:bCs/>
          <w:lang w:val="en-GB" w:eastAsia="zh-CN"/>
        </w:rPr>
        <w:t>.</w:t>
      </w:r>
    </w:p>
    <w:p w14:paraId="6322AD91" w14:textId="5C5B4B4E" w:rsidR="00DE6F10" w:rsidRDefault="001936EE" w:rsidP="00F22DDF">
      <w:pPr>
        <w:rPr>
          <w:lang w:val="en-GB" w:eastAsia="zh-CN"/>
        </w:rPr>
      </w:pPr>
      <w:r>
        <w:rPr>
          <w:lang w:val="en-GB" w:eastAsia="zh-CN"/>
        </w:rPr>
        <w:t xml:space="preserve">The second issue is on </w:t>
      </w:r>
      <w:r w:rsidR="00786588">
        <w:rPr>
          <w:lang w:val="en-GB" w:eastAsia="zh-CN"/>
        </w:rPr>
        <w:t>what are the necessary UL HARQ enhancement to support 2 CW transmission and retransmission</w:t>
      </w:r>
      <w:r w:rsidR="00B20E3B">
        <w:rPr>
          <w:lang w:val="en-GB" w:eastAsia="zh-CN"/>
        </w:rPr>
        <w:t>, which could include the following aspects.</w:t>
      </w:r>
    </w:p>
    <w:p w14:paraId="446980FF" w14:textId="77777777" w:rsidR="00DE6F10" w:rsidRPr="00F535E5" w:rsidRDefault="00DE6F10" w:rsidP="00DE6F10">
      <w:pPr>
        <w:pStyle w:val="ListParagraph"/>
        <w:numPr>
          <w:ilvl w:val="0"/>
          <w:numId w:val="40"/>
        </w:numPr>
        <w:rPr>
          <w:rFonts w:ascii="Times New Roman" w:eastAsia="Microsoft YaHei" w:hAnsi="Times New Roman"/>
          <w:color w:val="000000"/>
          <w:sz w:val="20"/>
          <w:szCs w:val="20"/>
          <w:lang w:eastAsia="zh-CN"/>
        </w:rPr>
      </w:pPr>
      <w:r w:rsidRPr="00F535E5">
        <w:rPr>
          <w:rFonts w:ascii="Times New Roman" w:eastAsia="Microsoft YaHei" w:hAnsi="Times New Roman"/>
          <w:color w:val="000000"/>
          <w:sz w:val="20"/>
          <w:szCs w:val="20"/>
          <w:lang w:eastAsia="zh-CN"/>
        </w:rPr>
        <w:t xml:space="preserve">NDI, RV, MCS signaling for the second CW </w:t>
      </w:r>
    </w:p>
    <w:p w14:paraId="1E869101" w14:textId="314B7766" w:rsidR="00DE6F10" w:rsidRPr="00F535E5" w:rsidRDefault="00DE6F10" w:rsidP="00DE6F10">
      <w:pPr>
        <w:pStyle w:val="ListParagraph"/>
        <w:numPr>
          <w:ilvl w:val="0"/>
          <w:numId w:val="40"/>
        </w:numPr>
        <w:rPr>
          <w:rFonts w:ascii="Times New Roman" w:eastAsia="Microsoft YaHei" w:hAnsi="Times New Roman"/>
          <w:color w:val="000000"/>
          <w:sz w:val="20"/>
          <w:szCs w:val="20"/>
          <w:lang w:eastAsia="zh-CN"/>
        </w:rPr>
      </w:pPr>
      <w:r w:rsidRPr="00F535E5">
        <w:rPr>
          <w:rFonts w:ascii="Times New Roman" w:eastAsia="Microsoft YaHei" w:hAnsi="Times New Roman"/>
          <w:color w:val="000000"/>
          <w:sz w:val="20"/>
          <w:szCs w:val="20"/>
          <w:lang w:eastAsia="zh-CN"/>
        </w:rPr>
        <w:t>CBG based PUSCH with 2 CW</w:t>
      </w:r>
      <w:r w:rsidR="00CB537C">
        <w:rPr>
          <w:rFonts w:ascii="Times New Roman" w:eastAsia="Microsoft YaHei" w:hAnsi="Times New Roman"/>
          <w:color w:val="000000"/>
          <w:sz w:val="20"/>
          <w:szCs w:val="20"/>
          <w:lang w:eastAsia="zh-CN"/>
        </w:rPr>
        <w:t>s</w:t>
      </w:r>
    </w:p>
    <w:p w14:paraId="5718F3E5" w14:textId="38DCBE1A" w:rsidR="00DE6F10" w:rsidRPr="00F535E5" w:rsidRDefault="00DC0BF0" w:rsidP="00DE6F10">
      <w:pPr>
        <w:pStyle w:val="ListParagraph"/>
        <w:numPr>
          <w:ilvl w:val="0"/>
          <w:numId w:val="40"/>
        </w:numPr>
        <w:rPr>
          <w:rFonts w:ascii="Times New Roman" w:eastAsia="Microsoft YaHei" w:hAnsi="Times New Roman"/>
          <w:color w:val="000000"/>
          <w:sz w:val="20"/>
          <w:szCs w:val="20"/>
          <w:lang w:eastAsia="zh-CN"/>
        </w:rPr>
      </w:pPr>
      <w:r>
        <w:rPr>
          <w:rFonts w:ascii="Times New Roman" w:eastAsia="Microsoft YaHei" w:hAnsi="Times New Roman"/>
          <w:color w:val="000000"/>
          <w:sz w:val="20"/>
          <w:szCs w:val="20"/>
          <w:lang w:eastAsia="zh-CN"/>
        </w:rPr>
        <w:t xml:space="preserve">Dynamic switch between </w:t>
      </w:r>
      <w:r w:rsidR="000E6B77">
        <w:rPr>
          <w:rFonts w:ascii="Times New Roman" w:eastAsia="Microsoft YaHei" w:hAnsi="Times New Roman"/>
          <w:color w:val="000000"/>
          <w:sz w:val="20"/>
          <w:szCs w:val="20"/>
          <w:lang w:eastAsia="zh-CN"/>
        </w:rPr>
        <w:t xml:space="preserve">2 CW </w:t>
      </w:r>
      <w:r>
        <w:rPr>
          <w:rFonts w:ascii="Times New Roman" w:eastAsia="Microsoft YaHei" w:hAnsi="Times New Roman"/>
          <w:color w:val="000000"/>
          <w:sz w:val="20"/>
          <w:szCs w:val="20"/>
          <w:lang w:eastAsia="zh-CN"/>
        </w:rPr>
        <w:t>and</w:t>
      </w:r>
      <w:r w:rsidR="000E6B77">
        <w:rPr>
          <w:rFonts w:ascii="Times New Roman" w:eastAsia="Microsoft YaHei" w:hAnsi="Times New Roman"/>
          <w:color w:val="000000"/>
          <w:sz w:val="20"/>
          <w:szCs w:val="20"/>
          <w:lang w:eastAsia="zh-CN"/>
        </w:rPr>
        <w:t xml:space="preserve"> single CW PUSCH </w:t>
      </w:r>
    </w:p>
    <w:p w14:paraId="68B024E6" w14:textId="77777777" w:rsidR="003B2243" w:rsidRDefault="003B2243" w:rsidP="00F22DDF">
      <w:pPr>
        <w:rPr>
          <w:lang w:val="en-GB" w:eastAsia="zh-CN"/>
        </w:rPr>
      </w:pPr>
    </w:p>
    <w:p w14:paraId="1C66DA87" w14:textId="49487AB7" w:rsidR="00B20E3B" w:rsidRDefault="008156ED" w:rsidP="00F22DDF">
      <w:pPr>
        <w:rPr>
          <w:lang w:val="en-GB" w:eastAsia="zh-CN"/>
        </w:rPr>
      </w:pPr>
      <w:r>
        <w:rPr>
          <w:lang w:val="en-GB" w:eastAsia="zh-CN"/>
        </w:rPr>
        <w:t xml:space="preserve">It is apparent that </w:t>
      </w:r>
      <w:r w:rsidR="00797847">
        <w:rPr>
          <w:lang w:val="en-GB" w:eastAsia="zh-CN"/>
        </w:rPr>
        <w:t xml:space="preserve">the UL grant supporting 2 CWs PUSCH needs to be expanded to include NDI/RV/MCS fields for the second CW. The </w:t>
      </w:r>
      <w:r w:rsidR="00F24709">
        <w:rPr>
          <w:lang w:val="en-GB" w:eastAsia="zh-CN"/>
        </w:rPr>
        <w:t>signalling to enable/disable each of the two CWs, i.e., switch between single CW and 2 CW</w:t>
      </w:r>
      <w:r w:rsidR="00E145C8">
        <w:rPr>
          <w:lang w:val="en-GB" w:eastAsia="zh-CN"/>
        </w:rPr>
        <w:t xml:space="preserve">s PUSCH transmissions need to be specified as well. CBG based </w:t>
      </w:r>
      <w:r w:rsidR="00A41B29">
        <w:rPr>
          <w:lang w:val="en-GB" w:eastAsia="zh-CN"/>
        </w:rPr>
        <w:t>PUSCH specification needs to be extended</w:t>
      </w:r>
      <w:r w:rsidR="00F24709">
        <w:rPr>
          <w:lang w:val="en-GB" w:eastAsia="zh-CN"/>
        </w:rPr>
        <w:t xml:space="preserve"> </w:t>
      </w:r>
      <w:r w:rsidR="00A41B29">
        <w:rPr>
          <w:lang w:val="en-GB" w:eastAsia="zh-CN"/>
        </w:rPr>
        <w:t>to cover 2 CW PUSCH</w:t>
      </w:r>
      <w:r w:rsidR="00AF4650">
        <w:rPr>
          <w:lang w:val="en-GB" w:eastAsia="zh-CN"/>
        </w:rPr>
        <w:t xml:space="preserve">. </w:t>
      </w:r>
    </w:p>
    <w:p w14:paraId="02853110" w14:textId="31394508" w:rsidR="006541B0" w:rsidRPr="00F535E5" w:rsidRDefault="006541B0" w:rsidP="00F22DDF">
      <w:pPr>
        <w:rPr>
          <w:lang w:val="en-GB" w:eastAsia="zh-CN"/>
        </w:rPr>
      </w:pPr>
      <w:r>
        <w:rPr>
          <w:lang w:val="en-GB" w:eastAsia="zh-CN"/>
        </w:rPr>
        <w:t xml:space="preserve">Based on the above analysis, the follow proposal is made for HARQ enhancement with 2 CWs PUSCH. </w:t>
      </w:r>
    </w:p>
    <w:p w14:paraId="180DE15E" w14:textId="28360014" w:rsidR="00F40AF0" w:rsidRDefault="00F22DDF" w:rsidP="00F22DDF">
      <w:pPr>
        <w:rPr>
          <w:rFonts w:eastAsia="Microsoft YaHei"/>
          <w:b/>
          <w:bCs/>
          <w:color w:val="000000"/>
          <w:lang w:eastAsia="zh-CN"/>
        </w:rPr>
      </w:pPr>
      <w:r w:rsidRPr="00A50176">
        <w:rPr>
          <w:b/>
          <w:bCs/>
          <w:u w:val="single"/>
          <w:lang w:val="en-GB" w:eastAsia="zh-CN"/>
        </w:rPr>
        <w:t xml:space="preserve">Proposal </w:t>
      </w:r>
      <w:r w:rsidR="00464E66">
        <w:rPr>
          <w:b/>
          <w:bCs/>
          <w:u w:val="single"/>
          <w:lang w:val="en-GB" w:eastAsia="zh-CN"/>
        </w:rPr>
        <w:t>10</w:t>
      </w:r>
      <w:r w:rsidRPr="00A50176">
        <w:rPr>
          <w:b/>
          <w:bCs/>
          <w:lang w:val="en-GB" w:eastAsia="zh-CN"/>
        </w:rPr>
        <w:t xml:space="preserve">: </w:t>
      </w:r>
      <w:r>
        <w:rPr>
          <w:rFonts w:eastAsia="Microsoft YaHei"/>
          <w:b/>
          <w:bCs/>
          <w:color w:val="000000"/>
        </w:rPr>
        <w:t>Study</w:t>
      </w:r>
      <w:r w:rsidR="00254CCF">
        <w:rPr>
          <w:rFonts w:eastAsia="Microsoft YaHei"/>
          <w:b/>
          <w:bCs/>
          <w:color w:val="000000"/>
        </w:rPr>
        <w:t xml:space="preserve">, and if </w:t>
      </w:r>
      <w:r w:rsidR="004D7BD9">
        <w:rPr>
          <w:rFonts w:eastAsia="Microsoft YaHei"/>
          <w:b/>
          <w:bCs/>
          <w:color w:val="000000"/>
        </w:rPr>
        <w:t>necessary</w:t>
      </w:r>
      <w:r w:rsidR="00254CCF">
        <w:rPr>
          <w:rFonts w:eastAsia="Microsoft YaHei"/>
          <w:b/>
          <w:bCs/>
          <w:color w:val="000000"/>
        </w:rPr>
        <w:t>, specify</w:t>
      </w:r>
      <w:r>
        <w:rPr>
          <w:rFonts w:eastAsia="Microsoft YaHei"/>
          <w:b/>
          <w:bCs/>
          <w:color w:val="000000"/>
        </w:rPr>
        <w:t xml:space="preserve"> </w:t>
      </w:r>
      <w:r w:rsidR="00F40AF0">
        <w:rPr>
          <w:rFonts w:eastAsia="Microsoft YaHei"/>
          <w:b/>
          <w:bCs/>
          <w:color w:val="000000"/>
        </w:rPr>
        <w:t xml:space="preserve">HARQ enhancement to support two codewords PUSCH with 8 Tx </w:t>
      </w:r>
      <w:r w:rsidR="00CD214C">
        <w:rPr>
          <w:rFonts w:eastAsia="Microsoft YaHei"/>
          <w:b/>
          <w:bCs/>
          <w:color w:val="000000"/>
        </w:rPr>
        <w:t>including at least the following aspects</w:t>
      </w:r>
    </w:p>
    <w:p w14:paraId="1798B32D" w14:textId="77777777" w:rsidR="004D7BD9" w:rsidRPr="00F535E5" w:rsidRDefault="004D7BD9" w:rsidP="004D7BD9">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NDI, RV, MCS signaling for the second CW </w:t>
      </w:r>
    </w:p>
    <w:p w14:paraId="581E711B" w14:textId="77777777" w:rsidR="004D7BD9" w:rsidRPr="00F535E5" w:rsidRDefault="004D7BD9" w:rsidP="004D7BD9">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CBG based PUSCH with 2 CWs</w:t>
      </w:r>
    </w:p>
    <w:p w14:paraId="22E5F5A6" w14:textId="09FFAC2A" w:rsidR="004D7BD9" w:rsidRPr="00F535E5" w:rsidRDefault="004D7BD9" w:rsidP="004D7BD9">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Dynamic switch between 2 CW and single CW PUSCH </w:t>
      </w:r>
    </w:p>
    <w:p w14:paraId="71ED6BA0" w14:textId="0770686A" w:rsidR="003B6901" w:rsidRDefault="003B6901" w:rsidP="003B6901">
      <w:pPr>
        <w:rPr>
          <w:lang w:val="en-GB"/>
        </w:rPr>
      </w:pPr>
    </w:p>
    <w:p w14:paraId="5E27F3ED" w14:textId="444CEF3F" w:rsidR="00536019" w:rsidRDefault="00536019" w:rsidP="00E54920">
      <w:pPr>
        <w:rPr>
          <w:lang w:val="en-GB" w:eastAsia="zh-CN"/>
        </w:rPr>
      </w:pPr>
      <w:r w:rsidRPr="00F535E5">
        <w:rPr>
          <w:lang w:val="en-GB" w:eastAsia="zh-CN"/>
        </w:rPr>
        <w:t xml:space="preserve">With </w:t>
      </w:r>
      <w:r>
        <w:rPr>
          <w:lang w:val="en-GB" w:eastAsia="zh-CN"/>
        </w:rPr>
        <w:t xml:space="preserve">2 CWs on PUSCH, another important </w:t>
      </w:r>
      <w:r w:rsidR="00EC0931">
        <w:rPr>
          <w:lang w:val="en-GB" w:eastAsia="zh-CN"/>
        </w:rPr>
        <w:t>issue</w:t>
      </w:r>
      <w:r>
        <w:rPr>
          <w:lang w:val="en-GB" w:eastAsia="zh-CN"/>
        </w:rPr>
        <w:t xml:space="preserve"> </w:t>
      </w:r>
      <w:r w:rsidR="00EC0931">
        <w:rPr>
          <w:lang w:val="en-GB" w:eastAsia="zh-CN"/>
        </w:rPr>
        <w:t>needs study is the UCI multiplexing on PUSCH. With an initial scoping, the following aspects need</w:t>
      </w:r>
      <w:r w:rsidR="00142C3A">
        <w:rPr>
          <w:lang w:val="en-GB" w:eastAsia="zh-CN"/>
        </w:rPr>
        <w:t xml:space="preserve"> to be address.</w:t>
      </w:r>
    </w:p>
    <w:p w14:paraId="65C46F6D" w14:textId="07DD8931" w:rsidR="000F247C" w:rsidRPr="00F535E5" w:rsidRDefault="000F247C" w:rsidP="00F535E5">
      <w:pPr>
        <w:pStyle w:val="ListParagraph"/>
        <w:numPr>
          <w:ilvl w:val="0"/>
          <w:numId w:val="40"/>
        </w:numPr>
        <w:rPr>
          <w:rFonts w:eastAsia="Microsoft YaHei"/>
          <w:color w:val="000000"/>
          <w:lang w:eastAsia="zh-CN"/>
        </w:rPr>
      </w:pPr>
      <w:r w:rsidRPr="00F535E5">
        <w:rPr>
          <w:rFonts w:ascii="Times New Roman" w:eastAsia="Microsoft YaHei" w:hAnsi="Times New Roman"/>
          <w:color w:val="000000"/>
          <w:sz w:val="20"/>
          <w:szCs w:val="20"/>
          <w:lang w:eastAsia="zh-CN"/>
        </w:rPr>
        <w:t xml:space="preserve">Multiplex UCI only on </w:t>
      </w:r>
      <w:r w:rsidR="0033629D">
        <w:rPr>
          <w:rFonts w:ascii="Times New Roman" w:eastAsia="Microsoft YaHei" w:hAnsi="Times New Roman"/>
          <w:color w:val="000000"/>
          <w:sz w:val="20"/>
          <w:szCs w:val="20"/>
          <w:lang w:eastAsia="zh-CN"/>
        </w:rPr>
        <w:t xml:space="preserve">one of the CWs or both CWs </w:t>
      </w:r>
    </w:p>
    <w:p w14:paraId="3BF38B81" w14:textId="0B1ADE42" w:rsidR="000F247C" w:rsidRPr="00F535E5" w:rsidRDefault="0033629D" w:rsidP="00F535E5">
      <w:pPr>
        <w:pStyle w:val="ListParagraph"/>
        <w:numPr>
          <w:ilvl w:val="0"/>
          <w:numId w:val="40"/>
        </w:numPr>
        <w:rPr>
          <w:rFonts w:eastAsia="Microsoft YaHei"/>
          <w:color w:val="000000"/>
          <w:lang w:eastAsia="zh-CN"/>
        </w:rPr>
      </w:pPr>
      <w:r>
        <w:rPr>
          <w:rFonts w:ascii="Times New Roman" w:eastAsia="Microsoft YaHei" w:hAnsi="Times New Roman"/>
          <w:color w:val="000000"/>
          <w:sz w:val="20"/>
          <w:szCs w:val="20"/>
          <w:lang w:eastAsia="zh-CN"/>
        </w:rPr>
        <w:t>Whether a</w:t>
      </w:r>
      <w:r w:rsidR="000F247C" w:rsidRPr="00F535E5">
        <w:rPr>
          <w:rFonts w:ascii="Times New Roman" w:eastAsia="Microsoft YaHei" w:hAnsi="Times New Roman"/>
          <w:color w:val="000000"/>
          <w:sz w:val="20"/>
          <w:szCs w:val="20"/>
          <w:lang w:eastAsia="zh-CN"/>
        </w:rPr>
        <w:t>llow</w:t>
      </w:r>
      <w:r>
        <w:rPr>
          <w:rFonts w:ascii="Times New Roman" w:eastAsia="Microsoft YaHei" w:hAnsi="Times New Roman"/>
          <w:color w:val="000000"/>
          <w:sz w:val="20"/>
          <w:szCs w:val="20"/>
          <w:lang w:eastAsia="zh-CN"/>
        </w:rPr>
        <w:t>ing</w:t>
      </w:r>
      <w:r w:rsidR="000F247C" w:rsidRPr="00F535E5">
        <w:rPr>
          <w:rFonts w:ascii="Times New Roman" w:eastAsia="Microsoft YaHei" w:hAnsi="Times New Roman"/>
          <w:color w:val="000000"/>
          <w:sz w:val="20"/>
          <w:szCs w:val="20"/>
          <w:lang w:eastAsia="zh-CN"/>
        </w:rPr>
        <w:t xml:space="preserve"> different beta offset values for the two CWs</w:t>
      </w:r>
    </w:p>
    <w:p w14:paraId="56831D80" w14:textId="77777777" w:rsidR="00142C3A" w:rsidRPr="00F535E5" w:rsidRDefault="00142C3A" w:rsidP="00E54920">
      <w:pPr>
        <w:rPr>
          <w:lang w:val="en-GB" w:eastAsia="zh-CN"/>
        </w:rPr>
      </w:pPr>
    </w:p>
    <w:p w14:paraId="00184BA0" w14:textId="24D73CA0" w:rsidR="00F548DE" w:rsidRPr="00F535E5" w:rsidRDefault="00E54920">
      <w:pPr>
        <w:rPr>
          <w:rFonts w:eastAsia="Microsoft YaHei"/>
          <w:b/>
          <w:bCs/>
          <w:color w:val="000000"/>
        </w:rPr>
      </w:pPr>
      <w:r w:rsidRPr="00F535E5">
        <w:rPr>
          <w:b/>
          <w:bCs/>
          <w:u w:val="single"/>
          <w:lang w:val="en-GB" w:eastAsia="zh-CN"/>
        </w:rPr>
        <w:lastRenderedPageBreak/>
        <w:t xml:space="preserve">Proposal </w:t>
      </w:r>
      <w:r w:rsidR="00464E66">
        <w:rPr>
          <w:b/>
          <w:bCs/>
          <w:u w:val="single"/>
          <w:lang w:val="en-GB" w:eastAsia="zh-CN"/>
        </w:rPr>
        <w:t>11</w:t>
      </w:r>
      <w:r w:rsidRPr="00F535E5">
        <w:rPr>
          <w:b/>
          <w:bCs/>
          <w:lang w:val="en-GB" w:eastAsia="zh-CN"/>
        </w:rPr>
        <w:t xml:space="preserve">: </w:t>
      </w:r>
      <w:r w:rsidRPr="00F535E5">
        <w:rPr>
          <w:rFonts w:eastAsia="Microsoft YaHei"/>
          <w:b/>
          <w:bCs/>
          <w:color w:val="000000"/>
        </w:rPr>
        <w:t>Study</w:t>
      </w:r>
      <w:r w:rsidR="000F247C" w:rsidRPr="00F535E5">
        <w:rPr>
          <w:rFonts w:eastAsia="Microsoft YaHei"/>
          <w:b/>
          <w:bCs/>
          <w:color w:val="000000"/>
        </w:rPr>
        <w:t xml:space="preserve">, if </w:t>
      </w:r>
      <w:r w:rsidR="00261646">
        <w:rPr>
          <w:rFonts w:eastAsia="Microsoft YaHei"/>
          <w:b/>
          <w:bCs/>
          <w:color w:val="000000"/>
        </w:rPr>
        <w:t>necessary</w:t>
      </w:r>
      <w:r w:rsidR="000F247C" w:rsidRPr="00F535E5">
        <w:rPr>
          <w:rFonts w:eastAsia="Microsoft YaHei"/>
          <w:b/>
          <w:bCs/>
          <w:color w:val="000000"/>
        </w:rPr>
        <w:t>, specify</w:t>
      </w:r>
      <w:r w:rsidRPr="00F535E5">
        <w:rPr>
          <w:rFonts w:eastAsia="Microsoft YaHei"/>
          <w:b/>
          <w:bCs/>
          <w:color w:val="000000"/>
        </w:rPr>
        <w:t xml:space="preserve"> the UCI-multiplexing enhancement to support UCI multiplexing on two codewords PUSCH with 8 Tx</w:t>
      </w:r>
      <w:r w:rsidR="000F247C" w:rsidRPr="00F535E5">
        <w:rPr>
          <w:rFonts w:eastAsia="Microsoft YaHei"/>
          <w:b/>
          <w:bCs/>
          <w:color w:val="000000"/>
        </w:rPr>
        <w:t xml:space="preserve"> </w:t>
      </w:r>
      <w:r w:rsidR="00CF520F">
        <w:rPr>
          <w:rFonts w:eastAsia="Microsoft YaHei"/>
          <w:b/>
          <w:bCs/>
          <w:color w:val="000000"/>
        </w:rPr>
        <w:t xml:space="preserve">including </w:t>
      </w:r>
      <w:r w:rsidR="005F6376">
        <w:rPr>
          <w:rFonts w:eastAsia="Microsoft YaHei"/>
          <w:b/>
          <w:bCs/>
          <w:color w:val="000000"/>
        </w:rPr>
        <w:t>at least the following aspects</w:t>
      </w:r>
    </w:p>
    <w:p w14:paraId="44ADBB53" w14:textId="77777777" w:rsidR="00C330F8" w:rsidRPr="00F535E5" w:rsidRDefault="00C330F8">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Multiplex UCI only on one of the CWs or both CWs </w:t>
      </w:r>
    </w:p>
    <w:p w14:paraId="072DA474" w14:textId="051A0A90" w:rsidR="00003A7C" w:rsidRPr="00F535E5" w:rsidRDefault="00C330F8" w:rsidP="00C330F8">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Whether allowing different beta offset values for the two CWs</w:t>
      </w:r>
    </w:p>
    <w:p w14:paraId="4335CFF7" w14:textId="5DF54262" w:rsidR="00C36E8B" w:rsidRPr="009F3138" w:rsidRDefault="00C36E8B" w:rsidP="00F535E5">
      <w:pPr>
        <w:pStyle w:val="ListParagraph"/>
        <w:rPr>
          <w:u w:val="single"/>
          <w:lang w:eastAsia="zh-CN"/>
        </w:rPr>
      </w:pPr>
    </w:p>
    <w:p w14:paraId="0EE5D3F3" w14:textId="425CDCD2" w:rsidR="00714270" w:rsidRDefault="00465EDA" w:rsidP="00714270">
      <w:pPr>
        <w:contextualSpacing/>
        <w:rPr>
          <w:rFonts w:eastAsia="Malgun Gothic"/>
          <w:lang w:eastAsia="zh-CN"/>
        </w:rPr>
      </w:pPr>
      <w:r>
        <w:rPr>
          <w:rFonts w:eastAsia="Malgun Gothic"/>
          <w:lang w:eastAsia="zh-CN"/>
        </w:rPr>
        <w:t>In Rel-15 up to 4 layer</w:t>
      </w:r>
      <w:r w:rsidR="001841A5">
        <w:rPr>
          <w:rFonts w:eastAsia="Malgun Gothic"/>
          <w:lang w:eastAsia="zh-CN"/>
        </w:rPr>
        <w:t>s</w:t>
      </w:r>
      <w:r>
        <w:rPr>
          <w:rFonts w:eastAsia="Malgun Gothic"/>
          <w:lang w:eastAsia="zh-CN"/>
        </w:rPr>
        <w:t xml:space="preserve"> PUSCH transmission,</w:t>
      </w:r>
      <w:r w:rsidR="005730BB">
        <w:rPr>
          <w:rFonts w:eastAsia="Malgun Gothic"/>
          <w:lang w:eastAsia="zh-CN"/>
        </w:rPr>
        <w:t xml:space="preserve"> the DMRS ports</w:t>
      </w:r>
      <w:r>
        <w:rPr>
          <w:rFonts w:eastAsia="Malgun Gothic"/>
          <w:lang w:eastAsia="zh-CN"/>
        </w:rPr>
        <w:t xml:space="preserve"> is signaling </w:t>
      </w:r>
      <w:r w:rsidR="00FE19A5">
        <w:rPr>
          <w:rFonts w:eastAsia="Malgun Gothic"/>
          <w:lang w:eastAsia="zh-CN"/>
        </w:rPr>
        <w:t xml:space="preserve">via </w:t>
      </w:r>
      <w:r w:rsidR="00F04CC1" w:rsidRPr="00F04CC1">
        <w:rPr>
          <w:rFonts w:eastAsia="Malgun Gothic"/>
          <w:lang w:eastAsia="zh-CN"/>
        </w:rPr>
        <w:t>“antenna ports” field</w:t>
      </w:r>
      <w:r w:rsidR="00F04CC1">
        <w:rPr>
          <w:rFonts w:eastAsia="Malgun Gothic"/>
          <w:lang w:eastAsia="zh-CN"/>
        </w:rPr>
        <w:t xml:space="preserve"> in the scheduling DCI.</w:t>
      </w:r>
      <w:r w:rsidR="00FB1434">
        <w:rPr>
          <w:rFonts w:eastAsia="Malgun Gothic"/>
          <w:lang w:eastAsia="zh-CN"/>
        </w:rPr>
        <w:t xml:space="preserve"> </w:t>
      </w:r>
      <w:r w:rsidR="006F5D9E">
        <w:rPr>
          <w:rFonts w:eastAsia="Malgun Gothic"/>
          <w:lang w:eastAsia="zh-CN"/>
        </w:rPr>
        <w:t>W</w:t>
      </w:r>
      <w:r w:rsidR="005730BB">
        <w:rPr>
          <w:rFonts w:eastAsia="Malgun Gothic"/>
          <w:lang w:eastAsia="zh-CN"/>
        </w:rPr>
        <w:t>ith more than 4 layer</w:t>
      </w:r>
      <w:r w:rsidR="001841A5">
        <w:rPr>
          <w:rFonts w:eastAsia="Malgun Gothic"/>
          <w:lang w:eastAsia="zh-CN"/>
        </w:rPr>
        <w:t>s</w:t>
      </w:r>
      <w:r w:rsidR="005730BB">
        <w:rPr>
          <w:rFonts w:eastAsia="Malgun Gothic"/>
          <w:lang w:eastAsia="zh-CN"/>
        </w:rPr>
        <w:t xml:space="preserve"> PUSCH transmission, </w:t>
      </w:r>
      <w:r w:rsidR="0090308B">
        <w:rPr>
          <w:rFonts w:eastAsia="Malgun Gothic"/>
          <w:lang w:eastAsia="zh-CN"/>
        </w:rPr>
        <w:t xml:space="preserve">apparently, enhancement is needed to indicate more than 4 DMRS ports. </w:t>
      </w:r>
    </w:p>
    <w:p w14:paraId="48DAF7E8" w14:textId="77777777" w:rsidR="005730BB" w:rsidRDefault="005730BB" w:rsidP="00714270">
      <w:pPr>
        <w:contextualSpacing/>
        <w:rPr>
          <w:rFonts w:eastAsia="Malgun Gothic"/>
          <w:lang w:eastAsia="zh-CN"/>
        </w:rPr>
      </w:pPr>
    </w:p>
    <w:p w14:paraId="2200DA8F" w14:textId="68DD30A3" w:rsidR="00714270" w:rsidRPr="002A0915" w:rsidRDefault="00714270" w:rsidP="00714270">
      <w:pPr>
        <w:rPr>
          <w:rFonts w:eastAsia="Microsoft YaHei"/>
          <w:b/>
          <w:bCs/>
          <w:color w:val="000000"/>
        </w:rPr>
      </w:pPr>
      <w:r w:rsidRPr="00FA2062">
        <w:rPr>
          <w:b/>
          <w:bCs/>
          <w:u w:val="single"/>
          <w:lang w:val="en-GB" w:eastAsia="zh-CN"/>
        </w:rPr>
        <w:t xml:space="preserve">Proposal </w:t>
      </w:r>
      <w:r w:rsidR="00464E66">
        <w:rPr>
          <w:b/>
          <w:bCs/>
          <w:u w:val="single"/>
          <w:lang w:val="en-GB" w:eastAsia="zh-CN"/>
        </w:rPr>
        <w:t>12</w:t>
      </w:r>
      <w:r w:rsidRPr="00FA2062">
        <w:rPr>
          <w:b/>
          <w:bCs/>
          <w:lang w:val="en-GB" w:eastAsia="zh-CN"/>
        </w:rPr>
        <w:t xml:space="preserve">: </w:t>
      </w:r>
      <w:r w:rsidR="00B65154">
        <w:rPr>
          <w:b/>
          <w:bCs/>
          <w:lang w:val="en-GB" w:eastAsia="zh-CN"/>
        </w:rPr>
        <w:t>Study, if necessary</w:t>
      </w:r>
      <w:r w:rsidR="00B8491C">
        <w:rPr>
          <w:b/>
          <w:bCs/>
          <w:lang w:val="en-GB" w:eastAsia="zh-CN"/>
        </w:rPr>
        <w:t xml:space="preserve">, </w:t>
      </w:r>
      <w:r w:rsidR="00B8491C">
        <w:rPr>
          <w:rFonts w:eastAsia="Malgun Gothic"/>
          <w:b/>
          <w:bCs/>
          <w:lang w:eastAsia="zh-CN"/>
        </w:rPr>
        <w:t>s</w:t>
      </w:r>
      <w:r w:rsidR="00B74459" w:rsidRPr="00FA2062">
        <w:rPr>
          <w:rFonts w:eastAsia="Malgun Gothic"/>
          <w:b/>
          <w:bCs/>
          <w:lang w:eastAsia="zh-CN"/>
        </w:rPr>
        <w:t xml:space="preserve">pecify the signaling on </w:t>
      </w:r>
      <w:r w:rsidR="00CA1A86" w:rsidRPr="00FA2062">
        <w:rPr>
          <w:rFonts w:eastAsia="Malgun Gothic"/>
          <w:b/>
          <w:bCs/>
          <w:lang w:eastAsia="zh-CN"/>
        </w:rPr>
        <w:t xml:space="preserve">DMRS port </w:t>
      </w:r>
      <w:r w:rsidR="00B74459" w:rsidRPr="00FA2062">
        <w:rPr>
          <w:rFonts w:eastAsia="Malgun Gothic"/>
          <w:b/>
          <w:bCs/>
          <w:lang w:eastAsia="zh-CN"/>
        </w:rPr>
        <w:t xml:space="preserve">indication in </w:t>
      </w:r>
      <w:r w:rsidR="00FA2062" w:rsidRPr="00FA2062">
        <w:rPr>
          <w:rFonts w:eastAsia="Malgun Gothic"/>
          <w:b/>
          <w:bCs/>
          <w:lang w:eastAsia="zh-CN"/>
        </w:rPr>
        <w:t>DCI to support PUSCH with more than 4 layers</w:t>
      </w:r>
      <w:r w:rsidRPr="00FA2062">
        <w:rPr>
          <w:rFonts w:eastAsia="Malgun Gothic"/>
          <w:b/>
          <w:bCs/>
          <w:lang w:eastAsia="zh-CN"/>
        </w:rPr>
        <w:t>.</w:t>
      </w:r>
      <w:r>
        <w:rPr>
          <w:rFonts w:eastAsia="Malgun Gothic"/>
          <w:b/>
          <w:bCs/>
          <w:lang w:eastAsia="zh-CN"/>
        </w:rPr>
        <w:t xml:space="preserve">  </w:t>
      </w:r>
      <w:r w:rsidRPr="002A0915">
        <w:rPr>
          <w:rFonts w:eastAsia="Microsoft YaHei"/>
          <w:b/>
          <w:bCs/>
          <w:color w:val="000000"/>
        </w:rPr>
        <w:t xml:space="preserve"> </w:t>
      </w:r>
    </w:p>
    <w:p w14:paraId="3822C759" w14:textId="48557013" w:rsidR="00FB6B29" w:rsidRDefault="00FB6B29" w:rsidP="00FB6B29">
      <w:pPr>
        <w:pStyle w:val="Heading1"/>
      </w:pPr>
      <w:r>
        <w:t>8</w:t>
      </w:r>
      <w:r w:rsidR="009C6A21">
        <w:t xml:space="preserve"> </w:t>
      </w:r>
      <w:r>
        <w:t>Tx full power UL transmission</w:t>
      </w:r>
    </w:p>
    <w:p w14:paraId="2946618C" w14:textId="5FEE9044" w:rsidR="00FB6B29" w:rsidRDefault="009C6A21" w:rsidP="00FB6B29">
      <w:pPr>
        <w:contextualSpacing/>
        <w:rPr>
          <w:rFonts w:eastAsia="Malgun Gothic"/>
          <w:lang w:eastAsia="zh-CN"/>
        </w:rPr>
      </w:pPr>
      <w:r>
        <w:rPr>
          <w:rFonts w:eastAsia="Malgun Gothic"/>
          <w:lang w:eastAsia="zh-CN"/>
        </w:rPr>
        <w:t>For non-coherent and partial-coherent 8 Tx PUSCH</w:t>
      </w:r>
      <w:r w:rsidR="00A133F4">
        <w:rPr>
          <w:rFonts w:eastAsia="Malgun Gothic"/>
          <w:lang w:eastAsia="zh-CN"/>
        </w:rPr>
        <w:t xml:space="preserve">, the full power transmission specified in Rel-16 can be extended to support </w:t>
      </w:r>
      <w:r w:rsidR="00672083">
        <w:rPr>
          <w:rFonts w:eastAsia="Malgun Gothic"/>
          <w:lang w:eastAsia="zh-CN"/>
        </w:rPr>
        <w:t>full power transmission for 8 Tx</w:t>
      </w:r>
      <w:r w:rsidR="00975D43">
        <w:rPr>
          <w:rFonts w:eastAsia="Malgun Gothic"/>
          <w:lang w:eastAsia="zh-CN"/>
        </w:rPr>
        <w:t xml:space="preserve"> in a straightforward </w:t>
      </w:r>
      <w:r w:rsidR="00BA16EE">
        <w:rPr>
          <w:rFonts w:eastAsia="Malgun Gothic"/>
          <w:lang w:eastAsia="zh-CN"/>
        </w:rPr>
        <w:t>way with minimum spec impact</w:t>
      </w:r>
      <w:r w:rsidR="00672083">
        <w:rPr>
          <w:rFonts w:eastAsia="Malgun Gothic"/>
          <w:lang w:eastAsia="zh-CN"/>
        </w:rPr>
        <w:t xml:space="preserve">. </w:t>
      </w:r>
    </w:p>
    <w:p w14:paraId="5E215FA3" w14:textId="415ECF60" w:rsidR="004B434B" w:rsidRDefault="004B434B" w:rsidP="00FB6B29">
      <w:pPr>
        <w:contextualSpacing/>
        <w:rPr>
          <w:rFonts w:eastAsia="Malgun Gothic"/>
          <w:lang w:eastAsia="zh-CN"/>
        </w:rPr>
      </w:pPr>
    </w:p>
    <w:p w14:paraId="740252CF" w14:textId="6A8AA16A" w:rsidR="002967AB" w:rsidRPr="002967AB" w:rsidRDefault="004B434B" w:rsidP="002967AB">
      <w:pPr>
        <w:contextualSpacing/>
        <w:rPr>
          <w:rFonts w:eastAsia="Malgun Gothic"/>
          <w:lang w:eastAsia="zh-CN"/>
        </w:rPr>
      </w:pPr>
      <w:r>
        <w:rPr>
          <w:rFonts w:eastAsia="Malgun Gothic"/>
          <w:lang w:eastAsia="zh-CN"/>
        </w:rPr>
        <w:t xml:space="preserve">For full power mode 0, </w:t>
      </w:r>
      <w:r w:rsidR="00CB3C43" w:rsidRPr="00CB3C43">
        <w:rPr>
          <w:rFonts w:eastAsia="Malgun Gothic"/>
          <w:lang w:eastAsia="zh-CN"/>
        </w:rPr>
        <w:t>a UE with 8 Tx</w:t>
      </w:r>
      <w:r w:rsidR="00412340">
        <w:rPr>
          <w:rFonts w:eastAsia="Malgun Gothic"/>
          <w:lang w:eastAsia="zh-CN"/>
        </w:rPr>
        <w:t>,</w:t>
      </w:r>
      <w:r w:rsidR="00CB3C43" w:rsidRPr="00CB3C43">
        <w:rPr>
          <w:rFonts w:eastAsia="Malgun Gothic"/>
          <w:lang w:eastAsia="zh-CN"/>
        </w:rPr>
        <w:t xml:space="preserve"> where each Tx is equipped with full power PA, </w:t>
      </w:r>
      <w:r w:rsidR="00CB3C43">
        <w:rPr>
          <w:rFonts w:eastAsia="Malgun Gothic"/>
          <w:lang w:eastAsia="zh-CN"/>
        </w:rPr>
        <w:t xml:space="preserve">can simply transmit full power with any 8 Tx precoders </w:t>
      </w:r>
      <w:r w:rsidR="00C56C37">
        <w:rPr>
          <w:rFonts w:eastAsia="Malgun Gothic"/>
          <w:lang w:eastAsia="zh-CN"/>
        </w:rPr>
        <w:t xml:space="preserve">supported by Rel-18 specification to be standardized. </w:t>
      </w:r>
      <w:r w:rsidR="0048615A" w:rsidRPr="0048615A">
        <w:rPr>
          <w:rFonts w:eastAsia="Malgun Gothic"/>
          <w:lang w:eastAsia="zh-CN"/>
        </w:rPr>
        <w:t xml:space="preserve">Mode 1 supports full power by allowing non-coherent/partial coherent UEs to </w:t>
      </w:r>
      <w:r w:rsidR="009F05E7">
        <w:rPr>
          <w:rFonts w:eastAsia="Malgun Gothic"/>
          <w:lang w:eastAsia="zh-CN"/>
        </w:rPr>
        <w:t>transmit</w:t>
      </w:r>
      <w:r w:rsidR="0048615A" w:rsidRPr="0048615A">
        <w:rPr>
          <w:rFonts w:eastAsia="Malgun Gothic"/>
          <w:lang w:eastAsia="zh-CN"/>
        </w:rPr>
        <w:t xml:space="preserve"> </w:t>
      </w:r>
      <w:r w:rsidR="009F05E7">
        <w:rPr>
          <w:rFonts w:eastAsia="Malgun Gothic"/>
          <w:lang w:eastAsia="zh-CN"/>
        </w:rPr>
        <w:t xml:space="preserve">with </w:t>
      </w:r>
      <w:r w:rsidR="0048615A" w:rsidRPr="0048615A">
        <w:rPr>
          <w:rFonts w:eastAsia="Malgun Gothic"/>
          <w:lang w:eastAsia="zh-CN"/>
        </w:rPr>
        <w:t>full coherent</w:t>
      </w:r>
      <w:r w:rsidR="0048615A">
        <w:rPr>
          <w:rFonts w:eastAsia="Malgun Gothic"/>
          <w:lang w:eastAsia="zh-CN"/>
        </w:rPr>
        <w:t xml:space="preserve"> 8 Tx</w:t>
      </w:r>
      <w:r w:rsidR="0048615A" w:rsidRPr="0048615A">
        <w:rPr>
          <w:rFonts w:eastAsia="Malgun Gothic"/>
          <w:lang w:eastAsia="zh-CN"/>
        </w:rPr>
        <w:t xml:space="preserve"> precoders via </w:t>
      </w:r>
      <w:r w:rsidR="00970B8C">
        <w:rPr>
          <w:rFonts w:eastAsia="Malgun Gothic"/>
          <w:lang w:eastAsia="zh-CN"/>
        </w:rPr>
        <w:t xml:space="preserve">UE implementation </w:t>
      </w:r>
      <w:r w:rsidR="0048615A" w:rsidRPr="0048615A">
        <w:rPr>
          <w:rFonts w:eastAsia="Malgun Gothic"/>
          <w:lang w:eastAsia="zh-CN"/>
        </w:rPr>
        <w:t xml:space="preserve">transparent </w:t>
      </w:r>
      <w:r w:rsidR="00970B8C">
        <w:rPr>
          <w:rFonts w:eastAsia="Malgun Gothic"/>
          <w:lang w:eastAsia="zh-CN"/>
        </w:rPr>
        <w:t>to specific</w:t>
      </w:r>
      <w:r w:rsidR="002967AB">
        <w:rPr>
          <w:rFonts w:eastAsia="Malgun Gothic"/>
          <w:lang w:eastAsia="zh-CN"/>
        </w:rPr>
        <w:t xml:space="preserve">ation such </w:t>
      </w:r>
      <w:r w:rsidR="0048615A" w:rsidRPr="0048615A">
        <w:rPr>
          <w:rFonts w:eastAsia="Malgun Gothic"/>
          <w:lang w:eastAsia="zh-CN"/>
        </w:rPr>
        <w:t>S-CDD</w:t>
      </w:r>
      <w:r w:rsidR="0048615A">
        <w:rPr>
          <w:rFonts w:eastAsia="Malgun Gothic"/>
          <w:lang w:eastAsia="zh-CN"/>
        </w:rPr>
        <w:t xml:space="preserve">. </w:t>
      </w:r>
      <w:r w:rsidR="002967AB" w:rsidRPr="002967AB">
        <w:rPr>
          <w:rFonts w:eastAsia="Malgun Gothic"/>
          <w:lang w:eastAsia="zh-CN"/>
        </w:rPr>
        <w:t>Mode 2 virtualize SRS port(s) to support full power</w:t>
      </w:r>
      <w:r w:rsidR="009770D1">
        <w:rPr>
          <w:rFonts w:eastAsia="Malgun Gothic"/>
          <w:lang w:eastAsia="zh-CN"/>
        </w:rPr>
        <w:t xml:space="preserve">, following a </w:t>
      </w:r>
      <w:r w:rsidR="00563203">
        <w:rPr>
          <w:rFonts w:eastAsia="Malgun Gothic"/>
          <w:lang w:eastAsia="zh-CN"/>
        </w:rPr>
        <w:t>similar way as in Rel-16</w:t>
      </w:r>
      <w:r w:rsidR="005D7081">
        <w:rPr>
          <w:rFonts w:eastAsia="Malgun Gothic"/>
          <w:lang w:eastAsia="zh-CN"/>
        </w:rPr>
        <w:t xml:space="preserve">. </w:t>
      </w:r>
    </w:p>
    <w:p w14:paraId="6D466393" w14:textId="668A11EE" w:rsidR="004B434B" w:rsidRDefault="004B434B" w:rsidP="00FB6B29">
      <w:pPr>
        <w:contextualSpacing/>
        <w:rPr>
          <w:rFonts w:eastAsia="Malgun Gothic"/>
          <w:lang w:eastAsia="zh-CN"/>
        </w:rPr>
      </w:pPr>
    </w:p>
    <w:p w14:paraId="4511D500" w14:textId="2C164760" w:rsidR="00932B6B" w:rsidRDefault="00975D43" w:rsidP="00932B6B">
      <w:pPr>
        <w:rPr>
          <w:lang w:val="en-GB"/>
        </w:rPr>
      </w:pPr>
      <w:r>
        <w:rPr>
          <w:noProof/>
          <w:lang w:val="en-GB"/>
        </w:rPr>
        <w:drawing>
          <wp:inline distT="0" distB="0" distL="0" distR="0" wp14:anchorId="4B6AD8DB" wp14:editId="0FD2FBE5">
            <wp:extent cx="6329680" cy="25425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29680" cy="2542540"/>
                    </a:xfrm>
                    <a:prstGeom prst="rect">
                      <a:avLst/>
                    </a:prstGeom>
                    <a:noFill/>
                    <a:ln>
                      <a:noFill/>
                    </a:ln>
                  </pic:spPr>
                </pic:pic>
              </a:graphicData>
            </a:graphic>
          </wp:inline>
        </w:drawing>
      </w:r>
    </w:p>
    <w:p w14:paraId="68F1C492" w14:textId="09090B5C" w:rsidR="001C2698" w:rsidRPr="008F39A7" w:rsidRDefault="001C2698" w:rsidP="001C2698">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21A82">
        <w:rPr>
          <w:rFonts w:eastAsia="Malgun Gothic"/>
          <w:b/>
          <w:noProof/>
          <w:lang w:val="en-GB"/>
        </w:rPr>
        <w:t>14</w:t>
      </w:r>
      <w:r w:rsidRPr="001E018D">
        <w:rPr>
          <w:rFonts w:eastAsia="Malgun Gothic"/>
          <w:b/>
          <w:lang w:val="en-GB"/>
        </w:rPr>
        <w:fldChar w:fldCharType="end"/>
      </w:r>
      <w:r w:rsidRPr="001E018D">
        <w:rPr>
          <w:rFonts w:eastAsia="Malgun Gothic"/>
          <w:b/>
          <w:lang w:val="en-GB"/>
        </w:rPr>
        <w:t>:</w:t>
      </w:r>
      <w:r>
        <w:t xml:space="preserve"> </w:t>
      </w:r>
      <w:r>
        <w:rPr>
          <w:b/>
          <w:bCs/>
        </w:rPr>
        <w:t xml:space="preserve">Examples for </w:t>
      </w:r>
      <w:r w:rsidR="00AC3174">
        <w:rPr>
          <w:b/>
          <w:bCs/>
        </w:rPr>
        <w:t>full power mode 0/1/2 with 8 Tx PUSCH</w:t>
      </w:r>
      <w:r>
        <w:rPr>
          <w:b/>
          <w:bCs/>
        </w:rPr>
        <w:t xml:space="preserve"> </w:t>
      </w:r>
    </w:p>
    <w:p w14:paraId="6435077C" w14:textId="03988873" w:rsidR="005D7081" w:rsidRPr="00F535E5" w:rsidRDefault="005D7081" w:rsidP="005D7081">
      <w:pPr>
        <w:rPr>
          <w:lang w:val="en-GB" w:eastAsia="zh-CN"/>
        </w:rPr>
      </w:pPr>
      <w:r w:rsidRPr="00F535E5">
        <w:rPr>
          <w:lang w:val="en-GB" w:eastAsia="zh-CN"/>
        </w:rPr>
        <w:t xml:space="preserve">With the above analysis, the following proposal is made. </w:t>
      </w:r>
    </w:p>
    <w:p w14:paraId="6572572B" w14:textId="36FAA2FE" w:rsidR="005D7081" w:rsidRPr="003A55DC" w:rsidRDefault="005D7081" w:rsidP="005D7081">
      <w:pPr>
        <w:rPr>
          <w:rFonts w:eastAsia="Malgun Gothic"/>
          <w:b/>
          <w:bCs/>
          <w:lang w:eastAsia="zh-CN"/>
        </w:rPr>
      </w:pPr>
      <w:r w:rsidRPr="003A55DC">
        <w:rPr>
          <w:b/>
          <w:bCs/>
          <w:u w:val="single"/>
          <w:lang w:val="en-GB" w:eastAsia="zh-CN"/>
        </w:rPr>
        <w:t xml:space="preserve">Proposal </w:t>
      </w:r>
      <w:r w:rsidR="00464E66">
        <w:rPr>
          <w:b/>
          <w:bCs/>
          <w:u w:val="single"/>
          <w:lang w:val="en-GB" w:eastAsia="zh-CN"/>
        </w:rPr>
        <w:t>13</w:t>
      </w:r>
      <w:r w:rsidRPr="003A55DC">
        <w:rPr>
          <w:b/>
          <w:bCs/>
          <w:lang w:val="en-GB" w:eastAsia="zh-CN"/>
        </w:rPr>
        <w:t xml:space="preserve">: </w:t>
      </w:r>
      <w:r w:rsidRPr="003A55DC">
        <w:rPr>
          <w:rFonts w:eastAsia="Malgun Gothic"/>
          <w:b/>
          <w:bCs/>
          <w:lang w:eastAsia="zh-CN"/>
        </w:rPr>
        <w:t xml:space="preserve">Support </w:t>
      </w:r>
      <w:r w:rsidR="00305236" w:rsidRPr="003A55DC">
        <w:rPr>
          <w:rFonts w:eastAsia="Malgun Gothic"/>
          <w:b/>
          <w:bCs/>
          <w:lang w:eastAsia="zh-CN"/>
        </w:rPr>
        <w:t>reus</w:t>
      </w:r>
      <w:r w:rsidR="00B853A2" w:rsidRPr="003A55DC">
        <w:rPr>
          <w:rFonts w:eastAsia="Malgun Gothic"/>
          <w:b/>
          <w:bCs/>
          <w:lang w:eastAsia="zh-CN"/>
        </w:rPr>
        <w:t>ing</w:t>
      </w:r>
      <w:r w:rsidRPr="003A55DC">
        <w:rPr>
          <w:rFonts w:eastAsia="Malgun Gothic"/>
          <w:b/>
          <w:bCs/>
          <w:lang w:eastAsia="zh-CN"/>
        </w:rPr>
        <w:t xml:space="preserve"> Rel-16 full power transmission schemes </w:t>
      </w:r>
      <w:r w:rsidR="001E6D98" w:rsidRPr="003A55DC">
        <w:rPr>
          <w:rFonts w:eastAsia="Malgun Gothic"/>
          <w:b/>
          <w:bCs/>
          <w:lang w:eastAsia="zh-CN"/>
        </w:rPr>
        <w:t>with necessary enhancement</w:t>
      </w:r>
      <w:r w:rsidR="00A859A1">
        <w:rPr>
          <w:rFonts w:eastAsia="Malgun Gothic"/>
          <w:b/>
          <w:bCs/>
          <w:lang w:eastAsia="zh-CN"/>
        </w:rPr>
        <w:t>s</w:t>
      </w:r>
      <w:r w:rsidR="001E6D98" w:rsidRPr="003A55DC">
        <w:rPr>
          <w:rFonts w:eastAsia="Malgun Gothic"/>
          <w:b/>
          <w:bCs/>
          <w:lang w:eastAsia="zh-CN"/>
        </w:rPr>
        <w:t xml:space="preserve"> </w:t>
      </w:r>
      <w:r w:rsidR="00B853A2" w:rsidRPr="003A55DC">
        <w:rPr>
          <w:rFonts w:eastAsia="Malgun Gothic"/>
          <w:b/>
          <w:bCs/>
          <w:lang w:eastAsia="zh-CN"/>
        </w:rPr>
        <w:t>for</w:t>
      </w:r>
      <w:r w:rsidRPr="003A55DC">
        <w:rPr>
          <w:rFonts w:eastAsia="Malgun Gothic"/>
          <w:b/>
          <w:bCs/>
          <w:lang w:eastAsia="zh-CN"/>
        </w:rPr>
        <w:t xml:space="preserve"> PUSCH with 8 Tx.</w:t>
      </w:r>
    </w:p>
    <w:p w14:paraId="3005CBA9" w14:textId="604F2093" w:rsidR="00043547" w:rsidRPr="00043547" w:rsidRDefault="006341FE" w:rsidP="00460207">
      <w:pPr>
        <w:pStyle w:val="Heading1"/>
        <w:jc w:val="both"/>
        <w:rPr>
          <w:lang w:eastAsia="zh-CN"/>
        </w:rPr>
      </w:pPr>
      <w:r w:rsidRPr="00785E35">
        <w:rPr>
          <w:lang w:eastAsia="zh-CN"/>
        </w:rPr>
        <w:t>Conclusions</w:t>
      </w:r>
      <w:bookmarkEnd w:id="25"/>
      <w:bookmarkEnd w:id="26"/>
      <w:bookmarkEnd w:id="27"/>
      <w:bookmarkEnd w:id="28"/>
      <w:bookmarkEnd w:id="29"/>
      <w:bookmarkEnd w:id="30"/>
      <w:bookmarkEnd w:id="31"/>
      <w:bookmarkEnd w:id="32"/>
      <w:bookmarkEnd w:id="33"/>
      <w:bookmarkEnd w:id="34"/>
      <w:bookmarkEnd w:id="35"/>
      <w:bookmarkEnd w:id="36"/>
      <w:bookmarkEnd w:id="37"/>
    </w:p>
    <w:p w14:paraId="239A8C21" w14:textId="34AE75CD" w:rsidR="00982399" w:rsidRPr="00EB3389" w:rsidRDefault="00043547" w:rsidP="005856CE">
      <w:pPr>
        <w:rPr>
          <w:lang w:val="en-GB"/>
        </w:rPr>
      </w:pPr>
      <w:r w:rsidRPr="00785E35">
        <w:rPr>
          <w:lang w:val="en-GB"/>
        </w:rPr>
        <w:t xml:space="preserve">In summary, </w:t>
      </w:r>
      <w:r w:rsidR="001978F5" w:rsidRPr="00785E35">
        <w:rPr>
          <w:lang w:val="en-GB"/>
        </w:rPr>
        <w:t xml:space="preserve">we have the following proposals </w:t>
      </w:r>
      <w:r w:rsidR="004A38DD" w:rsidRPr="00785E35">
        <w:rPr>
          <w:lang w:val="en-GB"/>
        </w:rPr>
        <w:t xml:space="preserve">for </w:t>
      </w:r>
      <w:r w:rsidR="00A64648">
        <w:rPr>
          <w:lang w:val="en-GB"/>
        </w:rPr>
        <w:t>8 Tx UL transmission</w:t>
      </w:r>
      <w:r w:rsidR="004A38DD" w:rsidRPr="00785E35">
        <w:rPr>
          <w:lang w:val="en-GB"/>
        </w:rPr>
        <w:t xml:space="preserve"> for Rel-1</w:t>
      </w:r>
      <w:r w:rsidR="0051375D">
        <w:rPr>
          <w:lang w:val="en-GB"/>
        </w:rPr>
        <w:t>8</w:t>
      </w:r>
      <w:r w:rsidR="004A38DD" w:rsidRPr="00785E35">
        <w:rPr>
          <w:lang w:val="en-GB"/>
        </w:rPr>
        <w:t xml:space="preserve"> </w:t>
      </w:r>
      <w:r w:rsidR="0051375D">
        <w:rPr>
          <w:lang w:val="en-GB"/>
        </w:rPr>
        <w:t>MIMO</w:t>
      </w:r>
      <w:r w:rsidR="00CD5A0F">
        <w:rPr>
          <w:lang w:val="en-GB"/>
        </w:rPr>
        <w:t xml:space="preserve"> evolution</w:t>
      </w:r>
      <w:r w:rsidR="001978F5" w:rsidRPr="00785E35">
        <w:rPr>
          <w:lang w:val="en-GB"/>
        </w:rPr>
        <w:t xml:space="preserve">. </w:t>
      </w:r>
    </w:p>
    <w:p w14:paraId="40BFCA97" w14:textId="77777777" w:rsidR="00A81AA4" w:rsidRDefault="00A81AA4" w:rsidP="00A81AA4">
      <w:pPr>
        <w:rPr>
          <w:rFonts w:eastAsia="Microsoft YaHei"/>
          <w:b/>
          <w:bCs/>
          <w:color w:val="000000"/>
          <w:lang w:eastAsia="zh-CN"/>
        </w:rPr>
      </w:pPr>
      <w:r w:rsidRPr="00A31838">
        <w:rPr>
          <w:rFonts w:eastAsia="Microsoft YaHei"/>
          <w:b/>
          <w:bCs/>
          <w:color w:val="000000"/>
          <w:u w:val="single"/>
          <w:lang w:eastAsia="zh-CN"/>
        </w:rPr>
        <w:t xml:space="preserve">Proposal </w:t>
      </w:r>
      <w:r>
        <w:rPr>
          <w:rFonts w:eastAsia="Microsoft YaHei"/>
          <w:b/>
          <w:bCs/>
          <w:color w:val="000000"/>
          <w:u w:val="single"/>
          <w:lang w:eastAsia="zh-CN"/>
        </w:rPr>
        <w:t>1</w:t>
      </w:r>
      <w:r w:rsidRPr="00F535E5">
        <w:rPr>
          <w:rFonts w:eastAsia="Microsoft YaHei"/>
          <w:b/>
          <w:bCs/>
          <w:color w:val="000000"/>
          <w:lang w:eastAsia="zh-CN"/>
        </w:rPr>
        <w:t xml:space="preserve">: </w:t>
      </w:r>
      <w:r>
        <w:rPr>
          <w:rFonts w:eastAsia="Microsoft YaHei"/>
          <w:b/>
          <w:bCs/>
          <w:color w:val="000000"/>
          <w:lang w:eastAsia="zh-CN"/>
        </w:rPr>
        <w:t>Rel-18 prioritize</w:t>
      </w:r>
      <w:r w:rsidRPr="00F535E5">
        <w:rPr>
          <w:rFonts w:eastAsia="Microsoft YaHei"/>
          <w:b/>
          <w:bCs/>
          <w:color w:val="000000"/>
          <w:lang w:eastAsia="zh-CN"/>
        </w:rPr>
        <w:t xml:space="preserve"> </w:t>
      </w:r>
      <w:r>
        <w:rPr>
          <w:rFonts w:eastAsia="Microsoft YaHei"/>
          <w:b/>
          <w:bCs/>
          <w:color w:val="000000"/>
          <w:lang w:eastAsia="zh-CN"/>
        </w:rPr>
        <w:t xml:space="preserve">the specification for 8 Tx PUSCH with up to 4 layers, while deprioritize the specification for 8 Tx PUSCH with more than 4 layers. </w:t>
      </w:r>
    </w:p>
    <w:p w14:paraId="6D5772C2" w14:textId="77777777" w:rsidR="00A81AA4" w:rsidRPr="00F535E5" w:rsidRDefault="00A81AA4" w:rsidP="00A81AA4">
      <w:pPr>
        <w:rPr>
          <w:b/>
          <w:bCs/>
          <w:lang w:val="en-GB" w:eastAsia="zh-CN"/>
        </w:rPr>
      </w:pPr>
      <w:r w:rsidRPr="00306B54">
        <w:rPr>
          <w:b/>
          <w:bCs/>
          <w:u w:val="single"/>
          <w:lang w:val="en-GB" w:eastAsia="zh-CN"/>
        </w:rPr>
        <w:lastRenderedPageBreak/>
        <w:t xml:space="preserve">Proposal </w:t>
      </w:r>
      <w:r>
        <w:rPr>
          <w:b/>
          <w:bCs/>
          <w:u w:val="single"/>
          <w:lang w:val="en-GB" w:eastAsia="zh-CN"/>
        </w:rPr>
        <w:t>2</w:t>
      </w:r>
      <w:r w:rsidRPr="00306B54">
        <w:rPr>
          <w:b/>
          <w:bCs/>
          <w:lang w:val="en-GB" w:eastAsia="zh-CN"/>
        </w:rPr>
        <w:t>: NR Rel-18 reuse</w:t>
      </w:r>
      <w:r>
        <w:rPr>
          <w:b/>
          <w:bCs/>
          <w:lang w:val="en-GB" w:eastAsia="zh-CN"/>
        </w:rPr>
        <w:t xml:space="preserve"> and concatenate</w:t>
      </w:r>
      <w:r w:rsidRPr="00306B54">
        <w:rPr>
          <w:b/>
          <w:bCs/>
          <w:lang w:val="en-GB" w:eastAsia="zh-CN"/>
        </w:rPr>
        <w:t xml:space="preserve"> existing Rel-15 </w:t>
      </w:r>
      <w:r>
        <w:rPr>
          <w:b/>
          <w:bCs/>
          <w:lang w:val="en-GB" w:eastAsia="zh-CN"/>
        </w:rPr>
        <w:t xml:space="preserve">2 Tx and/or 4 Tx PUSCH </w:t>
      </w:r>
      <w:r w:rsidRPr="00306B54">
        <w:rPr>
          <w:b/>
          <w:bCs/>
          <w:lang w:val="en-GB" w:eastAsia="zh-CN"/>
        </w:rPr>
        <w:t xml:space="preserve">precoders </w:t>
      </w:r>
      <w:r>
        <w:rPr>
          <w:b/>
          <w:bCs/>
          <w:lang w:val="en-GB" w:eastAsia="zh-CN"/>
        </w:rPr>
        <w:t xml:space="preserve">to support 8 Tx </w:t>
      </w:r>
      <w:r w:rsidRPr="00306B54">
        <w:rPr>
          <w:b/>
          <w:bCs/>
          <w:lang w:val="en-GB" w:eastAsia="zh-CN"/>
        </w:rPr>
        <w:t xml:space="preserve">PUSCH </w:t>
      </w:r>
      <w:r>
        <w:rPr>
          <w:b/>
          <w:bCs/>
          <w:lang w:val="en-GB" w:eastAsia="zh-CN"/>
        </w:rPr>
        <w:t xml:space="preserve">precoders </w:t>
      </w:r>
      <w:r w:rsidRPr="00306B54">
        <w:rPr>
          <w:b/>
          <w:bCs/>
          <w:lang w:val="en-GB" w:eastAsia="zh-CN"/>
        </w:rPr>
        <w:t>with partial coherent or noncoherent</w:t>
      </w:r>
      <w:r>
        <w:rPr>
          <w:b/>
          <w:bCs/>
          <w:lang w:val="en-GB" w:eastAsia="zh-CN"/>
        </w:rPr>
        <w:t xml:space="preserve"> 8</w:t>
      </w:r>
      <w:r w:rsidRPr="00306B54">
        <w:rPr>
          <w:b/>
          <w:bCs/>
          <w:lang w:val="en-GB" w:eastAsia="zh-CN"/>
        </w:rPr>
        <w:t xml:space="preserve"> </w:t>
      </w:r>
      <w:r>
        <w:rPr>
          <w:b/>
          <w:bCs/>
          <w:lang w:val="en-GB" w:eastAsia="zh-CN"/>
        </w:rPr>
        <w:t xml:space="preserve">Tx (i.e., Alt 1-b). </w:t>
      </w:r>
    </w:p>
    <w:p w14:paraId="4EDA5E55" w14:textId="77777777" w:rsidR="00A81AA4" w:rsidRPr="00F535E5" w:rsidRDefault="00A81AA4" w:rsidP="00A81AA4">
      <w:pPr>
        <w:pStyle w:val="ListParagraph"/>
        <w:numPr>
          <w:ilvl w:val="0"/>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t>Prioritize the specification of the following two cases</w:t>
      </w:r>
      <w:r>
        <w:rPr>
          <w:rFonts w:ascii="Times New Roman" w:hAnsi="Times New Roman"/>
          <w:b/>
          <w:bCs/>
          <w:sz w:val="20"/>
          <w:szCs w:val="20"/>
          <w:lang w:val="en-GB" w:eastAsia="zh-CN"/>
        </w:rPr>
        <w:t>.</w:t>
      </w:r>
    </w:p>
    <w:p w14:paraId="2A61C569" w14:textId="77777777" w:rsidR="00A81AA4" w:rsidRPr="00F535E5" w:rsidRDefault="00A81AA4" w:rsidP="00A81AA4">
      <w:pPr>
        <w:pStyle w:val="ListParagraph"/>
        <w:numPr>
          <w:ilvl w:val="1"/>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t>Concatenate two 4</w:t>
      </w:r>
      <w:r>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precoders to build an 8</w:t>
      </w:r>
      <w:r>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w:t>
      </w:r>
      <w:r>
        <w:rPr>
          <w:rFonts w:ascii="Times New Roman" w:hAnsi="Times New Roman"/>
          <w:b/>
          <w:bCs/>
          <w:sz w:val="20"/>
          <w:szCs w:val="20"/>
          <w:lang w:val="en-GB" w:eastAsia="zh-CN"/>
        </w:rPr>
        <w:t>.</w:t>
      </w:r>
    </w:p>
    <w:p w14:paraId="03DF2185" w14:textId="77777777" w:rsidR="00A81AA4" w:rsidRPr="00F535E5" w:rsidRDefault="00A81AA4" w:rsidP="00A81AA4">
      <w:pPr>
        <w:pStyle w:val="ListParagraph"/>
        <w:numPr>
          <w:ilvl w:val="1"/>
          <w:numId w:val="40"/>
        </w:numPr>
        <w:rPr>
          <w:rFonts w:ascii="Times New Roman" w:hAnsi="Times New Roman"/>
          <w:b/>
          <w:bCs/>
          <w:sz w:val="20"/>
          <w:szCs w:val="20"/>
          <w:lang w:val="en-GB" w:eastAsia="zh-CN"/>
        </w:rPr>
      </w:pPr>
      <w:r w:rsidRPr="00F535E5">
        <w:rPr>
          <w:rFonts w:ascii="Times New Roman" w:hAnsi="Times New Roman"/>
          <w:b/>
          <w:bCs/>
          <w:sz w:val="20"/>
          <w:szCs w:val="20"/>
          <w:lang w:val="en-GB" w:eastAsia="zh-CN"/>
        </w:rPr>
        <w:t>Concatenate four 2</w:t>
      </w:r>
      <w:r>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precoders to build an 8</w:t>
      </w:r>
      <w:r>
        <w:rPr>
          <w:rFonts w:ascii="Times New Roman" w:hAnsi="Times New Roman"/>
          <w:b/>
          <w:bCs/>
          <w:sz w:val="20"/>
          <w:szCs w:val="20"/>
          <w:lang w:val="en-GB" w:eastAsia="zh-CN"/>
        </w:rPr>
        <w:t xml:space="preserve"> </w:t>
      </w:r>
      <w:r w:rsidRPr="00F535E5">
        <w:rPr>
          <w:rFonts w:ascii="Times New Roman" w:hAnsi="Times New Roman"/>
          <w:b/>
          <w:bCs/>
          <w:sz w:val="20"/>
          <w:szCs w:val="20"/>
          <w:lang w:val="en-GB" w:eastAsia="zh-CN"/>
        </w:rPr>
        <w:t>Tx precoder</w:t>
      </w:r>
      <w:r>
        <w:rPr>
          <w:rFonts w:ascii="Times New Roman" w:hAnsi="Times New Roman"/>
          <w:b/>
          <w:bCs/>
          <w:sz w:val="20"/>
          <w:szCs w:val="20"/>
          <w:lang w:val="en-GB" w:eastAsia="zh-CN"/>
        </w:rPr>
        <w:t>.</w:t>
      </w:r>
    </w:p>
    <w:p w14:paraId="22158CA9" w14:textId="77777777" w:rsidR="00A81AA4" w:rsidRDefault="00A81AA4" w:rsidP="00A81AA4">
      <w:pPr>
        <w:pStyle w:val="ListParagraph"/>
        <w:numPr>
          <w:ilvl w:val="0"/>
          <w:numId w:val="40"/>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FFS details on signalling to reuse</w:t>
      </w:r>
      <w:r>
        <w:rPr>
          <w:rFonts w:ascii="Times New Roman" w:hAnsi="Times New Roman"/>
          <w:b/>
          <w:bCs/>
          <w:sz w:val="20"/>
          <w:szCs w:val="20"/>
          <w:lang w:val="en-GB" w:eastAsia="zh-CN"/>
        </w:rPr>
        <w:t xml:space="preserve"> and concatenate</w:t>
      </w:r>
      <w:r w:rsidRPr="00A72EFB">
        <w:rPr>
          <w:rFonts w:ascii="Times New Roman" w:hAnsi="Times New Roman"/>
          <w:b/>
          <w:bCs/>
          <w:sz w:val="20"/>
          <w:szCs w:val="20"/>
          <w:lang w:val="en-GB" w:eastAsia="zh-CN"/>
        </w:rPr>
        <w:t xml:space="preserve"> existing Rel-15 precoders.</w:t>
      </w:r>
    </w:p>
    <w:p w14:paraId="2FC202B7" w14:textId="77777777" w:rsidR="00A81AA4" w:rsidRPr="00A5015E" w:rsidRDefault="00A81AA4" w:rsidP="00A81AA4">
      <w:pPr>
        <w:pStyle w:val="ListParagraph"/>
        <w:numPr>
          <w:ilvl w:val="0"/>
          <w:numId w:val="40"/>
        </w:numPr>
        <w:rPr>
          <w:rFonts w:ascii="Times New Roman" w:hAnsi="Times New Roman"/>
          <w:b/>
          <w:bCs/>
          <w:sz w:val="20"/>
          <w:szCs w:val="20"/>
          <w:lang w:val="en-GB" w:eastAsia="zh-CN"/>
        </w:rPr>
      </w:pPr>
      <w:r>
        <w:rPr>
          <w:rFonts w:ascii="Times New Roman" w:hAnsi="Times New Roman"/>
          <w:b/>
          <w:bCs/>
          <w:sz w:val="20"/>
          <w:szCs w:val="20"/>
          <w:lang w:val="en-GB" w:eastAsia="zh-CN"/>
        </w:rPr>
        <w:t xml:space="preserve">FFS how to reduce the size of the codebook. </w:t>
      </w:r>
    </w:p>
    <w:p w14:paraId="4D69A045" w14:textId="77777777" w:rsidR="00A81AA4" w:rsidRDefault="00A81AA4" w:rsidP="00A81AA4">
      <w:pPr>
        <w:rPr>
          <w:rFonts w:eastAsia="Microsoft YaHei"/>
          <w:b/>
          <w:bCs/>
          <w:color w:val="000000"/>
          <w:lang w:val="en-GB" w:eastAsia="zh-CN"/>
        </w:rPr>
      </w:pPr>
    </w:p>
    <w:p w14:paraId="1E92DE18" w14:textId="77777777" w:rsidR="00A81AA4" w:rsidRDefault="00A81AA4" w:rsidP="00A81AA4">
      <w:pPr>
        <w:rPr>
          <w:b/>
          <w:bCs/>
          <w:lang w:val="en-GB" w:eastAsia="zh-CN"/>
        </w:rPr>
      </w:pPr>
      <w:r w:rsidRPr="004D749C">
        <w:rPr>
          <w:b/>
          <w:u w:val="single"/>
          <w:lang w:val="en-GB" w:eastAsia="zh-CN"/>
        </w:rPr>
        <w:t xml:space="preserve">Proposal </w:t>
      </w:r>
      <w:r>
        <w:rPr>
          <w:b/>
          <w:bCs/>
          <w:u w:val="single"/>
          <w:lang w:val="en-GB" w:eastAsia="zh-CN"/>
        </w:rPr>
        <w:t>3</w:t>
      </w:r>
      <w:r w:rsidRPr="004D749C">
        <w:rPr>
          <w:b/>
          <w:lang w:val="en-GB" w:eastAsia="zh-CN"/>
        </w:rPr>
        <w:t xml:space="preserve">: </w:t>
      </w:r>
      <w:r w:rsidRPr="00F535E5">
        <w:rPr>
          <w:b/>
          <w:bCs/>
          <w:lang w:val="en-GB" w:eastAsia="zh-CN"/>
        </w:rPr>
        <w:t xml:space="preserve">As a starting point, Rel-18 study </w:t>
      </w:r>
      <w:r>
        <w:rPr>
          <w:b/>
          <w:bCs/>
          <w:lang w:val="en-GB" w:eastAsia="zh-CN"/>
        </w:rPr>
        <w:t xml:space="preserve">the </w:t>
      </w:r>
      <w:r w:rsidRPr="00F535E5">
        <w:rPr>
          <w:b/>
          <w:bCs/>
          <w:lang w:val="en-GB" w:eastAsia="zh-CN"/>
        </w:rPr>
        <w:t>new precoder codebook for PUSCH with fully coherent 8 Tx based on DFT matrix</w:t>
      </w:r>
      <w:r>
        <w:rPr>
          <w:b/>
          <w:bCs/>
          <w:lang w:val="en-GB" w:eastAsia="zh-CN"/>
        </w:rPr>
        <w:t xml:space="preserve"> (i.e., Alt 1-b). </w:t>
      </w:r>
    </w:p>
    <w:p w14:paraId="5C1BFE89" w14:textId="77777777" w:rsidR="00F2098B" w:rsidRPr="00A65424" w:rsidRDefault="00F2098B" w:rsidP="00F2098B">
      <w:pPr>
        <w:rPr>
          <w:b/>
          <w:bCs/>
          <w:lang w:val="en-GB" w:eastAsia="zh-CN"/>
        </w:rPr>
      </w:pPr>
      <w:r w:rsidRPr="00613674">
        <w:rPr>
          <w:b/>
          <w:u w:val="single"/>
          <w:lang w:val="en-GB" w:eastAsia="zh-CN"/>
        </w:rPr>
        <w:t xml:space="preserve">Proposal </w:t>
      </w:r>
      <w:r>
        <w:rPr>
          <w:b/>
          <w:bCs/>
          <w:u w:val="single"/>
          <w:lang w:val="en-GB" w:eastAsia="zh-CN"/>
        </w:rPr>
        <w:t>4</w:t>
      </w:r>
      <w:r w:rsidRPr="00613674">
        <w:rPr>
          <w:b/>
          <w:lang w:val="en-GB" w:eastAsia="zh-CN"/>
        </w:rPr>
        <w:t xml:space="preserve">: </w:t>
      </w:r>
      <w:r w:rsidRPr="00613674">
        <w:rPr>
          <w:b/>
          <w:bCs/>
          <w:lang w:val="en-GB" w:eastAsia="zh-CN"/>
        </w:rPr>
        <w:t>8 Tx UL codebooks reuse entries from QPSK constellation, without introducing constellation higher than QPSK.</w:t>
      </w:r>
      <w:r>
        <w:rPr>
          <w:b/>
          <w:bCs/>
          <w:lang w:val="en-GB" w:eastAsia="zh-CN"/>
        </w:rPr>
        <w:t xml:space="preserve"> </w:t>
      </w:r>
    </w:p>
    <w:p w14:paraId="246A4CF9" w14:textId="06543BEA" w:rsidR="00815645" w:rsidRPr="00815645" w:rsidRDefault="00815645" w:rsidP="00F2098B">
      <w:pPr>
        <w:rPr>
          <w:rFonts w:eastAsia="Microsoft YaHei"/>
          <w:b/>
          <w:bCs/>
          <w:color w:val="000000"/>
          <w:lang w:eastAsia="zh-CN"/>
        </w:rPr>
      </w:pPr>
      <w:r w:rsidRPr="00A31838">
        <w:rPr>
          <w:rFonts w:eastAsia="Microsoft YaHei"/>
          <w:b/>
          <w:bCs/>
          <w:color w:val="000000"/>
          <w:u w:val="single"/>
          <w:lang w:eastAsia="zh-CN"/>
        </w:rPr>
        <w:t xml:space="preserve">Proposal </w:t>
      </w:r>
      <w:r>
        <w:rPr>
          <w:rFonts w:eastAsia="Microsoft YaHei"/>
          <w:b/>
          <w:bCs/>
          <w:color w:val="000000"/>
          <w:u w:val="single"/>
          <w:lang w:eastAsia="zh-CN"/>
        </w:rPr>
        <w:t>5</w:t>
      </w:r>
      <w:r w:rsidRPr="00993BD0">
        <w:rPr>
          <w:rFonts w:eastAsia="Microsoft YaHei"/>
          <w:b/>
          <w:bCs/>
          <w:color w:val="000000"/>
          <w:lang w:eastAsia="zh-CN"/>
        </w:rPr>
        <w:t xml:space="preserve">: </w:t>
      </w:r>
      <w:r>
        <w:rPr>
          <w:rFonts w:eastAsia="Microsoft YaHei"/>
          <w:b/>
          <w:bCs/>
          <w:color w:val="000000"/>
          <w:lang w:eastAsia="zh-CN"/>
        </w:rPr>
        <w:t xml:space="preserve">For codebook based 8 Tx PUSCH in Rel-18, prioritize the specification for </w:t>
      </w:r>
      <w:r w:rsidRPr="00F535E5">
        <w:rPr>
          <w:rFonts w:ascii="Times" w:eastAsia="Microsoft YaHei" w:hAnsi="Times" w:cs="Times"/>
          <w:b/>
          <w:bCs/>
          <w:color w:val="000000"/>
          <w:lang w:eastAsia="zh-CN"/>
        </w:rPr>
        <w:t>non-coherent and partial coherent 8 Tx precoders</w:t>
      </w:r>
      <w:r>
        <w:rPr>
          <w:rFonts w:ascii="Times" w:eastAsia="Microsoft YaHei" w:hAnsi="Times" w:cs="Times"/>
          <w:b/>
          <w:bCs/>
          <w:color w:val="000000"/>
          <w:lang w:eastAsia="zh-CN"/>
        </w:rPr>
        <w:t>.</w:t>
      </w:r>
    </w:p>
    <w:p w14:paraId="4F3DB475" w14:textId="3CB94AF2" w:rsidR="00F2098B" w:rsidRDefault="00F2098B" w:rsidP="00F2098B">
      <w:pPr>
        <w:rPr>
          <w:rFonts w:eastAsia="Microsoft YaHei"/>
          <w:b/>
          <w:bCs/>
          <w:color w:val="000000"/>
          <w:lang w:eastAsia="zh-CN"/>
        </w:rPr>
      </w:pPr>
      <w:r w:rsidRPr="00A50176">
        <w:rPr>
          <w:b/>
          <w:bCs/>
          <w:u w:val="single"/>
          <w:lang w:val="en-GB" w:eastAsia="zh-CN"/>
        </w:rPr>
        <w:t xml:space="preserve">Proposal </w:t>
      </w:r>
      <w:r w:rsidR="00815645">
        <w:rPr>
          <w:b/>
          <w:bCs/>
          <w:u w:val="single"/>
          <w:lang w:val="en-GB" w:eastAsia="zh-CN"/>
        </w:rPr>
        <w:t>6</w:t>
      </w:r>
      <w:r w:rsidRPr="00A50176">
        <w:rPr>
          <w:b/>
          <w:bCs/>
          <w:lang w:val="en-GB" w:eastAsia="zh-CN"/>
        </w:rPr>
        <w:t xml:space="preserve">: </w:t>
      </w:r>
      <w:r>
        <w:rPr>
          <w:b/>
          <w:bCs/>
          <w:lang w:val="en-GB" w:eastAsia="zh-CN"/>
        </w:rPr>
        <w:t xml:space="preserve">Rel-18 </w:t>
      </w:r>
      <w:r>
        <w:rPr>
          <w:rFonts w:eastAsia="Microsoft YaHei"/>
          <w:b/>
          <w:bCs/>
          <w:color w:val="000000"/>
        </w:rPr>
        <w:t>specify</w:t>
      </w:r>
      <w:r w:rsidRPr="00A50176">
        <w:rPr>
          <w:rFonts w:eastAsia="Microsoft YaHei"/>
          <w:b/>
          <w:bCs/>
          <w:color w:val="000000"/>
        </w:rPr>
        <w:t xml:space="preserve"> </w:t>
      </w:r>
      <w:r>
        <w:rPr>
          <w:rFonts w:eastAsia="Microsoft YaHei"/>
          <w:b/>
          <w:bCs/>
          <w:color w:val="000000"/>
        </w:rPr>
        <w:t xml:space="preserve">SRS and SRI enhancement to support </w:t>
      </w:r>
      <w:r w:rsidRPr="00A50176">
        <w:rPr>
          <w:rFonts w:eastAsia="Microsoft YaHei"/>
          <w:b/>
          <w:bCs/>
          <w:color w:val="000000"/>
        </w:rPr>
        <w:t>non</w:t>
      </w:r>
      <w:r>
        <w:rPr>
          <w:rFonts w:eastAsia="Microsoft YaHei"/>
          <w:b/>
          <w:bCs/>
          <w:color w:val="000000"/>
        </w:rPr>
        <w:t>-</w:t>
      </w:r>
      <w:r w:rsidRPr="00A50176">
        <w:rPr>
          <w:rFonts w:eastAsia="Microsoft YaHei"/>
          <w:b/>
          <w:bCs/>
          <w:color w:val="000000"/>
        </w:rPr>
        <w:t>codebook based PUSCH with 8 Tx</w:t>
      </w:r>
      <w:r w:rsidRPr="00A50176">
        <w:rPr>
          <w:rFonts w:eastAsia="Microsoft YaHei"/>
          <w:b/>
          <w:bCs/>
          <w:color w:val="000000"/>
          <w:lang w:eastAsia="zh-CN"/>
        </w:rPr>
        <w:t>.</w:t>
      </w:r>
      <w:r>
        <w:rPr>
          <w:rFonts w:eastAsia="Microsoft YaHei"/>
          <w:b/>
          <w:bCs/>
          <w:color w:val="000000"/>
          <w:lang w:eastAsia="zh-CN"/>
        </w:rPr>
        <w:t xml:space="preserve"> </w:t>
      </w:r>
    </w:p>
    <w:p w14:paraId="0D40D901" w14:textId="77777777" w:rsidR="00F2098B" w:rsidRDefault="00F2098B" w:rsidP="00F2098B">
      <w:pPr>
        <w:pStyle w:val="ListParagraph"/>
        <w:numPr>
          <w:ilvl w:val="0"/>
          <w:numId w:val="40"/>
        </w:numPr>
        <w:rPr>
          <w:rFonts w:ascii="Times New Roman" w:hAnsi="Times New Roman"/>
          <w:b/>
          <w:bCs/>
          <w:sz w:val="20"/>
          <w:szCs w:val="20"/>
          <w:lang w:val="en-GB" w:eastAsia="zh-CN"/>
        </w:rPr>
      </w:pPr>
      <w:r w:rsidRPr="00A72EFB">
        <w:rPr>
          <w:rFonts w:ascii="Times New Roman" w:hAnsi="Times New Roman"/>
          <w:b/>
          <w:bCs/>
          <w:sz w:val="20"/>
          <w:szCs w:val="20"/>
          <w:lang w:val="en-GB" w:eastAsia="zh-CN"/>
        </w:rPr>
        <w:t xml:space="preserve">FFS details on </w:t>
      </w:r>
      <w:r>
        <w:rPr>
          <w:rFonts w:ascii="Times New Roman" w:hAnsi="Times New Roman"/>
          <w:b/>
          <w:bCs/>
          <w:sz w:val="20"/>
          <w:szCs w:val="20"/>
          <w:lang w:val="en-GB" w:eastAsia="zh-CN"/>
        </w:rPr>
        <w:t>SRI enhancement for 8 SRS ports sounding via a single SRS resource set</w:t>
      </w:r>
      <w:r w:rsidRPr="00A72EFB">
        <w:rPr>
          <w:rFonts w:ascii="Times New Roman" w:hAnsi="Times New Roman"/>
          <w:b/>
          <w:bCs/>
          <w:sz w:val="20"/>
          <w:szCs w:val="20"/>
          <w:lang w:val="en-GB" w:eastAsia="zh-CN"/>
        </w:rPr>
        <w:t>.</w:t>
      </w:r>
    </w:p>
    <w:p w14:paraId="0BD1AF71" w14:textId="77777777" w:rsidR="00F2098B" w:rsidRPr="007606B9" w:rsidRDefault="00F2098B" w:rsidP="00F2098B">
      <w:pPr>
        <w:pStyle w:val="ListParagraph"/>
        <w:numPr>
          <w:ilvl w:val="0"/>
          <w:numId w:val="40"/>
        </w:numPr>
      </w:pPr>
      <w:r>
        <w:rPr>
          <w:rFonts w:ascii="Times New Roman" w:hAnsi="Times New Roman"/>
          <w:b/>
          <w:bCs/>
          <w:sz w:val="20"/>
          <w:szCs w:val="20"/>
          <w:lang w:val="en-GB" w:eastAsia="zh-CN"/>
        </w:rPr>
        <w:t>FFS details on SRI enhancement for 8 SRS ports sounding via multiple SRS resource set, each sounding less than 8 ports</w:t>
      </w:r>
      <w:r w:rsidRPr="00A72EFB">
        <w:rPr>
          <w:rFonts w:ascii="Times New Roman" w:hAnsi="Times New Roman"/>
          <w:b/>
          <w:bCs/>
          <w:sz w:val="20"/>
          <w:szCs w:val="20"/>
          <w:lang w:val="en-GB" w:eastAsia="zh-CN"/>
        </w:rPr>
        <w:t>.</w:t>
      </w:r>
    </w:p>
    <w:p w14:paraId="1677DD1F" w14:textId="77777777" w:rsidR="007606B9" w:rsidRDefault="007606B9" w:rsidP="007606B9"/>
    <w:p w14:paraId="0DB658E2" w14:textId="76F34F32" w:rsidR="000C0B99" w:rsidRPr="00765E65" w:rsidRDefault="000C0B99" w:rsidP="000C0B99">
      <w:pPr>
        <w:rPr>
          <w:b/>
          <w:bCs/>
        </w:rPr>
      </w:pPr>
      <w:r w:rsidRPr="002F16F2">
        <w:rPr>
          <w:b/>
          <w:bCs/>
          <w:u w:val="single"/>
        </w:rPr>
        <w:t xml:space="preserve">Proposal </w:t>
      </w:r>
      <w:r w:rsidR="00815645">
        <w:rPr>
          <w:b/>
          <w:bCs/>
          <w:u w:val="single"/>
        </w:rPr>
        <w:t>7</w:t>
      </w:r>
      <w:r w:rsidRPr="002F16F2">
        <w:rPr>
          <w:b/>
          <w:bCs/>
        </w:rPr>
        <w:t xml:space="preserve">: Increase # UL PTRS ports from up to 2 (in Rel-15/16/17) to up to 4, for both noncodebook based PUSCH and codebook based PUSCH. </w:t>
      </w:r>
    </w:p>
    <w:p w14:paraId="277C95F1" w14:textId="77777777" w:rsidR="000C0B99" w:rsidRPr="00765E65" w:rsidRDefault="000C0B99" w:rsidP="000C0B99">
      <w:pPr>
        <w:pStyle w:val="ListParagraph"/>
        <w:numPr>
          <w:ilvl w:val="0"/>
          <w:numId w:val="41"/>
        </w:numPr>
        <w:rPr>
          <w:rFonts w:ascii="Times New Roman" w:hAnsi="Times New Roman"/>
          <w:b/>
          <w:bCs/>
          <w:sz w:val="20"/>
          <w:szCs w:val="20"/>
        </w:rPr>
      </w:pPr>
      <w:r w:rsidRPr="00765E65">
        <w:rPr>
          <w:rFonts w:ascii="Times New Roman" w:hAnsi="Times New Roman"/>
          <w:b/>
          <w:bCs/>
          <w:sz w:val="20"/>
          <w:szCs w:val="20"/>
        </w:rPr>
        <w:t>FFS: enhancement</w:t>
      </w:r>
      <w:r>
        <w:rPr>
          <w:rFonts w:ascii="Times New Roman" w:hAnsi="Times New Roman"/>
          <w:b/>
          <w:bCs/>
          <w:sz w:val="20"/>
          <w:szCs w:val="20"/>
        </w:rPr>
        <w:t>s</w:t>
      </w:r>
      <w:r w:rsidRPr="00765E65">
        <w:rPr>
          <w:rFonts w:ascii="Times New Roman" w:hAnsi="Times New Roman"/>
          <w:b/>
          <w:bCs/>
          <w:sz w:val="20"/>
          <w:szCs w:val="20"/>
        </w:rPr>
        <w:t xml:space="preserve"> to support up to 4 PTRS ports. </w:t>
      </w:r>
    </w:p>
    <w:p w14:paraId="1790165B" w14:textId="77777777" w:rsidR="000C0B99" w:rsidRDefault="000C0B99" w:rsidP="007606B9"/>
    <w:p w14:paraId="30430057" w14:textId="700A9E05" w:rsidR="00CF7ECA" w:rsidRDefault="00CF7ECA" w:rsidP="00CF7ECA">
      <w:pPr>
        <w:rPr>
          <w:b/>
          <w:bCs/>
          <w:iCs/>
        </w:rPr>
      </w:pPr>
      <w:r w:rsidRPr="002F16F2">
        <w:rPr>
          <w:b/>
          <w:bCs/>
          <w:u w:val="single"/>
        </w:rPr>
        <w:t xml:space="preserve">Proposal </w:t>
      </w:r>
      <w:r w:rsidR="00815645">
        <w:rPr>
          <w:b/>
          <w:bCs/>
          <w:u w:val="single"/>
        </w:rPr>
        <w:t>8</w:t>
      </w:r>
      <w:r w:rsidRPr="002F16F2">
        <w:rPr>
          <w:b/>
          <w:bCs/>
        </w:rPr>
        <w:t xml:space="preserve">: </w:t>
      </w:r>
      <w:r>
        <w:rPr>
          <w:b/>
          <w:bCs/>
        </w:rPr>
        <w:t xml:space="preserve">Specify a new UE capability to indicate the number of PTRS ports, X, required by the UE, where </w:t>
      </w:r>
      <m:oMath>
        <m:r>
          <m:rPr>
            <m:sty m:val="b"/>
          </m:rPr>
          <w:rPr>
            <w:rFonts w:ascii="Cambria Math" w:hAnsi="Cambria Math"/>
          </w:rPr>
          <m:t>X≤4</m:t>
        </m:r>
      </m:oMath>
      <w:r w:rsidRPr="002F16F2">
        <w:rPr>
          <w:b/>
          <w:bCs/>
          <w:iCs/>
        </w:rPr>
        <w:t xml:space="preserve">. </w:t>
      </w:r>
    </w:p>
    <w:p w14:paraId="1570D12A" w14:textId="77777777" w:rsidR="00CF7ECA" w:rsidRPr="00D64CB9" w:rsidRDefault="00CF7ECA" w:rsidP="00CF7ECA">
      <w:pPr>
        <w:pStyle w:val="ListParagraph"/>
        <w:numPr>
          <w:ilvl w:val="0"/>
          <w:numId w:val="41"/>
        </w:numPr>
        <w:rPr>
          <w:rFonts w:ascii="Times New Roman" w:hAnsi="Times New Roman"/>
          <w:b/>
          <w:bCs/>
          <w:iCs/>
          <w:sz w:val="20"/>
          <w:szCs w:val="20"/>
        </w:rPr>
      </w:pPr>
      <w:r w:rsidRPr="00D32FF2">
        <w:rPr>
          <w:rFonts w:ascii="Times New Roman" w:hAnsi="Times New Roman"/>
          <w:b/>
          <w:bCs/>
          <w:iCs/>
          <w:sz w:val="20"/>
          <w:szCs w:val="20"/>
        </w:rPr>
        <w:t>FFS: PTRS to DMRS association enhancements</w:t>
      </w:r>
      <w:r>
        <w:rPr>
          <w:rFonts w:ascii="Times New Roman" w:hAnsi="Times New Roman"/>
          <w:b/>
          <w:bCs/>
          <w:iCs/>
          <w:sz w:val="20"/>
          <w:szCs w:val="20"/>
        </w:rPr>
        <w:t>.</w:t>
      </w:r>
    </w:p>
    <w:p w14:paraId="7DBDF65C" w14:textId="77777777" w:rsidR="000C0B99" w:rsidRDefault="000C0B99" w:rsidP="007606B9"/>
    <w:p w14:paraId="22C15988" w14:textId="26B14BCB" w:rsidR="00A25E93" w:rsidRDefault="00A25E93" w:rsidP="00A25E93">
      <w:pPr>
        <w:rPr>
          <w:b/>
          <w:bCs/>
          <w:lang w:val="en-GB" w:eastAsia="zh-CN"/>
        </w:rPr>
      </w:pPr>
      <w:r w:rsidRPr="005B6846">
        <w:rPr>
          <w:b/>
          <w:bCs/>
          <w:u w:val="single"/>
          <w:lang w:val="en-GB" w:eastAsia="zh-CN"/>
        </w:rPr>
        <w:t xml:space="preserve">Proposal </w:t>
      </w:r>
      <w:r w:rsidR="00815645">
        <w:rPr>
          <w:b/>
          <w:bCs/>
          <w:u w:val="single"/>
          <w:lang w:val="en-GB" w:eastAsia="zh-CN"/>
        </w:rPr>
        <w:t>9</w:t>
      </w:r>
      <w:r w:rsidRPr="00F535E5">
        <w:rPr>
          <w:b/>
          <w:bCs/>
          <w:lang w:val="en-GB" w:eastAsia="zh-CN"/>
        </w:rPr>
        <w:t>: For 2 CWs PUSCH with 8 layers in Rel-18, reuse Rel-15 2 CWs PDSCH CW to layer mapping procedure.</w:t>
      </w:r>
    </w:p>
    <w:p w14:paraId="6923FED2" w14:textId="4C38F3DC" w:rsidR="00B11E64" w:rsidRDefault="00B11E64" w:rsidP="00B11E64">
      <w:pPr>
        <w:rPr>
          <w:rFonts w:eastAsia="Microsoft YaHei"/>
          <w:b/>
          <w:bCs/>
          <w:color w:val="000000"/>
          <w:lang w:eastAsia="zh-CN"/>
        </w:rPr>
      </w:pPr>
      <w:r w:rsidRPr="00A50176">
        <w:rPr>
          <w:b/>
          <w:bCs/>
          <w:u w:val="single"/>
          <w:lang w:val="en-GB" w:eastAsia="zh-CN"/>
        </w:rPr>
        <w:t xml:space="preserve">Proposal </w:t>
      </w:r>
      <w:r w:rsidR="00815645">
        <w:rPr>
          <w:b/>
          <w:bCs/>
          <w:u w:val="single"/>
          <w:lang w:val="en-GB" w:eastAsia="zh-CN"/>
        </w:rPr>
        <w:t>10</w:t>
      </w:r>
      <w:r w:rsidRPr="00A50176">
        <w:rPr>
          <w:b/>
          <w:bCs/>
          <w:lang w:val="en-GB" w:eastAsia="zh-CN"/>
        </w:rPr>
        <w:t xml:space="preserve">: </w:t>
      </w:r>
      <w:r>
        <w:rPr>
          <w:rFonts w:eastAsia="Microsoft YaHei"/>
          <w:b/>
          <w:bCs/>
          <w:color w:val="000000"/>
        </w:rPr>
        <w:t>Study, and if necessary, specify HARQ enhancement to support two codewords PUSCH with 8 Tx including at least the following aspects</w:t>
      </w:r>
    </w:p>
    <w:p w14:paraId="24F3AEC2" w14:textId="77777777" w:rsidR="00B11E64" w:rsidRPr="00F535E5" w:rsidRDefault="00B11E64" w:rsidP="00B11E64">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NDI, RV, MCS signaling for the second CW </w:t>
      </w:r>
    </w:p>
    <w:p w14:paraId="3384149B" w14:textId="77777777" w:rsidR="00B11E64" w:rsidRPr="00F535E5" w:rsidRDefault="00B11E64" w:rsidP="00B11E64">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CBG based PUSCH with 2 CWs</w:t>
      </w:r>
    </w:p>
    <w:p w14:paraId="6D1746C3" w14:textId="77777777" w:rsidR="00B11E64" w:rsidRPr="00F535E5" w:rsidRDefault="00B11E64" w:rsidP="00B11E64">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Dynamic switch between 2 CW and single CW PUSCH </w:t>
      </w:r>
    </w:p>
    <w:p w14:paraId="7E306C8D" w14:textId="77777777" w:rsidR="00A25E93" w:rsidRPr="00B11E64" w:rsidRDefault="00A25E93" w:rsidP="007606B9"/>
    <w:p w14:paraId="0088D21D" w14:textId="313FE379" w:rsidR="00D81DC3" w:rsidRPr="00F535E5" w:rsidRDefault="00D81DC3" w:rsidP="00D81DC3">
      <w:pPr>
        <w:rPr>
          <w:rFonts w:eastAsia="Microsoft YaHei"/>
          <w:b/>
          <w:bCs/>
          <w:color w:val="000000"/>
        </w:rPr>
      </w:pPr>
      <w:r w:rsidRPr="00F535E5">
        <w:rPr>
          <w:b/>
          <w:bCs/>
          <w:u w:val="single"/>
          <w:lang w:val="en-GB" w:eastAsia="zh-CN"/>
        </w:rPr>
        <w:t xml:space="preserve">Proposal </w:t>
      </w:r>
      <w:r w:rsidR="00815645">
        <w:rPr>
          <w:b/>
          <w:bCs/>
          <w:u w:val="single"/>
          <w:lang w:val="en-GB" w:eastAsia="zh-CN"/>
        </w:rPr>
        <w:t>11</w:t>
      </w:r>
      <w:r w:rsidRPr="00F535E5">
        <w:rPr>
          <w:b/>
          <w:bCs/>
          <w:lang w:val="en-GB" w:eastAsia="zh-CN"/>
        </w:rPr>
        <w:t xml:space="preserve">: </w:t>
      </w:r>
      <w:r w:rsidRPr="00F535E5">
        <w:rPr>
          <w:rFonts w:eastAsia="Microsoft YaHei"/>
          <w:b/>
          <w:bCs/>
          <w:color w:val="000000"/>
        </w:rPr>
        <w:t xml:space="preserve">Study, if </w:t>
      </w:r>
      <w:r>
        <w:rPr>
          <w:rFonts w:eastAsia="Microsoft YaHei"/>
          <w:b/>
          <w:bCs/>
          <w:color w:val="000000"/>
        </w:rPr>
        <w:t>necessary</w:t>
      </w:r>
      <w:r w:rsidRPr="00F535E5">
        <w:rPr>
          <w:rFonts w:eastAsia="Microsoft YaHei"/>
          <w:b/>
          <w:bCs/>
          <w:color w:val="000000"/>
        </w:rPr>
        <w:t xml:space="preserve">, specify the UCI-multiplexing enhancement to support UCI multiplexing on two codewords PUSCH with 8 Tx </w:t>
      </w:r>
      <w:r>
        <w:rPr>
          <w:rFonts w:eastAsia="Microsoft YaHei"/>
          <w:b/>
          <w:bCs/>
          <w:color w:val="000000"/>
        </w:rPr>
        <w:t>including at least the following aspects</w:t>
      </w:r>
    </w:p>
    <w:p w14:paraId="1BF15710" w14:textId="77777777" w:rsidR="00D81DC3" w:rsidRPr="00F535E5" w:rsidRDefault="00D81DC3" w:rsidP="00D81DC3">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 xml:space="preserve">Multiplex UCI only on one of the CWs or both CWs </w:t>
      </w:r>
    </w:p>
    <w:p w14:paraId="14A5C0F5" w14:textId="77777777" w:rsidR="00D81DC3" w:rsidRPr="00F535E5" w:rsidRDefault="00D81DC3" w:rsidP="00D81DC3">
      <w:pPr>
        <w:pStyle w:val="ListParagraph"/>
        <w:numPr>
          <w:ilvl w:val="0"/>
          <w:numId w:val="40"/>
        </w:numPr>
        <w:rPr>
          <w:rFonts w:ascii="Times New Roman" w:eastAsia="Microsoft YaHei" w:hAnsi="Times New Roman"/>
          <w:b/>
          <w:bCs/>
          <w:color w:val="000000"/>
          <w:sz w:val="20"/>
          <w:szCs w:val="20"/>
          <w:lang w:eastAsia="zh-CN"/>
        </w:rPr>
      </w:pPr>
      <w:r w:rsidRPr="00F535E5">
        <w:rPr>
          <w:rFonts w:ascii="Times New Roman" w:eastAsia="Microsoft YaHei" w:hAnsi="Times New Roman"/>
          <w:b/>
          <w:bCs/>
          <w:color w:val="000000"/>
          <w:sz w:val="20"/>
          <w:szCs w:val="20"/>
          <w:lang w:eastAsia="zh-CN"/>
        </w:rPr>
        <w:t>Whether allowing different beta offset values for the two CWs</w:t>
      </w:r>
    </w:p>
    <w:p w14:paraId="0FDB017F" w14:textId="77777777" w:rsidR="00D81DC3" w:rsidRDefault="00D81DC3" w:rsidP="00D81DC3">
      <w:pPr>
        <w:contextualSpacing/>
        <w:rPr>
          <w:rFonts w:eastAsia="Malgun Gothic"/>
          <w:lang w:eastAsia="zh-CN"/>
        </w:rPr>
      </w:pPr>
    </w:p>
    <w:p w14:paraId="5FD519A9" w14:textId="063E4692" w:rsidR="00D81DC3" w:rsidRPr="002A0915" w:rsidRDefault="00D81DC3" w:rsidP="00D81DC3">
      <w:pPr>
        <w:rPr>
          <w:rFonts w:eastAsia="Microsoft YaHei"/>
          <w:b/>
          <w:bCs/>
          <w:color w:val="000000"/>
        </w:rPr>
      </w:pPr>
      <w:r w:rsidRPr="00FA2062">
        <w:rPr>
          <w:b/>
          <w:bCs/>
          <w:u w:val="single"/>
          <w:lang w:val="en-GB" w:eastAsia="zh-CN"/>
        </w:rPr>
        <w:t xml:space="preserve">Proposal </w:t>
      </w:r>
      <w:r w:rsidR="00815645">
        <w:rPr>
          <w:b/>
          <w:bCs/>
          <w:u w:val="single"/>
          <w:lang w:val="en-GB" w:eastAsia="zh-CN"/>
        </w:rPr>
        <w:t>12</w:t>
      </w:r>
      <w:r w:rsidRPr="00FA2062">
        <w:rPr>
          <w:b/>
          <w:bCs/>
          <w:lang w:val="en-GB" w:eastAsia="zh-CN"/>
        </w:rPr>
        <w:t xml:space="preserve">: </w:t>
      </w:r>
      <w:r>
        <w:rPr>
          <w:b/>
          <w:bCs/>
          <w:lang w:val="en-GB" w:eastAsia="zh-CN"/>
        </w:rPr>
        <w:t xml:space="preserve">Study, if necessary, </w:t>
      </w:r>
      <w:r>
        <w:rPr>
          <w:rFonts w:eastAsia="Malgun Gothic"/>
          <w:b/>
          <w:bCs/>
          <w:lang w:eastAsia="zh-CN"/>
        </w:rPr>
        <w:t>s</w:t>
      </w:r>
      <w:r w:rsidRPr="00FA2062">
        <w:rPr>
          <w:rFonts w:eastAsia="Malgun Gothic"/>
          <w:b/>
          <w:bCs/>
          <w:lang w:eastAsia="zh-CN"/>
        </w:rPr>
        <w:t>pecify the signaling on DMRS port indication in DCI to support PUSCH with more than 4 layers.</w:t>
      </w:r>
      <w:r>
        <w:rPr>
          <w:rFonts w:eastAsia="Malgun Gothic"/>
          <w:b/>
          <w:bCs/>
          <w:lang w:eastAsia="zh-CN"/>
        </w:rPr>
        <w:t xml:space="preserve">  </w:t>
      </w:r>
      <w:r w:rsidRPr="002A0915">
        <w:rPr>
          <w:rFonts w:eastAsia="Microsoft YaHei"/>
          <w:b/>
          <w:bCs/>
          <w:color w:val="000000"/>
        </w:rPr>
        <w:t xml:space="preserve"> </w:t>
      </w:r>
    </w:p>
    <w:p w14:paraId="5CE3973D" w14:textId="484BB859" w:rsidR="00C725D3" w:rsidRPr="003A55DC" w:rsidRDefault="00C725D3" w:rsidP="00C725D3">
      <w:pPr>
        <w:rPr>
          <w:rFonts w:eastAsia="Malgun Gothic"/>
          <w:b/>
          <w:bCs/>
          <w:lang w:eastAsia="zh-CN"/>
        </w:rPr>
      </w:pPr>
      <w:r w:rsidRPr="003A55DC">
        <w:rPr>
          <w:b/>
          <w:bCs/>
          <w:u w:val="single"/>
          <w:lang w:val="en-GB" w:eastAsia="zh-CN"/>
        </w:rPr>
        <w:lastRenderedPageBreak/>
        <w:t xml:space="preserve">Proposal </w:t>
      </w:r>
      <w:r w:rsidR="00815645">
        <w:rPr>
          <w:b/>
          <w:bCs/>
          <w:u w:val="single"/>
          <w:lang w:val="en-GB" w:eastAsia="zh-CN"/>
        </w:rPr>
        <w:t>13</w:t>
      </w:r>
      <w:r w:rsidRPr="003A55DC">
        <w:rPr>
          <w:b/>
          <w:bCs/>
          <w:lang w:val="en-GB" w:eastAsia="zh-CN"/>
        </w:rPr>
        <w:t xml:space="preserve">: </w:t>
      </w:r>
      <w:r w:rsidRPr="003A55DC">
        <w:rPr>
          <w:rFonts w:eastAsia="Malgun Gothic"/>
          <w:b/>
          <w:bCs/>
          <w:lang w:eastAsia="zh-CN"/>
        </w:rPr>
        <w:t>Support reusing Rel-16 full power transmission schemes with necessary enhancement</w:t>
      </w:r>
      <w:r w:rsidR="00A859A1">
        <w:rPr>
          <w:rFonts w:eastAsia="Malgun Gothic"/>
          <w:b/>
          <w:bCs/>
          <w:lang w:eastAsia="zh-CN"/>
        </w:rPr>
        <w:t>s</w:t>
      </w:r>
      <w:r w:rsidRPr="003A55DC">
        <w:rPr>
          <w:rFonts w:eastAsia="Malgun Gothic"/>
          <w:b/>
          <w:bCs/>
          <w:lang w:eastAsia="zh-CN"/>
        </w:rPr>
        <w:t xml:space="preserve"> for PUSCH with 8 Tx.</w:t>
      </w:r>
    </w:p>
    <w:p w14:paraId="64099BEB" w14:textId="5FF92625" w:rsidR="002F77EB" w:rsidRPr="00674B75" w:rsidRDefault="00E523F3" w:rsidP="00FD4DCA">
      <w:pPr>
        <w:pStyle w:val="Heading1"/>
        <w:jc w:val="both"/>
        <w:rPr>
          <w:lang w:eastAsia="zh-CN"/>
        </w:rPr>
      </w:pPr>
      <w:r w:rsidRPr="00674B75">
        <w:rPr>
          <w:lang w:eastAsia="zh-CN"/>
        </w:rPr>
        <w:t>References</w:t>
      </w:r>
      <w:bookmarkStart w:id="39" w:name="_Ref457730460"/>
      <w:bookmarkStart w:id="40" w:name="_Ref450735844"/>
      <w:bookmarkStart w:id="41" w:name="_Ref450342757"/>
    </w:p>
    <w:p w14:paraId="2C3FF307" w14:textId="3EFDD39C" w:rsidR="00CF4429" w:rsidRPr="00F535E5" w:rsidRDefault="003E1C6B" w:rsidP="00CF4429">
      <w:pPr>
        <w:pStyle w:val="References"/>
        <w:numPr>
          <w:ilvl w:val="0"/>
          <w:numId w:val="2"/>
        </w:numPr>
        <w:autoSpaceDE/>
        <w:autoSpaceDN/>
        <w:snapToGrid/>
        <w:spacing w:after="80" w:line="256" w:lineRule="auto"/>
      </w:pPr>
      <w:bookmarkStart w:id="42" w:name="_Ref47616084"/>
      <w:bookmarkStart w:id="43" w:name="_Ref32439522"/>
      <w:bookmarkEnd w:id="39"/>
      <w:bookmarkEnd w:id="40"/>
      <w:bookmarkEnd w:id="41"/>
      <w:r w:rsidRPr="003E1C6B">
        <w:rPr>
          <w:szCs w:val="20"/>
          <w:lang w:val="en-GB"/>
        </w:rPr>
        <w:t>3GPP TSG RAN Meeting #94e</w:t>
      </w:r>
      <w:r w:rsidR="00CF4429" w:rsidRPr="00785E35">
        <w:rPr>
          <w:szCs w:val="20"/>
          <w:lang w:val="en-GB"/>
        </w:rPr>
        <w:t>,</w:t>
      </w:r>
      <w:r w:rsidR="000C1982">
        <w:rPr>
          <w:szCs w:val="20"/>
          <w:lang w:val="en-GB"/>
        </w:rPr>
        <w:t xml:space="preserve"> </w:t>
      </w:r>
      <w:r w:rsidR="000C1982" w:rsidRPr="000C1982">
        <w:rPr>
          <w:szCs w:val="20"/>
          <w:lang w:val="en-GB"/>
        </w:rPr>
        <w:t>RP-213598</w:t>
      </w:r>
      <w:r w:rsidR="00CF4429" w:rsidRPr="00785E35">
        <w:rPr>
          <w:szCs w:val="20"/>
          <w:lang w:val="en-GB"/>
        </w:rPr>
        <w:t xml:space="preserve"> “</w:t>
      </w:r>
      <w:r w:rsidR="00701E6C" w:rsidRPr="000C1982">
        <w:rPr>
          <w:szCs w:val="20"/>
          <w:lang w:val="en-GB"/>
        </w:rPr>
        <w:t>New WID: MIMO Evolution for Downlink and Uplink</w:t>
      </w:r>
      <w:r w:rsidR="00CF4429" w:rsidRPr="00785E35">
        <w:rPr>
          <w:szCs w:val="20"/>
          <w:lang w:val="en-GB"/>
        </w:rPr>
        <w:t xml:space="preserve">”, </w:t>
      </w:r>
      <w:r w:rsidR="0015334E">
        <w:rPr>
          <w:szCs w:val="20"/>
          <w:lang w:val="en-GB"/>
        </w:rPr>
        <w:t>Samsung</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2"/>
    </w:p>
    <w:p w14:paraId="2AABDA52" w14:textId="6F947D4C" w:rsidR="00327859" w:rsidRPr="00F535E5" w:rsidRDefault="009C4316" w:rsidP="00CF4429">
      <w:pPr>
        <w:pStyle w:val="References"/>
        <w:numPr>
          <w:ilvl w:val="0"/>
          <w:numId w:val="2"/>
        </w:numPr>
        <w:autoSpaceDE/>
        <w:autoSpaceDN/>
        <w:snapToGrid/>
        <w:spacing w:after="80" w:line="256" w:lineRule="auto"/>
        <w:rPr>
          <w:szCs w:val="20"/>
          <w:lang w:val="en-GB"/>
        </w:rPr>
      </w:pPr>
      <w:bookmarkStart w:id="44" w:name="_Ref101973086"/>
      <w:r w:rsidRPr="00F535E5">
        <w:rPr>
          <w:szCs w:val="20"/>
          <w:lang w:val="en-GB"/>
        </w:rPr>
        <w:t>3GPP TSG RAN WG1 #109-e</w:t>
      </w:r>
      <w:r w:rsidR="00FD3B49" w:rsidRPr="00F535E5">
        <w:rPr>
          <w:szCs w:val="20"/>
          <w:lang w:val="en-GB"/>
        </w:rPr>
        <w:t xml:space="preserve">, </w:t>
      </w:r>
      <w:r w:rsidR="00327859" w:rsidRPr="00F535E5">
        <w:rPr>
          <w:szCs w:val="20"/>
          <w:lang w:val="en-GB"/>
        </w:rPr>
        <w:t>R1-2205018</w:t>
      </w:r>
      <w:r w:rsidR="00FD3B49" w:rsidRPr="00F535E5">
        <w:rPr>
          <w:szCs w:val="20"/>
          <w:lang w:val="en-GB"/>
        </w:rPr>
        <w:t>, “</w:t>
      </w:r>
      <w:r w:rsidR="00575D0D" w:rsidRPr="00F535E5">
        <w:rPr>
          <w:szCs w:val="20"/>
          <w:lang w:val="en-GB"/>
        </w:rPr>
        <w:t>SRS enhancement for TDD CJT and 8 Tx operation</w:t>
      </w:r>
      <w:r w:rsidR="00FD3B49" w:rsidRPr="00F535E5">
        <w:rPr>
          <w:szCs w:val="20"/>
          <w:lang w:val="en-GB"/>
        </w:rPr>
        <w:t>”</w:t>
      </w:r>
      <w:r w:rsidR="00575D0D" w:rsidRPr="00F535E5">
        <w:rPr>
          <w:szCs w:val="20"/>
          <w:lang w:val="en-GB"/>
        </w:rPr>
        <w:t xml:space="preserve">, Qualcomm, </w:t>
      </w:r>
      <w:r w:rsidR="00BB1546" w:rsidRPr="00F535E5">
        <w:rPr>
          <w:szCs w:val="20"/>
          <w:lang w:val="en-GB"/>
        </w:rPr>
        <w:t>e-Meeting, May 9th – 20th, 2022</w:t>
      </w:r>
      <w:bookmarkEnd w:id="44"/>
    </w:p>
    <w:bookmarkEnd w:id="43"/>
    <w:p w14:paraId="59A988E0" w14:textId="77777777" w:rsidR="00BE53BF" w:rsidRPr="00741CC3" w:rsidRDefault="00BE53BF" w:rsidP="00CD736C">
      <w:pPr>
        <w:pStyle w:val="References"/>
        <w:numPr>
          <w:ilvl w:val="0"/>
          <w:numId w:val="0"/>
        </w:numPr>
        <w:autoSpaceDE/>
        <w:autoSpaceDN/>
        <w:snapToGrid/>
        <w:spacing w:after="80" w:line="256" w:lineRule="auto"/>
        <w:rPr>
          <w:szCs w:val="20"/>
          <w:lang w:val="en-GB"/>
        </w:rPr>
      </w:pPr>
    </w:p>
    <w:sectPr w:rsidR="00BE53BF" w:rsidRPr="00741CC3"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B13D0" w14:textId="77777777" w:rsidR="00E03C60" w:rsidRDefault="00E03C60">
      <w:r>
        <w:separator/>
      </w:r>
    </w:p>
  </w:endnote>
  <w:endnote w:type="continuationSeparator" w:id="0">
    <w:p w14:paraId="1C0A745B" w14:textId="77777777" w:rsidR="00E03C60" w:rsidRDefault="00E03C60">
      <w:r>
        <w:continuationSeparator/>
      </w:r>
    </w:p>
  </w:endnote>
  <w:endnote w:type="continuationNotice" w:id="1">
    <w:p w14:paraId="252D017C" w14:textId="77777777" w:rsidR="00E03C60" w:rsidRDefault="00E03C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51D8052E"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90705">
      <w:rPr>
        <w:rStyle w:val="PageNumber"/>
      </w:rPr>
      <w:t>3</w:t>
    </w:r>
    <w:r>
      <w:rPr>
        <w:rStyle w:val="PageNumber"/>
      </w:rPr>
      <w:fldChar w:fldCharType="end"/>
    </w:r>
  </w:p>
  <w:p w14:paraId="26881B58" w14:textId="77777777" w:rsidR="00965790" w:rsidRDefault="00965790" w:rsidP="00505E39">
    <w:pPr>
      <w:pStyle w:val="Footer"/>
      <w:ind w:right="360"/>
    </w:pPr>
  </w:p>
  <w:p w14:paraId="206E7D29" w14:textId="77777777" w:rsidR="00294C15" w:rsidRDefault="00294C15"/>
  <w:p w14:paraId="72DBB1B7" w14:textId="77777777" w:rsidR="00294C15" w:rsidRDefault="00294C1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p w14:paraId="13E4916A" w14:textId="77777777" w:rsidR="00294C15" w:rsidRDefault="00294C15"/>
  <w:p w14:paraId="05BED8DD" w14:textId="77777777" w:rsidR="00294C15" w:rsidRDefault="00294C1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2202F4" w14:textId="77777777" w:rsidR="00E03C60" w:rsidRDefault="00E03C60">
      <w:r>
        <w:separator/>
      </w:r>
    </w:p>
  </w:footnote>
  <w:footnote w:type="continuationSeparator" w:id="0">
    <w:p w14:paraId="661E24D6" w14:textId="77777777" w:rsidR="00E03C60" w:rsidRDefault="00E03C60">
      <w:r>
        <w:continuationSeparator/>
      </w:r>
    </w:p>
  </w:footnote>
  <w:footnote w:type="continuationNotice" w:id="1">
    <w:p w14:paraId="7340BE82" w14:textId="77777777" w:rsidR="00E03C60" w:rsidRDefault="00E03C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p w14:paraId="55743814" w14:textId="77777777" w:rsidR="00294C15" w:rsidRDefault="00294C15"/>
  <w:p w14:paraId="312DD263" w14:textId="77777777" w:rsidR="00294C15" w:rsidRDefault="00294C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17969"/>
    <w:multiLevelType w:val="hybridMultilevel"/>
    <w:tmpl w:val="27787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011E08"/>
    <w:multiLevelType w:val="hybridMultilevel"/>
    <w:tmpl w:val="B718C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87060"/>
    <w:multiLevelType w:val="hybridMultilevel"/>
    <w:tmpl w:val="B14E76DE"/>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 w15:restartNumberingAfterBreak="0">
    <w:nsid w:val="040E45FC"/>
    <w:multiLevelType w:val="hybridMultilevel"/>
    <w:tmpl w:val="09A43B2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4961518"/>
    <w:multiLevelType w:val="hybridMultilevel"/>
    <w:tmpl w:val="FE56C400"/>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6" w15:restartNumberingAfterBreak="0">
    <w:nsid w:val="050D61BF"/>
    <w:multiLevelType w:val="hybridMultilevel"/>
    <w:tmpl w:val="47E48674"/>
    <w:lvl w:ilvl="0" w:tplc="76DC78A2">
      <w:start w:val="5"/>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7"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C374E4E"/>
    <w:multiLevelType w:val="hybridMultilevel"/>
    <w:tmpl w:val="9296111A"/>
    <w:lvl w:ilvl="0" w:tplc="97121BE2">
      <w:start w:val="1"/>
      <w:numFmt w:val="bullet"/>
      <w:lvlText w:val="•"/>
      <w:lvlJc w:val="left"/>
      <w:pPr>
        <w:tabs>
          <w:tab w:val="num" w:pos="720"/>
        </w:tabs>
        <w:ind w:left="720" w:hanging="360"/>
      </w:pPr>
      <w:rPr>
        <w:rFonts w:ascii="Arial" w:hAnsi="Arial" w:hint="default"/>
      </w:rPr>
    </w:lvl>
    <w:lvl w:ilvl="1" w:tplc="0B645ED2">
      <w:numFmt w:val="bullet"/>
      <w:lvlText w:val="•"/>
      <w:lvlJc w:val="left"/>
      <w:pPr>
        <w:tabs>
          <w:tab w:val="num" w:pos="1440"/>
        </w:tabs>
        <w:ind w:left="1440" w:hanging="360"/>
      </w:pPr>
      <w:rPr>
        <w:rFonts w:ascii="Arial" w:hAnsi="Arial" w:hint="default"/>
      </w:rPr>
    </w:lvl>
    <w:lvl w:ilvl="2" w:tplc="09DA3012">
      <w:numFmt w:val="bullet"/>
      <w:lvlText w:val="•"/>
      <w:lvlJc w:val="left"/>
      <w:pPr>
        <w:tabs>
          <w:tab w:val="num" w:pos="2160"/>
        </w:tabs>
        <w:ind w:left="2160" w:hanging="360"/>
      </w:pPr>
      <w:rPr>
        <w:rFonts w:ascii="Microsoft Sans Serif" w:hAnsi="Microsoft Sans Serif" w:hint="default"/>
      </w:rPr>
    </w:lvl>
    <w:lvl w:ilvl="3" w:tplc="94A06A9E">
      <w:numFmt w:val="bullet"/>
      <w:lvlText w:val="•"/>
      <w:lvlJc w:val="left"/>
      <w:pPr>
        <w:tabs>
          <w:tab w:val="num" w:pos="2880"/>
        </w:tabs>
        <w:ind w:left="2880" w:hanging="360"/>
      </w:pPr>
      <w:rPr>
        <w:rFonts w:ascii="Arial" w:hAnsi="Arial" w:hint="default"/>
      </w:rPr>
    </w:lvl>
    <w:lvl w:ilvl="4" w:tplc="A932948A">
      <w:start w:val="1"/>
      <w:numFmt w:val="bullet"/>
      <w:lvlText w:val="•"/>
      <w:lvlJc w:val="left"/>
      <w:pPr>
        <w:tabs>
          <w:tab w:val="num" w:pos="3600"/>
        </w:tabs>
        <w:ind w:left="3600" w:hanging="360"/>
      </w:pPr>
      <w:rPr>
        <w:rFonts w:ascii="Arial" w:hAnsi="Arial" w:hint="default"/>
      </w:rPr>
    </w:lvl>
    <w:lvl w:ilvl="5" w:tplc="F2485ACC" w:tentative="1">
      <w:start w:val="1"/>
      <w:numFmt w:val="bullet"/>
      <w:lvlText w:val="•"/>
      <w:lvlJc w:val="left"/>
      <w:pPr>
        <w:tabs>
          <w:tab w:val="num" w:pos="4320"/>
        </w:tabs>
        <w:ind w:left="4320" w:hanging="360"/>
      </w:pPr>
      <w:rPr>
        <w:rFonts w:ascii="Arial" w:hAnsi="Arial" w:hint="default"/>
      </w:rPr>
    </w:lvl>
    <w:lvl w:ilvl="6" w:tplc="B1A46F2E" w:tentative="1">
      <w:start w:val="1"/>
      <w:numFmt w:val="bullet"/>
      <w:lvlText w:val="•"/>
      <w:lvlJc w:val="left"/>
      <w:pPr>
        <w:tabs>
          <w:tab w:val="num" w:pos="5040"/>
        </w:tabs>
        <w:ind w:left="5040" w:hanging="360"/>
      </w:pPr>
      <w:rPr>
        <w:rFonts w:ascii="Arial" w:hAnsi="Arial" w:hint="default"/>
      </w:rPr>
    </w:lvl>
    <w:lvl w:ilvl="7" w:tplc="B58E7BFA" w:tentative="1">
      <w:start w:val="1"/>
      <w:numFmt w:val="bullet"/>
      <w:lvlText w:val="•"/>
      <w:lvlJc w:val="left"/>
      <w:pPr>
        <w:tabs>
          <w:tab w:val="num" w:pos="5760"/>
        </w:tabs>
        <w:ind w:left="5760" w:hanging="360"/>
      </w:pPr>
      <w:rPr>
        <w:rFonts w:ascii="Arial" w:hAnsi="Arial" w:hint="default"/>
      </w:rPr>
    </w:lvl>
    <w:lvl w:ilvl="8" w:tplc="C8C83EC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DA1871"/>
    <w:multiLevelType w:val="hybridMultilevel"/>
    <w:tmpl w:val="93800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A05CF0"/>
    <w:multiLevelType w:val="hybridMultilevel"/>
    <w:tmpl w:val="3586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A520E3"/>
    <w:multiLevelType w:val="hybridMultilevel"/>
    <w:tmpl w:val="BE068F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FE551C"/>
    <w:multiLevelType w:val="hybridMultilevel"/>
    <w:tmpl w:val="CCB0047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5" w15:restartNumberingAfterBreak="0">
    <w:nsid w:val="16723C60"/>
    <w:multiLevelType w:val="hybridMultilevel"/>
    <w:tmpl w:val="1F9C1DC6"/>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6" w15:restartNumberingAfterBreak="0">
    <w:nsid w:val="1AE56728"/>
    <w:multiLevelType w:val="hybridMultilevel"/>
    <w:tmpl w:val="7B1EB6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4B56FAD"/>
    <w:multiLevelType w:val="hybridMultilevel"/>
    <w:tmpl w:val="86B662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64264B0"/>
    <w:multiLevelType w:val="hybridMultilevel"/>
    <w:tmpl w:val="10AAD0BA"/>
    <w:lvl w:ilvl="0" w:tplc="04090001">
      <w:start w:val="1"/>
      <w:numFmt w:val="bullet"/>
      <w:lvlText w:val=""/>
      <w:lvlJc w:val="left"/>
      <w:pPr>
        <w:ind w:left="1011" w:hanging="360"/>
      </w:pPr>
      <w:rPr>
        <w:rFonts w:ascii="Symbol" w:hAnsi="Symbol" w:hint="default"/>
      </w:rPr>
    </w:lvl>
    <w:lvl w:ilvl="1" w:tplc="04090003" w:tentative="1">
      <w:start w:val="1"/>
      <w:numFmt w:val="bullet"/>
      <w:lvlText w:val="o"/>
      <w:lvlJc w:val="left"/>
      <w:pPr>
        <w:ind w:left="1731" w:hanging="360"/>
      </w:pPr>
      <w:rPr>
        <w:rFonts w:ascii="Courier New" w:hAnsi="Courier New" w:cs="Courier New" w:hint="default"/>
      </w:rPr>
    </w:lvl>
    <w:lvl w:ilvl="2" w:tplc="04090005" w:tentative="1">
      <w:start w:val="1"/>
      <w:numFmt w:val="bullet"/>
      <w:lvlText w:val=""/>
      <w:lvlJc w:val="left"/>
      <w:pPr>
        <w:ind w:left="2451" w:hanging="360"/>
      </w:pPr>
      <w:rPr>
        <w:rFonts w:ascii="Wingdings" w:hAnsi="Wingdings" w:hint="default"/>
      </w:rPr>
    </w:lvl>
    <w:lvl w:ilvl="3" w:tplc="04090001" w:tentative="1">
      <w:start w:val="1"/>
      <w:numFmt w:val="bullet"/>
      <w:lvlText w:val=""/>
      <w:lvlJc w:val="left"/>
      <w:pPr>
        <w:ind w:left="3171" w:hanging="360"/>
      </w:pPr>
      <w:rPr>
        <w:rFonts w:ascii="Symbol" w:hAnsi="Symbol" w:hint="default"/>
      </w:rPr>
    </w:lvl>
    <w:lvl w:ilvl="4" w:tplc="04090003" w:tentative="1">
      <w:start w:val="1"/>
      <w:numFmt w:val="bullet"/>
      <w:lvlText w:val="o"/>
      <w:lvlJc w:val="left"/>
      <w:pPr>
        <w:ind w:left="3891" w:hanging="360"/>
      </w:pPr>
      <w:rPr>
        <w:rFonts w:ascii="Courier New" w:hAnsi="Courier New" w:cs="Courier New" w:hint="default"/>
      </w:rPr>
    </w:lvl>
    <w:lvl w:ilvl="5" w:tplc="04090005" w:tentative="1">
      <w:start w:val="1"/>
      <w:numFmt w:val="bullet"/>
      <w:lvlText w:val=""/>
      <w:lvlJc w:val="left"/>
      <w:pPr>
        <w:ind w:left="4611" w:hanging="360"/>
      </w:pPr>
      <w:rPr>
        <w:rFonts w:ascii="Wingdings" w:hAnsi="Wingdings" w:hint="default"/>
      </w:rPr>
    </w:lvl>
    <w:lvl w:ilvl="6" w:tplc="04090001" w:tentative="1">
      <w:start w:val="1"/>
      <w:numFmt w:val="bullet"/>
      <w:lvlText w:val=""/>
      <w:lvlJc w:val="left"/>
      <w:pPr>
        <w:ind w:left="5331" w:hanging="360"/>
      </w:pPr>
      <w:rPr>
        <w:rFonts w:ascii="Symbol" w:hAnsi="Symbol" w:hint="default"/>
      </w:rPr>
    </w:lvl>
    <w:lvl w:ilvl="7" w:tplc="04090003" w:tentative="1">
      <w:start w:val="1"/>
      <w:numFmt w:val="bullet"/>
      <w:lvlText w:val="o"/>
      <w:lvlJc w:val="left"/>
      <w:pPr>
        <w:ind w:left="6051" w:hanging="360"/>
      </w:pPr>
      <w:rPr>
        <w:rFonts w:ascii="Courier New" w:hAnsi="Courier New" w:cs="Courier New" w:hint="default"/>
      </w:rPr>
    </w:lvl>
    <w:lvl w:ilvl="8" w:tplc="04090005" w:tentative="1">
      <w:start w:val="1"/>
      <w:numFmt w:val="bullet"/>
      <w:lvlText w:val=""/>
      <w:lvlJc w:val="left"/>
      <w:pPr>
        <w:ind w:left="6771" w:hanging="360"/>
      </w:pPr>
      <w:rPr>
        <w:rFonts w:ascii="Wingdings" w:hAnsi="Wingdings" w:hint="default"/>
      </w:rPr>
    </w:lvl>
  </w:abstractNum>
  <w:abstractNum w:abstractNumId="21" w15:restartNumberingAfterBreak="0">
    <w:nsid w:val="28630E5D"/>
    <w:multiLevelType w:val="hybridMultilevel"/>
    <w:tmpl w:val="8B12B6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8A90B31"/>
    <w:multiLevelType w:val="hybridMultilevel"/>
    <w:tmpl w:val="27B81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573328"/>
    <w:multiLevelType w:val="hybridMultilevel"/>
    <w:tmpl w:val="E744A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64698B"/>
    <w:multiLevelType w:val="hybridMultilevel"/>
    <w:tmpl w:val="E47CF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9F2D84"/>
    <w:multiLevelType w:val="hybridMultilevel"/>
    <w:tmpl w:val="C4B269FA"/>
    <w:lvl w:ilvl="0" w:tplc="14BCD8EE">
      <w:start w:val="1"/>
      <w:numFmt w:val="bullet"/>
      <w:lvlText w:val="-"/>
      <w:lvlJc w:val="left"/>
      <w:pPr>
        <w:tabs>
          <w:tab w:val="num" w:pos="720"/>
        </w:tabs>
        <w:ind w:left="720" w:hanging="360"/>
      </w:pPr>
      <w:rPr>
        <w:rFonts w:ascii="Times" w:hAnsi="Times" w:hint="default"/>
      </w:rPr>
    </w:lvl>
    <w:lvl w:ilvl="1" w:tplc="A65C9A3C" w:tentative="1">
      <w:start w:val="1"/>
      <w:numFmt w:val="bullet"/>
      <w:lvlText w:val="-"/>
      <w:lvlJc w:val="left"/>
      <w:pPr>
        <w:tabs>
          <w:tab w:val="num" w:pos="1440"/>
        </w:tabs>
        <w:ind w:left="1440" w:hanging="360"/>
      </w:pPr>
      <w:rPr>
        <w:rFonts w:ascii="Times" w:hAnsi="Times" w:hint="default"/>
      </w:rPr>
    </w:lvl>
    <w:lvl w:ilvl="2" w:tplc="934C5564" w:tentative="1">
      <w:start w:val="1"/>
      <w:numFmt w:val="bullet"/>
      <w:lvlText w:val="-"/>
      <w:lvlJc w:val="left"/>
      <w:pPr>
        <w:tabs>
          <w:tab w:val="num" w:pos="2160"/>
        </w:tabs>
        <w:ind w:left="2160" w:hanging="360"/>
      </w:pPr>
      <w:rPr>
        <w:rFonts w:ascii="Times" w:hAnsi="Times" w:hint="default"/>
      </w:rPr>
    </w:lvl>
    <w:lvl w:ilvl="3" w:tplc="4AB43C28" w:tentative="1">
      <w:start w:val="1"/>
      <w:numFmt w:val="bullet"/>
      <w:lvlText w:val="-"/>
      <w:lvlJc w:val="left"/>
      <w:pPr>
        <w:tabs>
          <w:tab w:val="num" w:pos="2880"/>
        </w:tabs>
        <w:ind w:left="2880" w:hanging="360"/>
      </w:pPr>
      <w:rPr>
        <w:rFonts w:ascii="Times" w:hAnsi="Times" w:hint="default"/>
      </w:rPr>
    </w:lvl>
    <w:lvl w:ilvl="4" w:tplc="55E0F7DC" w:tentative="1">
      <w:start w:val="1"/>
      <w:numFmt w:val="bullet"/>
      <w:lvlText w:val="-"/>
      <w:lvlJc w:val="left"/>
      <w:pPr>
        <w:tabs>
          <w:tab w:val="num" w:pos="3600"/>
        </w:tabs>
        <w:ind w:left="3600" w:hanging="360"/>
      </w:pPr>
      <w:rPr>
        <w:rFonts w:ascii="Times" w:hAnsi="Times" w:hint="default"/>
      </w:rPr>
    </w:lvl>
    <w:lvl w:ilvl="5" w:tplc="3EBAC96E" w:tentative="1">
      <w:start w:val="1"/>
      <w:numFmt w:val="bullet"/>
      <w:lvlText w:val="-"/>
      <w:lvlJc w:val="left"/>
      <w:pPr>
        <w:tabs>
          <w:tab w:val="num" w:pos="4320"/>
        </w:tabs>
        <w:ind w:left="4320" w:hanging="360"/>
      </w:pPr>
      <w:rPr>
        <w:rFonts w:ascii="Times" w:hAnsi="Times" w:hint="default"/>
      </w:rPr>
    </w:lvl>
    <w:lvl w:ilvl="6" w:tplc="F3A6D7CA" w:tentative="1">
      <w:start w:val="1"/>
      <w:numFmt w:val="bullet"/>
      <w:lvlText w:val="-"/>
      <w:lvlJc w:val="left"/>
      <w:pPr>
        <w:tabs>
          <w:tab w:val="num" w:pos="5040"/>
        </w:tabs>
        <w:ind w:left="5040" w:hanging="360"/>
      </w:pPr>
      <w:rPr>
        <w:rFonts w:ascii="Times" w:hAnsi="Times" w:hint="default"/>
      </w:rPr>
    </w:lvl>
    <w:lvl w:ilvl="7" w:tplc="DAD6F542" w:tentative="1">
      <w:start w:val="1"/>
      <w:numFmt w:val="bullet"/>
      <w:lvlText w:val="-"/>
      <w:lvlJc w:val="left"/>
      <w:pPr>
        <w:tabs>
          <w:tab w:val="num" w:pos="5760"/>
        </w:tabs>
        <w:ind w:left="5760" w:hanging="360"/>
      </w:pPr>
      <w:rPr>
        <w:rFonts w:ascii="Times" w:hAnsi="Times" w:hint="default"/>
      </w:rPr>
    </w:lvl>
    <w:lvl w:ilvl="8" w:tplc="A94A079A" w:tentative="1">
      <w:start w:val="1"/>
      <w:numFmt w:val="bullet"/>
      <w:lvlText w:val="-"/>
      <w:lvlJc w:val="left"/>
      <w:pPr>
        <w:tabs>
          <w:tab w:val="num" w:pos="6480"/>
        </w:tabs>
        <w:ind w:left="6480" w:hanging="360"/>
      </w:pPr>
      <w:rPr>
        <w:rFonts w:ascii="Times" w:hAnsi="Time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FA17F3E"/>
    <w:multiLevelType w:val="hybridMultilevel"/>
    <w:tmpl w:val="63DC882E"/>
    <w:lvl w:ilvl="0" w:tplc="DAA2130A">
      <w:start w:val="1"/>
      <w:numFmt w:val="bullet"/>
      <w:lvlText w:val="•"/>
      <w:lvlJc w:val="left"/>
      <w:pPr>
        <w:tabs>
          <w:tab w:val="num" w:pos="720"/>
        </w:tabs>
        <w:ind w:left="720" w:hanging="360"/>
      </w:pPr>
      <w:rPr>
        <w:rFonts w:ascii="Arial" w:hAnsi="Arial" w:hint="default"/>
      </w:rPr>
    </w:lvl>
    <w:lvl w:ilvl="1" w:tplc="EF0A11B8">
      <w:start w:val="1"/>
      <w:numFmt w:val="bullet"/>
      <w:lvlText w:val="•"/>
      <w:lvlJc w:val="left"/>
      <w:pPr>
        <w:tabs>
          <w:tab w:val="num" w:pos="1440"/>
        </w:tabs>
        <w:ind w:left="1440" w:hanging="360"/>
      </w:pPr>
      <w:rPr>
        <w:rFonts w:ascii="Arial" w:hAnsi="Arial" w:hint="default"/>
      </w:rPr>
    </w:lvl>
    <w:lvl w:ilvl="2" w:tplc="1638A4B6" w:tentative="1">
      <w:start w:val="1"/>
      <w:numFmt w:val="bullet"/>
      <w:lvlText w:val="•"/>
      <w:lvlJc w:val="left"/>
      <w:pPr>
        <w:tabs>
          <w:tab w:val="num" w:pos="2160"/>
        </w:tabs>
        <w:ind w:left="2160" w:hanging="360"/>
      </w:pPr>
      <w:rPr>
        <w:rFonts w:ascii="Arial" w:hAnsi="Arial" w:hint="default"/>
      </w:rPr>
    </w:lvl>
    <w:lvl w:ilvl="3" w:tplc="702012FA" w:tentative="1">
      <w:start w:val="1"/>
      <w:numFmt w:val="bullet"/>
      <w:lvlText w:val="•"/>
      <w:lvlJc w:val="left"/>
      <w:pPr>
        <w:tabs>
          <w:tab w:val="num" w:pos="2880"/>
        </w:tabs>
        <w:ind w:left="2880" w:hanging="360"/>
      </w:pPr>
      <w:rPr>
        <w:rFonts w:ascii="Arial" w:hAnsi="Arial" w:hint="default"/>
      </w:rPr>
    </w:lvl>
    <w:lvl w:ilvl="4" w:tplc="78A27A36" w:tentative="1">
      <w:start w:val="1"/>
      <w:numFmt w:val="bullet"/>
      <w:lvlText w:val="•"/>
      <w:lvlJc w:val="left"/>
      <w:pPr>
        <w:tabs>
          <w:tab w:val="num" w:pos="3600"/>
        </w:tabs>
        <w:ind w:left="3600" w:hanging="360"/>
      </w:pPr>
      <w:rPr>
        <w:rFonts w:ascii="Arial" w:hAnsi="Arial" w:hint="default"/>
      </w:rPr>
    </w:lvl>
    <w:lvl w:ilvl="5" w:tplc="C52E0D3A" w:tentative="1">
      <w:start w:val="1"/>
      <w:numFmt w:val="bullet"/>
      <w:lvlText w:val="•"/>
      <w:lvlJc w:val="left"/>
      <w:pPr>
        <w:tabs>
          <w:tab w:val="num" w:pos="4320"/>
        </w:tabs>
        <w:ind w:left="4320" w:hanging="360"/>
      </w:pPr>
      <w:rPr>
        <w:rFonts w:ascii="Arial" w:hAnsi="Arial" w:hint="default"/>
      </w:rPr>
    </w:lvl>
    <w:lvl w:ilvl="6" w:tplc="C85CFF9A" w:tentative="1">
      <w:start w:val="1"/>
      <w:numFmt w:val="bullet"/>
      <w:lvlText w:val="•"/>
      <w:lvlJc w:val="left"/>
      <w:pPr>
        <w:tabs>
          <w:tab w:val="num" w:pos="5040"/>
        </w:tabs>
        <w:ind w:left="5040" w:hanging="360"/>
      </w:pPr>
      <w:rPr>
        <w:rFonts w:ascii="Arial" w:hAnsi="Arial" w:hint="default"/>
      </w:rPr>
    </w:lvl>
    <w:lvl w:ilvl="7" w:tplc="42529C48" w:tentative="1">
      <w:start w:val="1"/>
      <w:numFmt w:val="bullet"/>
      <w:lvlText w:val="•"/>
      <w:lvlJc w:val="left"/>
      <w:pPr>
        <w:tabs>
          <w:tab w:val="num" w:pos="5760"/>
        </w:tabs>
        <w:ind w:left="5760" w:hanging="360"/>
      </w:pPr>
      <w:rPr>
        <w:rFonts w:ascii="Arial" w:hAnsi="Arial" w:hint="default"/>
      </w:rPr>
    </w:lvl>
    <w:lvl w:ilvl="8" w:tplc="13DE978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2FD5C01"/>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856043E"/>
    <w:multiLevelType w:val="hybridMultilevel"/>
    <w:tmpl w:val="D578028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CEF4A7C"/>
    <w:multiLevelType w:val="hybridMultilevel"/>
    <w:tmpl w:val="8036F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91548E"/>
    <w:multiLevelType w:val="hybridMultilevel"/>
    <w:tmpl w:val="3822FA52"/>
    <w:lvl w:ilvl="0" w:tplc="C9BCB2BE">
      <w:start w:val="1"/>
      <w:numFmt w:val="bullet"/>
      <w:lvlText w:val="•"/>
      <w:lvlJc w:val="left"/>
      <w:pPr>
        <w:tabs>
          <w:tab w:val="num" w:pos="720"/>
        </w:tabs>
        <w:ind w:left="720" w:hanging="360"/>
      </w:pPr>
      <w:rPr>
        <w:rFonts w:ascii="Arial" w:hAnsi="Arial" w:hint="default"/>
      </w:rPr>
    </w:lvl>
    <w:lvl w:ilvl="1" w:tplc="9E2C7248" w:tentative="1">
      <w:start w:val="1"/>
      <w:numFmt w:val="bullet"/>
      <w:lvlText w:val="•"/>
      <w:lvlJc w:val="left"/>
      <w:pPr>
        <w:tabs>
          <w:tab w:val="num" w:pos="1440"/>
        </w:tabs>
        <w:ind w:left="1440" w:hanging="360"/>
      </w:pPr>
      <w:rPr>
        <w:rFonts w:ascii="Arial" w:hAnsi="Arial" w:hint="default"/>
      </w:rPr>
    </w:lvl>
    <w:lvl w:ilvl="2" w:tplc="A330D2F6" w:tentative="1">
      <w:start w:val="1"/>
      <w:numFmt w:val="bullet"/>
      <w:lvlText w:val="•"/>
      <w:lvlJc w:val="left"/>
      <w:pPr>
        <w:tabs>
          <w:tab w:val="num" w:pos="2160"/>
        </w:tabs>
        <w:ind w:left="2160" w:hanging="360"/>
      </w:pPr>
      <w:rPr>
        <w:rFonts w:ascii="Arial" w:hAnsi="Arial" w:hint="default"/>
      </w:rPr>
    </w:lvl>
    <w:lvl w:ilvl="3" w:tplc="E23C9698" w:tentative="1">
      <w:start w:val="1"/>
      <w:numFmt w:val="bullet"/>
      <w:lvlText w:val="•"/>
      <w:lvlJc w:val="left"/>
      <w:pPr>
        <w:tabs>
          <w:tab w:val="num" w:pos="2880"/>
        </w:tabs>
        <w:ind w:left="2880" w:hanging="360"/>
      </w:pPr>
      <w:rPr>
        <w:rFonts w:ascii="Arial" w:hAnsi="Arial" w:hint="default"/>
      </w:rPr>
    </w:lvl>
    <w:lvl w:ilvl="4" w:tplc="B7C6C5E0" w:tentative="1">
      <w:start w:val="1"/>
      <w:numFmt w:val="bullet"/>
      <w:lvlText w:val="•"/>
      <w:lvlJc w:val="left"/>
      <w:pPr>
        <w:tabs>
          <w:tab w:val="num" w:pos="3600"/>
        </w:tabs>
        <w:ind w:left="3600" w:hanging="360"/>
      </w:pPr>
      <w:rPr>
        <w:rFonts w:ascii="Arial" w:hAnsi="Arial" w:hint="default"/>
      </w:rPr>
    </w:lvl>
    <w:lvl w:ilvl="5" w:tplc="CBBCAA8E" w:tentative="1">
      <w:start w:val="1"/>
      <w:numFmt w:val="bullet"/>
      <w:lvlText w:val="•"/>
      <w:lvlJc w:val="left"/>
      <w:pPr>
        <w:tabs>
          <w:tab w:val="num" w:pos="4320"/>
        </w:tabs>
        <w:ind w:left="4320" w:hanging="360"/>
      </w:pPr>
      <w:rPr>
        <w:rFonts w:ascii="Arial" w:hAnsi="Arial" w:hint="default"/>
      </w:rPr>
    </w:lvl>
    <w:lvl w:ilvl="6" w:tplc="72F82AE4" w:tentative="1">
      <w:start w:val="1"/>
      <w:numFmt w:val="bullet"/>
      <w:lvlText w:val="•"/>
      <w:lvlJc w:val="left"/>
      <w:pPr>
        <w:tabs>
          <w:tab w:val="num" w:pos="5040"/>
        </w:tabs>
        <w:ind w:left="5040" w:hanging="360"/>
      </w:pPr>
      <w:rPr>
        <w:rFonts w:ascii="Arial" w:hAnsi="Arial" w:hint="default"/>
      </w:rPr>
    </w:lvl>
    <w:lvl w:ilvl="7" w:tplc="C99E465C" w:tentative="1">
      <w:start w:val="1"/>
      <w:numFmt w:val="bullet"/>
      <w:lvlText w:val="•"/>
      <w:lvlJc w:val="left"/>
      <w:pPr>
        <w:tabs>
          <w:tab w:val="num" w:pos="5760"/>
        </w:tabs>
        <w:ind w:left="5760" w:hanging="360"/>
      </w:pPr>
      <w:rPr>
        <w:rFonts w:ascii="Arial" w:hAnsi="Arial" w:hint="default"/>
      </w:rPr>
    </w:lvl>
    <w:lvl w:ilvl="8" w:tplc="9D486D6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23A6400"/>
    <w:multiLevelType w:val="hybridMultilevel"/>
    <w:tmpl w:val="5CD4BAF2"/>
    <w:lvl w:ilvl="0" w:tplc="B9B8362A">
      <w:start w:val="3"/>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4" w15:restartNumberingAfterBreak="0">
    <w:nsid w:val="43793CD5"/>
    <w:multiLevelType w:val="hybridMultilevel"/>
    <w:tmpl w:val="09A43B2A"/>
    <w:lvl w:ilvl="0" w:tplc="D750C2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6"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88D1478"/>
    <w:multiLevelType w:val="hybridMultilevel"/>
    <w:tmpl w:val="F3CA2C18"/>
    <w:lvl w:ilvl="0" w:tplc="E9783060">
      <w:start w:val="1"/>
      <w:numFmt w:val="bullet"/>
      <w:lvlText w:val="•"/>
      <w:lvlJc w:val="left"/>
      <w:pPr>
        <w:tabs>
          <w:tab w:val="num" w:pos="720"/>
        </w:tabs>
        <w:ind w:left="720" w:hanging="360"/>
      </w:pPr>
      <w:rPr>
        <w:rFonts w:ascii="Arial" w:hAnsi="Arial" w:hint="default"/>
      </w:rPr>
    </w:lvl>
    <w:lvl w:ilvl="1" w:tplc="1D5E14D6">
      <w:numFmt w:val="bullet"/>
      <w:lvlText w:val="•"/>
      <w:lvlJc w:val="left"/>
      <w:pPr>
        <w:tabs>
          <w:tab w:val="num" w:pos="1440"/>
        </w:tabs>
        <w:ind w:left="1440" w:hanging="360"/>
      </w:pPr>
      <w:rPr>
        <w:rFonts w:ascii="Arial" w:hAnsi="Arial" w:hint="default"/>
      </w:rPr>
    </w:lvl>
    <w:lvl w:ilvl="2" w:tplc="CBDEA6D0" w:tentative="1">
      <w:start w:val="1"/>
      <w:numFmt w:val="bullet"/>
      <w:lvlText w:val="•"/>
      <w:lvlJc w:val="left"/>
      <w:pPr>
        <w:tabs>
          <w:tab w:val="num" w:pos="2160"/>
        </w:tabs>
        <w:ind w:left="2160" w:hanging="360"/>
      </w:pPr>
      <w:rPr>
        <w:rFonts w:ascii="Arial" w:hAnsi="Arial" w:hint="default"/>
      </w:rPr>
    </w:lvl>
    <w:lvl w:ilvl="3" w:tplc="F300CFD4" w:tentative="1">
      <w:start w:val="1"/>
      <w:numFmt w:val="bullet"/>
      <w:lvlText w:val="•"/>
      <w:lvlJc w:val="left"/>
      <w:pPr>
        <w:tabs>
          <w:tab w:val="num" w:pos="2880"/>
        </w:tabs>
        <w:ind w:left="2880" w:hanging="360"/>
      </w:pPr>
      <w:rPr>
        <w:rFonts w:ascii="Arial" w:hAnsi="Arial" w:hint="default"/>
      </w:rPr>
    </w:lvl>
    <w:lvl w:ilvl="4" w:tplc="99608EBA" w:tentative="1">
      <w:start w:val="1"/>
      <w:numFmt w:val="bullet"/>
      <w:lvlText w:val="•"/>
      <w:lvlJc w:val="left"/>
      <w:pPr>
        <w:tabs>
          <w:tab w:val="num" w:pos="3600"/>
        </w:tabs>
        <w:ind w:left="3600" w:hanging="360"/>
      </w:pPr>
      <w:rPr>
        <w:rFonts w:ascii="Arial" w:hAnsi="Arial" w:hint="default"/>
      </w:rPr>
    </w:lvl>
    <w:lvl w:ilvl="5" w:tplc="E4F2D238" w:tentative="1">
      <w:start w:val="1"/>
      <w:numFmt w:val="bullet"/>
      <w:lvlText w:val="•"/>
      <w:lvlJc w:val="left"/>
      <w:pPr>
        <w:tabs>
          <w:tab w:val="num" w:pos="4320"/>
        </w:tabs>
        <w:ind w:left="4320" w:hanging="360"/>
      </w:pPr>
      <w:rPr>
        <w:rFonts w:ascii="Arial" w:hAnsi="Arial" w:hint="default"/>
      </w:rPr>
    </w:lvl>
    <w:lvl w:ilvl="6" w:tplc="6082B056" w:tentative="1">
      <w:start w:val="1"/>
      <w:numFmt w:val="bullet"/>
      <w:lvlText w:val="•"/>
      <w:lvlJc w:val="left"/>
      <w:pPr>
        <w:tabs>
          <w:tab w:val="num" w:pos="5040"/>
        </w:tabs>
        <w:ind w:left="5040" w:hanging="360"/>
      </w:pPr>
      <w:rPr>
        <w:rFonts w:ascii="Arial" w:hAnsi="Arial" w:hint="default"/>
      </w:rPr>
    </w:lvl>
    <w:lvl w:ilvl="7" w:tplc="5E7898B4" w:tentative="1">
      <w:start w:val="1"/>
      <w:numFmt w:val="bullet"/>
      <w:lvlText w:val="•"/>
      <w:lvlJc w:val="left"/>
      <w:pPr>
        <w:tabs>
          <w:tab w:val="num" w:pos="5760"/>
        </w:tabs>
        <w:ind w:left="5760" w:hanging="360"/>
      </w:pPr>
      <w:rPr>
        <w:rFonts w:ascii="Arial" w:hAnsi="Arial" w:hint="default"/>
      </w:rPr>
    </w:lvl>
    <w:lvl w:ilvl="8" w:tplc="D72426E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9A87888"/>
    <w:multiLevelType w:val="hybridMultilevel"/>
    <w:tmpl w:val="928A4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4E4627B3"/>
    <w:multiLevelType w:val="multilevel"/>
    <w:tmpl w:val="4E4627B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153319F"/>
    <w:multiLevelType w:val="hybridMultilevel"/>
    <w:tmpl w:val="E984033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2" w15:restartNumberingAfterBreak="0">
    <w:nsid w:val="54E50A8C"/>
    <w:multiLevelType w:val="hybridMultilevel"/>
    <w:tmpl w:val="7C868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A33B54"/>
    <w:multiLevelType w:val="hybridMultilevel"/>
    <w:tmpl w:val="766C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15:restartNumberingAfterBreak="0">
    <w:nsid w:val="609F1215"/>
    <w:multiLevelType w:val="hybridMultilevel"/>
    <w:tmpl w:val="AFCE1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6D5699"/>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2371B3F"/>
    <w:multiLevelType w:val="hybridMultilevel"/>
    <w:tmpl w:val="38F2F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7AA232A"/>
    <w:multiLevelType w:val="hybridMultilevel"/>
    <w:tmpl w:val="992CC324"/>
    <w:lvl w:ilvl="0" w:tplc="C700D4E4">
      <w:start w:val="1"/>
      <w:numFmt w:val="bullet"/>
      <w:lvlText w:val="•"/>
      <w:lvlJc w:val="left"/>
      <w:pPr>
        <w:tabs>
          <w:tab w:val="num" w:pos="720"/>
        </w:tabs>
        <w:ind w:left="720" w:hanging="360"/>
      </w:pPr>
      <w:rPr>
        <w:rFonts w:ascii="Arial" w:hAnsi="Arial" w:hint="default"/>
      </w:rPr>
    </w:lvl>
    <w:lvl w:ilvl="1" w:tplc="E902A1F2">
      <w:start w:val="1"/>
      <w:numFmt w:val="bullet"/>
      <w:lvlText w:val="•"/>
      <w:lvlJc w:val="left"/>
      <w:pPr>
        <w:tabs>
          <w:tab w:val="num" w:pos="1440"/>
        </w:tabs>
        <w:ind w:left="1440" w:hanging="360"/>
      </w:pPr>
      <w:rPr>
        <w:rFonts w:ascii="Arial" w:hAnsi="Arial" w:hint="default"/>
      </w:rPr>
    </w:lvl>
    <w:lvl w:ilvl="2" w:tplc="48A2DE0C" w:tentative="1">
      <w:start w:val="1"/>
      <w:numFmt w:val="bullet"/>
      <w:lvlText w:val="•"/>
      <w:lvlJc w:val="left"/>
      <w:pPr>
        <w:tabs>
          <w:tab w:val="num" w:pos="2160"/>
        </w:tabs>
        <w:ind w:left="2160" w:hanging="360"/>
      </w:pPr>
      <w:rPr>
        <w:rFonts w:ascii="Arial" w:hAnsi="Arial" w:hint="default"/>
      </w:rPr>
    </w:lvl>
    <w:lvl w:ilvl="3" w:tplc="10700E16" w:tentative="1">
      <w:start w:val="1"/>
      <w:numFmt w:val="bullet"/>
      <w:lvlText w:val="•"/>
      <w:lvlJc w:val="left"/>
      <w:pPr>
        <w:tabs>
          <w:tab w:val="num" w:pos="2880"/>
        </w:tabs>
        <w:ind w:left="2880" w:hanging="360"/>
      </w:pPr>
      <w:rPr>
        <w:rFonts w:ascii="Arial" w:hAnsi="Arial" w:hint="default"/>
      </w:rPr>
    </w:lvl>
    <w:lvl w:ilvl="4" w:tplc="A4F25F4E" w:tentative="1">
      <w:start w:val="1"/>
      <w:numFmt w:val="bullet"/>
      <w:lvlText w:val="•"/>
      <w:lvlJc w:val="left"/>
      <w:pPr>
        <w:tabs>
          <w:tab w:val="num" w:pos="3600"/>
        </w:tabs>
        <w:ind w:left="3600" w:hanging="360"/>
      </w:pPr>
      <w:rPr>
        <w:rFonts w:ascii="Arial" w:hAnsi="Arial" w:hint="default"/>
      </w:rPr>
    </w:lvl>
    <w:lvl w:ilvl="5" w:tplc="AE3CE368" w:tentative="1">
      <w:start w:val="1"/>
      <w:numFmt w:val="bullet"/>
      <w:lvlText w:val="•"/>
      <w:lvlJc w:val="left"/>
      <w:pPr>
        <w:tabs>
          <w:tab w:val="num" w:pos="4320"/>
        </w:tabs>
        <w:ind w:left="4320" w:hanging="360"/>
      </w:pPr>
      <w:rPr>
        <w:rFonts w:ascii="Arial" w:hAnsi="Arial" w:hint="default"/>
      </w:rPr>
    </w:lvl>
    <w:lvl w:ilvl="6" w:tplc="8722A034" w:tentative="1">
      <w:start w:val="1"/>
      <w:numFmt w:val="bullet"/>
      <w:lvlText w:val="•"/>
      <w:lvlJc w:val="left"/>
      <w:pPr>
        <w:tabs>
          <w:tab w:val="num" w:pos="5040"/>
        </w:tabs>
        <w:ind w:left="5040" w:hanging="360"/>
      </w:pPr>
      <w:rPr>
        <w:rFonts w:ascii="Arial" w:hAnsi="Arial" w:hint="default"/>
      </w:rPr>
    </w:lvl>
    <w:lvl w:ilvl="7" w:tplc="9BD25C38" w:tentative="1">
      <w:start w:val="1"/>
      <w:numFmt w:val="bullet"/>
      <w:lvlText w:val="•"/>
      <w:lvlJc w:val="left"/>
      <w:pPr>
        <w:tabs>
          <w:tab w:val="num" w:pos="5760"/>
        </w:tabs>
        <w:ind w:left="5760" w:hanging="360"/>
      </w:pPr>
      <w:rPr>
        <w:rFonts w:ascii="Arial" w:hAnsi="Arial" w:hint="default"/>
      </w:rPr>
    </w:lvl>
    <w:lvl w:ilvl="8" w:tplc="53A416A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7D22C8A"/>
    <w:multiLevelType w:val="hybridMultilevel"/>
    <w:tmpl w:val="D5084D50"/>
    <w:lvl w:ilvl="0" w:tplc="58089688">
      <w:start w:val="1"/>
      <w:numFmt w:val="bullet"/>
      <w:lvlText w:val=""/>
      <w:lvlJc w:val="left"/>
      <w:pPr>
        <w:tabs>
          <w:tab w:val="num" w:pos="720"/>
        </w:tabs>
        <w:ind w:left="720" w:hanging="360"/>
      </w:pPr>
      <w:rPr>
        <w:rFonts w:ascii="Symbol" w:hAnsi="Symbol" w:hint="default"/>
      </w:rPr>
    </w:lvl>
    <w:lvl w:ilvl="1" w:tplc="5E02E730">
      <w:numFmt w:val="bullet"/>
      <w:lvlText w:val="−"/>
      <w:lvlJc w:val="left"/>
      <w:pPr>
        <w:tabs>
          <w:tab w:val="num" w:pos="1440"/>
        </w:tabs>
        <w:ind w:left="1440" w:hanging="360"/>
      </w:pPr>
      <w:rPr>
        <w:rFonts w:ascii="Calibre Regular" w:hAnsi="Calibre Regular" w:hint="default"/>
      </w:rPr>
    </w:lvl>
    <w:lvl w:ilvl="2" w:tplc="D6C00FB4" w:tentative="1">
      <w:start w:val="1"/>
      <w:numFmt w:val="bullet"/>
      <w:lvlText w:val=""/>
      <w:lvlJc w:val="left"/>
      <w:pPr>
        <w:tabs>
          <w:tab w:val="num" w:pos="2160"/>
        </w:tabs>
        <w:ind w:left="2160" w:hanging="360"/>
      </w:pPr>
      <w:rPr>
        <w:rFonts w:ascii="Symbol" w:hAnsi="Symbol" w:hint="default"/>
      </w:rPr>
    </w:lvl>
    <w:lvl w:ilvl="3" w:tplc="AF003224" w:tentative="1">
      <w:start w:val="1"/>
      <w:numFmt w:val="bullet"/>
      <w:lvlText w:val=""/>
      <w:lvlJc w:val="left"/>
      <w:pPr>
        <w:tabs>
          <w:tab w:val="num" w:pos="2880"/>
        </w:tabs>
        <w:ind w:left="2880" w:hanging="360"/>
      </w:pPr>
      <w:rPr>
        <w:rFonts w:ascii="Symbol" w:hAnsi="Symbol" w:hint="default"/>
      </w:rPr>
    </w:lvl>
    <w:lvl w:ilvl="4" w:tplc="E6468D32" w:tentative="1">
      <w:start w:val="1"/>
      <w:numFmt w:val="bullet"/>
      <w:lvlText w:val=""/>
      <w:lvlJc w:val="left"/>
      <w:pPr>
        <w:tabs>
          <w:tab w:val="num" w:pos="3600"/>
        </w:tabs>
        <w:ind w:left="3600" w:hanging="360"/>
      </w:pPr>
      <w:rPr>
        <w:rFonts w:ascii="Symbol" w:hAnsi="Symbol" w:hint="default"/>
      </w:rPr>
    </w:lvl>
    <w:lvl w:ilvl="5" w:tplc="2E0E3FEE" w:tentative="1">
      <w:start w:val="1"/>
      <w:numFmt w:val="bullet"/>
      <w:lvlText w:val=""/>
      <w:lvlJc w:val="left"/>
      <w:pPr>
        <w:tabs>
          <w:tab w:val="num" w:pos="4320"/>
        </w:tabs>
        <w:ind w:left="4320" w:hanging="360"/>
      </w:pPr>
      <w:rPr>
        <w:rFonts w:ascii="Symbol" w:hAnsi="Symbol" w:hint="default"/>
      </w:rPr>
    </w:lvl>
    <w:lvl w:ilvl="6" w:tplc="F286A1EA" w:tentative="1">
      <w:start w:val="1"/>
      <w:numFmt w:val="bullet"/>
      <w:lvlText w:val=""/>
      <w:lvlJc w:val="left"/>
      <w:pPr>
        <w:tabs>
          <w:tab w:val="num" w:pos="5040"/>
        </w:tabs>
        <w:ind w:left="5040" w:hanging="360"/>
      </w:pPr>
      <w:rPr>
        <w:rFonts w:ascii="Symbol" w:hAnsi="Symbol" w:hint="default"/>
      </w:rPr>
    </w:lvl>
    <w:lvl w:ilvl="7" w:tplc="0CFC9C36" w:tentative="1">
      <w:start w:val="1"/>
      <w:numFmt w:val="bullet"/>
      <w:lvlText w:val=""/>
      <w:lvlJc w:val="left"/>
      <w:pPr>
        <w:tabs>
          <w:tab w:val="num" w:pos="5760"/>
        </w:tabs>
        <w:ind w:left="5760" w:hanging="360"/>
      </w:pPr>
      <w:rPr>
        <w:rFonts w:ascii="Symbol" w:hAnsi="Symbol" w:hint="default"/>
      </w:rPr>
    </w:lvl>
    <w:lvl w:ilvl="8" w:tplc="6846CCEE" w:tentative="1">
      <w:start w:val="1"/>
      <w:numFmt w:val="bullet"/>
      <w:lvlText w:val=""/>
      <w:lvlJc w:val="left"/>
      <w:pPr>
        <w:tabs>
          <w:tab w:val="num" w:pos="6480"/>
        </w:tabs>
        <w:ind w:left="6480" w:hanging="360"/>
      </w:pPr>
      <w:rPr>
        <w:rFonts w:ascii="Symbol" w:hAnsi="Symbol" w:hint="default"/>
      </w:rPr>
    </w:lvl>
  </w:abstractNum>
  <w:abstractNum w:abstractNumId="50" w15:restartNumberingAfterBreak="0">
    <w:nsid w:val="699E2579"/>
    <w:multiLevelType w:val="hybridMultilevel"/>
    <w:tmpl w:val="9E22F98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1" w15:restartNumberingAfterBreak="0">
    <w:nsid w:val="711A3722"/>
    <w:multiLevelType w:val="hybridMultilevel"/>
    <w:tmpl w:val="9D707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12D2A73"/>
    <w:multiLevelType w:val="hybridMultilevel"/>
    <w:tmpl w:val="43FA2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2EC2101"/>
    <w:multiLevelType w:val="hybridMultilevel"/>
    <w:tmpl w:val="DAEC19B0"/>
    <w:lvl w:ilvl="0" w:tplc="D83854B4">
      <w:start w:val="1"/>
      <w:numFmt w:val="bullet"/>
      <w:lvlText w:val="−"/>
      <w:lvlJc w:val="left"/>
      <w:pPr>
        <w:tabs>
          <w:tab w:val="num" w:pos="720"/>
        </w:tabs>
        <w:ind w:left="720" w:hanging="360"/>
      </w:pPr>
      <w:rPr>
        <w:rFonts w:ascii="Calibre Regular" w:hAnsi="Calibre Regular" w:hint="default"/>
      </w:rPr>
    </w:lvl>
    <w:lvl w:ilvl="1" w:tplc="0EE49E84">
      <w:start w:val="1"/>
      <w:numFmt w:val="bullet"/>
      <w:lvlText w:val="−"/>
      <w:lvlJc w:val="left"/>
      <w:pPr>
        <w:tabs>
          <w:tab w:val="num" w:pos="1440"/>
        </w:tabs>
        <w:ind w:left="1440" w:hanging="360"/>
      </w:pPr>
      <w:rPr>
        <w:rFonts w:ascii="Calibre Regular" w:hAnsi="Calibre Regular" w:hint="default"/>
      </w:rPr>
    </w:lvl>
    <w:lvl w:ilvl="2" w:tplc="C804E0B8" w:tentative="1">
      <w:start w:val="1"/>
      <w:numFmt w:val="bullet"/>
      <w:lvlText w:val="−"/>
      <w:lvlJc w:val="left"/>
      <w:pPr>
        <w:tabs>
          <w:tab w:val="num" w:pos="2160"/>
        </w:tabs>
        <w:ind w:left="2160" w:hanging="360"/>
      </w:pPr>
      <w:rPr>
        <w:rFonts w:ascii="Calibre Regular" w:hAnsi="Calibre Regular" w:hint="default"/>
      </w:rPr>
    </w:lvl>
    <w:lvl w:ilvl="3" w:tplc="6CFEC25C" w:tentative="1">
      <w:start w:val="1"/>
      <w:numFmt w:val="bullet"/>
      <w:lvlText w:val="−"/>
      <w:lvlJc w:val="left"/>
      <w:pPr>
        <w:tabs>
          <w:tab w:val="num" w:pos="2880"/>
        </w:tabs>
        <w:ind w:left="2880" w:hanging="360"/>
      </w:pPr>
      <w:rPr>
        <w:rFonts w:ascii="Calibre Regular" w:hAnsi="Calibre Regular" w:hint="default"/>
      </w:rPr>
    </w:lvl>
    <w:lvl w:ilvl="4" w:tplc="D9C29434" w:tentative="1">
      <w:start w:val="1"/>
      <w:numFmt w:val="bullet"/>
      <w:lvlText w:val="−"/>
      <w:lvlJc w:val="left"/>
      <w:pPr>
        <w:tabs>
          <w:tab w:val="num" w:pos="3600"/>
        </w:tabs>
        <w:ind w:left="3600" w:hanging="360"/>
      </w:pPr>
      <w:rPr>
        <w:rFonts w:ascii="Calibre Regular" w:hAnsi="Calibre Regular" w:hint="default"/>
      </w:rPr>
    </w:lvl>
    <w:lvl w:ilvl="5" w:tplc="FF3666E6" w:tentative="1">
      <w:start w:val="1"/>
      <w:numFmt w:val="bullet"/>
      <w:lvlText w:val="−"/>
      <w:lvlJc w:val="left"/>
      <w:pPr>
        <w:tabs>
          <w:tab w:val="num" w:pos="4320"/>
        </w:tabs>
        <w:ind w:left="4320" w:hanging="360"/>
      </w:pPr>
      <w:rPr>
        <w:rFonts w:ascii="Calibre Regular" w:hAnsi="Calibre Regular" w:hint="default"/>
      </w:rPr>
    </w:lvl>
    <w:lvl w:ilvl="6" w:tplc="0F1033C4" w:tentative="1">
      <w:start w:val="1"/>
      <w:numFmt w:val="bullet"/>
      <w:lvlText w:val="−"/>
      <w:lvlJc w:val="left"/>
      <w:pPr>
        <w:tabs>
          <w:tab w:val="num" w:pos="5040"/>
        </w:tabs>
        <w:ind w:left="5040" w:hanging="360"/>
      </w:pPr>
      <w:rPr>
        <w:rFonts w:ascii="Calibre Regular" w:hAnsi="Calibre Regular" w:hint="default"/>
      </w:rPr>
    </w:lvl>
    <w:lvl w:ilvl="7" w:tplc="6D7475B4" w:tentative="1">
      <w:start w:val="1"/>
      <w:numFmt w:val="bullet"/>
      <w:lvlText w:val="−"/>
      <w:lvlJc w:val="left"/>
      <w:pPr>
        <w:tabs>
          <w:tab w:val="num" w:pos="5760"/>
        </w:tabs>
        <w:ind w:left="5760" w:hanging="360"/>
      </w:pPr>
      <w:rPr>
        <w:rFonts w:ascii="Calibre Regular" w:hAnsi="Calibre Regular" w:hint="default"/>
      </w:rPr>
    </w:lvl>
    <w:lvl w:ilvl="8" w:tplc="F640A014" w:tentative="1">
      <w:start w:val="1"/>
      <w:numFmt w:val="bullet"/>
      <w:lvlText w:val="−"/>
      <w:lvlJc w:val="left"/>
      <w:pPr>
        <w:tabs>
          <w:tab w:val="num" w:pos="6480"/>
        </w:tabs>
        <w:ind w:left="6480" w:hanging="360"/>
      </w:pPr>
      <w:rPr>
        <w:rFonts w:ascii="Calibre Regular" w:hAnsi="Calibre Regular" w:hint="default"/>
      </w:rPr>
    </w:lvl>
  </w:abstractNum>
  <w:abstractNum w:abstractNumId="54" w15:restartNumberingAfterBreak="0">
    <w:nsid w:val="73985A83"/>
    <w:multiLevelType w:val="hybridMultilevel"/>
    <w:tmpl w:val="492CA2C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5" w15:restartNumberingAfterBreak="0">
    <w:nsid w:val="745064AF"/>
    <w:multiLevelType w:val="hybridMultilevel"/>
    <w:tmpl w:val="90B848C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6" w15:restartNumberingAfterBreak="0">
    <w:nsid w:val="785811DE"/>
    <w:multiLevelType w:val="hybridMultilevel"/>
    <w:tmpl w:val="2F32D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A2072AC"/>
    <w:multiLevelType w:val="hybridMultilevel"/>
    <w:tmpl w:val="891EB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A5D235A"/>
    <w:multiLevelType w:val="hybridMultilevel"/>
    <w:tmpl w:val="DD7EA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06665124">
    <w:abstractNumId w:val="26"/>
  </w:num>
  <w:num w:numId="2" w16cid:durableId="783577420">
    <w:abstractNumId w:val="0"/>
  </w:num>
  <w:num w:numId="3" w16cid:durableId="5526136">
    <w:abstractNumId w:val="7"/>
  </w:num>
  <w:num w:numId="4" w16cid:durableId="171991162">
    <w:abstractNumId w:val="30"/>
  </w:num>
  <w:num w:numId="5" w16cid:durableId="968321335">
    <w:abstractNumId w:val="39"/>
  </w:num>
  <w:num w:numId="6" w16cid:durableId="1322805765">
    <w:abstractNumId w:val="44"/>
  </w:num>
  <w:num w:numId="7" w16cid:durableId="1779376190">
    <w:abstractNumId w:val="2"/>
  </w:num>
  <w:num w:numId="8" w16cid:durableId="454913190">
    <w:abstractNumId w:val="1"/>
  </w:num>
  <w:num w:numId="9" w16cid:durableId="468983035">
    <w:abstractNumId w:val="56"/>
  </w:num>
  <w:num w:numId="10" w16cid:durableId="1668705811">
    <w:abstractNumId w:val="57"/>
  </w:num>
  <w:num w:numId="11" w16cid:durableId="1808156392">
    <w:abstractNumId w:val="36"/>
  </w:num>
  <w:num w:numId="12" w16cid:durableId="573590869">
    <w:abstractNumId w:val="36"/>
  </w:num>
  <w:num w:numId="13" w16cid:durableId="951521302">
    <w:abstractNumId w:val="24"/>
  </w:num>
  <w:num w:numId="14" w16cid:durableId="869344553">
    <w:abstractNumId w:val="12"/>
  </w:num>
  <w:num w:numId="15" w16cid:durableId="605044784">
    <w:abstractNumId w:val="14"/>
  </w:num>
  <w:num w:numId="16" w16cid:durableId="334038884">
    <w:abstractNumId w:val="9"/>
  </w:num>
  <w:num w:numId="17" w16cid:durableId="646478855">
    <w:abstractNumId w:val="35"/>
  </w:num>
  <w:num w:numId="18" w16cid:durableId="1966112141">
    <w:abstractNumId w:val="45"/>
  </w:num>
  <w:num w:numId="19" w16cid:durableId="108549026">
    <w:abstractNumId w:val="13"/>
  </w:num>
  <w:num w:numId="20" w16cid:durableId="59837229">
    <w:abstractNumId w:val="43"/>
  </w:num>
  <w:num w:numId="21" w16cid:durableId="154536881">
    <w:abstractNumId w:val="52"/>
  </w:num>
  <w:num w:numId="22" w16cid:durableId="1817646515">
    <w:abstractNumId w:val="31"/>
  </w:num>
  <w:num w:numId="23" w16cid:durableId="133378279">
    <w:abstractNumId w:val="22"/>
  </w:num>
  <w:num w:numId="24" w16cid:durableId="340006678">
    <w:abstractNumId w:val="27"/>
  </w:num>
  <w:num w:numId="25" w16cid:durableId="275865410">
    <w:abstractNumId w:val="37"/>
  </w:num>
  <w:num w:numId="26" w16cid:durableId="772241324">
    <w:abstractNumId w:val="8"/>
  </w:num>
  <w:num w:numId="27" w16cid:durableId="1678724569">
    <w:abstractNumId w:val="25"/>
  </w:num>
  <w:num w:numId="28" w16cid:durableId="1462730740">
    <w:abstractNumId w:val="29"/>
  </w:num>
  <w:num w:numId="29" w16cid:durableId="2071689334">
    <w:abstractNumId w:val="20"/>
  </w:num>
  <w:num w:numId="30" w16cid:durableId="1303850595">
    <w:abstractNumId w:val="38"/>
  </w:num>
  <w:num w:numId="31" w16cid:durableId="1684550324">
    <w:abstractNumId w:val="34"/>
  </w:num>
  <w:num w:numId="32" w16cid:durableId="718013759">
    <w:abstractNumId w:val="4"/>
  </w:num>
  <w:num w:numId="33" w16cid:durableId="1888255201">
    <w:abstractNumId w:val="18"/>
  </w:num>
  <w:num w:numId="34" w16cid:durableId="1458795598">
    <w:abstractNumId w:val="17"/>
  </w:num>
  <w:num w:numId="35" w16cid:durableId="1040940409">
    <w:abstractNumId w:val="16"/>
  </w:num>
  <w:num w:numId="36" w16cid:durableId="984050165">
    <w:abstractNumId w:val="33"/>
  </w:num>
  <w:num w:numId="37" w16cid:durableId="1708019400">
    <w:abstractNumId w:val="19"/>
  </w:num>
  <w:num w:numId="38" w16cid:durableId="271599107">
    <w:abstractNumId w:val="6"/>
  </w:num>
  <w:num w:numId="39" w16cid:durableId="1086343467">
    <w:abstractNumId w:val="21"/>
  </w:num>
  <w:num w:numId="40" w16cid:durableId="2128962971">
    <w:abstractNumId w:val="47"/>
  </w:num>
  <w:num w:numId="41" w16cid:durableId="360596188">
    <w:abstractNumId w:val="15"/>
  </w:num>
  <w:num w:numId="42" w16cid:durableId="14893826">
    <w:abstractNumId w:val="51"/>
  </w:num>
  <w:num w:numId="43" w16cid:durableId="644627054">
    <w:abstractNumId w:val="23"/>
  </w:num>
  <w:num w:numId="44" w16cid:durableId="2140954795">
    <w:abstractNumId w:val="50"/>
  </w:num>
  <w:num w:numId="45" w16cid:durableId="377363911">
    <w:abstractNumId w:val="5"/>
  </w:num>
  <w:num w:numId="46" w16cid:durableId="1263879545">
    <w:abstractNumId w:val="49"/>
  </w:num>
  <w:num w:numId="47" w16cid:durableId="994337838">
    <w:abstractNumId w:val="58"/>
  </w:num>
  <w:num w:numId="48" w16cid:durableId="1341618463">
    <w:abstractNumId w:val="53"/>
  </w:num>
  <w:num w:numId="49" w16cid:durableId="806972563">
    <w:abstractNumId w:val="11"/>
  </w:num>
  <w:num w:numId="50" w16cid:durableId="557479759">
    <w:abstractNumId w:val="55"/>
  </w:num>
  <w:num w:numId="51" w16cid:durableId="116220738">
    <w:abstractNumId w:val="42"/>
  </w:num>
  <w:num w:numId="52" w16cid:durableId="1241985810">
    <w:abstractNumId w:val="48"/>
  </w:num>
  <w:num w:numId="53" w16cid:durableId="1704595149">
    <w:abstractNumId w:val="54"/>
  </w:num>
  <w:num w:numId="54" w16cid:durableId="1438601954">
    <w:abstractNumId w:val="3"/>
  </w:num>
  <w:num w:numId="55" w16cid:durableId="9367863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109812524">
    <w:abstractNumId w:val="10"/>
  </w:num>
  <w:num w:numId="57" w16cid:durableId="1545755709">
    <w:abstractNumId w:val="41"/>
  </w:num>
  <w:num w:numId="58" w16cid:durableId="1956786832">
    <w:abstractNumId w:val="28"/>
  </w:num>
  <w:num w:numId="59" w16cid:durableId="712122705">
    <w:abstractNumId w:val="46"/>
  </w:num>
  <w:num w:numId="60" w16cid:durableId="1394768261">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s-E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B29"/>
    <w:rsid w:val="00000C3F"/>
    <w:rsid w:val="00000ECA"/>
    <w:rsid w:val="00000F7F"/>
    <w:rsid w:val="00000FA4"/>
    <w:rsid w:val="000010BA"/>
    <w:rsid w:val="0000133B"/>
    <w:rsid w:val="00001375"/>
    <w:rsid w:val="000013D6"/>
    <w:rsid w:val="0000173C"/>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7BF"/>
    <w:rsid w:val="000037FB"/>
    <w:rsid w:val="00003A7C"/>
    <w:rsid w:val="00003AD9"/>
    <w:rsid w:val="00003EF4"/>
    <w:rsid w:val="00004022"/>
    <w:rsid w:val="0000403F"/>
    <w:rsid w:val="00004627"/>
    <w:rsid w:val="00004885"/>
    <w:rsid w:val="00004D8B"/>
    <w:rsid w:val="00004D8C"/>
    <w:rsid w:val="00004DCB"/>
    <w:rsid w:val="00005156"/>
    <w:rsid w:val="00005173"/>
    <w:rsid w:val="000051F0"/>
    <w:rsid w:val="0000533C"/>
    <w:rsid w:val="0000553B"/>
    <w:rsid w:val="0000585E"/>
    <w:rsid w:val="000059A1"/>
    <w:rsid w:val="00005A65"/>
    <w:rsid w:val="00005B6F"/>
    <w:rsid w:val="00005F32"/>
    <w:rsid w:val="00005F6B"/>
    <w:rsid w:val="00006230"/>
    <w:rsid w:val="000063BC"/>
    <w:rsid w:val="00006780"/>
    <w:rsid w:val="00006C7A"/>
    <w:rsid w:val="00006CCC"/>
    <w:rsid w:val="00007495"/>
    <w:rsid w:val="00007505"/>
    <w:rsid w:val="0000763D"/>
    <w:rsid w:val="0000792C"/>
    <w:rsid w:val="00007A6C"/>
    <w:rsid w:val="00007B4B"/>
    <w:rsid w:val="00007C11"/>
    <w:rsid w:val="00007DAE"/>
    <w:rsid w:val="000101EF"/>
    <w:rsid w:val="00010323"/>
    <w:rsid w:val="000103E2"/>
    <w:rsid w:val="0001047C"/>
    <w:rsid w:val="0001055C"/>
    <w:rsid w:val="00010E97"/>
    <w:rsid w:val="00010FD1"/>
    <w:rsid w:val="0001117C"/>
    <w:rsid w:val="00011408"/>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D98"/>
    <w:rsid w:val="00013F64"/>
    <w:rsid w:val="000141F0"/>
    <w:rsid w:val="00014615"/>
    <w:rsid w:val="000146DC"/>
    <w:rsid w:val="00014DC1"/>
    <w:rsid w:val="00014E0E"/>
    <w:rsid w:val="0001505E"/>
    <w:rsid w:val="0001522B"/>
    <w:rsid w:val="00015A50"/>
    <w:rsid w:val="00015BCB"/>
    <w:rsid w:val="00015CED"/>
    <w:rsid w:val="000160D3"/>
    <w:rsid w:val="000162B2"/>
    <w:rsid w:val="0001645D"/>
    <w:rsid w:val="000164BB"/>
    <w:rsid w:val="000167A6"/>
    <w:rsid w:val="00016DCE"/>
    <w:rsid w:val="00017309"/>
    <w:rsid w:val="000179A8"/>
    <w:rsid w:val="0002002A"/>
    <w:rsid w:val="000200C3"/>
    <w:rsid w:val="000205C1"/>
    <w:rsid w:val="0002085F"/>
    <w:rsid w:val="000209D8"/>
    <w:rsid w:val="00020D61"/>
    <w:rsid w:val="00020F20"/>
    <w:rsid w:val="00021001"/>
    <w:rsid w:val="00021138"/>
    <w:rsid w:val="0002113C"/>
    <w:rsid w:val="000211B1"/>
    <w:rsid w:val="0002130A"/>
    <w:rsid w:val="00021911"/>
    <w:rsid w:val="00021C67"/>
    <w:rsid w:val="00021D90"/>
    <w:rsid w:val="00021DEC"/>
    <w:rsid w:val="000221EB"/>
    <w:rsid w:val="000222F7"/>
    <w:rsid w:val="000224FE"/>
    <w:rsid w:val="00022D56"/>
    <w:rsid w:val="000233F4"/>
    <w:rsid w:val="00023818"/>
    <w:rsid w:val="00023C29"/>
    <w:rsid w:val="000243AC"/>
    <w:rsid w:val="00024D64"/>
    <w:rsid w:val="00024E37"/>
    <w:rsid w:val="00024EC9"/>
    <w:rsid w:val="0002506A"/>
    <w:rsid w:val="000250BE"/>
    <w:rsid w:val="0002524C"/>
    <w:rsid w:val="000255A1"/>
    <w:rsid w:val="000258DD"/>
    <w:rsid w:val="0002591B"/>
    <w:rsid w:val="00025B99"/>
    <w:rsid w:val="00026500"/>
    <w:rsid w:val="000266AE"/>
    <w:rsid w:val="00026905"/>
    <w:rsid w:val="00026977"/>
    <w:rsid w:val="00026B61"/>
    <w:rsid w:val="00026B7D"/>
    <w:rsid w:val="00026BB1"/>
    <w:rsid w:val="00026C64"/>
    <w:rsid w:val="00026CAE"/>
    <w:rsid w:val="00026EF9"/>
    <w:rsid w:val="00026F3A"/>
    <w:rsid w:val="00027333"/>
    <w:rsid w:val="000273DF"/>
    <w:rsid w:val="000276F8"/>
    <w:rsid w:val="00027E95"/>
    <w:rsid w:val="0003006B"/>
    <w:rsid w:val="0003008A"/>
    <w:rsid w:val="000300FE"/>
    <w:rsid w:val="00030202"/>
    <w:rsid w:val="0003060D"/>
    <w:rsid w:val="00030619"/>
    <w:rsid w:val="000307C6"/>
    <w:rsid w:val="00030F4D"/>
    <w:rsid w:val="00030F74"/>
    <w:rsid w:val="00030F85"/>
    <w:rsid w:val="00031289"/>
    <w:rsid w:val="000312B4"/>
    <w:rsid w:val="0003134F"/>
    <w:rsid w:val="00031588"/>
    <w:rsid w:val="00031632"/>
    <w:rsid w:val="000317B2"/>
    <w:rsid w:val="000319E1"/>
    <w:rsid w:val="00031EDD"/>
    <w:rsid w:val="000320FB"/>
    <w:rsid w:val="000321DC"/>
    <w:rsid w:val="000325EF"/>
    <w:rsid w:val="00032A0C"/>
    <w:rsid w:val="00033D8B"/>
    <w:rsid w:val="00033EC5"/>
    <w:rsid w:val="0003456B"/>
    <w:rsid w:val="00034882"/>
    <w:rsid w:val="000349B7"/>
    <w:rsid w:val="00035175"/>
    <w:rsid w:val="00035303"/>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7E3"/>
    <w:rsid w:val="000378C3"/>
    <w:rsid w:val="0003793E"/>
    <w:rsid w:val="00037A21"/>
    <w:rsid w:val="00037C2D"/>
    <w:rsid w:val="00037FC4"/>
    <w:rsid w:val="00037FCF"/>
    <w:rsid w:val="000402B6"/>
    <w:rsid w:val="000404F2"/>
    <w:rsid w:val="00040AAD"/>
    <w:rsid w:val="00040AF5"/>
    <w:rsid w:val="00040BAA"/>
    <w:rsid w:val="00040BDD"/>
    <w:rsid w:val="00040C15"/>
    <w:rsid w:val="00040F7A"/>
    <w:rsid w:val="000413B8"/>
    <w:rsid w:val="00041487"/>
    <w:rsid w:val="000416DE"/>
    <w:rsid w:val="0004182E"/>
    <w:rsid w:val="000418C8"/>
    <w:rsid w:val="0004198E"/>
    <w:rsid w:val="00041A32"/>
    <w:rsid w:val="00041ADC"/>
    <w:rsid w:val="00041D52"/>
    <w:rsid w:val="00041EC3"/>
    <w:rsid w:val="000422CD"/>
    <w:rsid w:val="00042437"/>
    <w:rsid w:val="00042660"/>
    <w:rsid w:val="00042810"/>
    <w:rsid w:val="00042BFC"/>
    <w:rsid w:val="00042DCE"/>
    <w:rsid w:val="00042E87"/>
    <w:rsid w:val="000430CF"/>
    <w:rsid w:val="00043143"/>
    <w:rsid w:val="00043407"/>
    <w:rsid w:val="00043461"/>
    <w:rsid w:val="00043547"/>
    <w:rsid w:val="00043703"/>
    <w:rsid w:val="000441FD"/>
    <w:rsid w:val="00044225"/>
    <w:rsid w:val="00044424"/>
    <w:rsid w:val="000444C1"/>
    <w:rsid w:val="00044576"/>
    <w:rsid w:val="00044872"/>
    <w:rsid w:val="00044DB3"/>
    <w:rsid w:val="00044F40"/>
    <w:rsid w:val="00044F4F"/>
    <w:rsid w:val="00044FC4"/>
    <w:rsid w:val="000451E5"/>
    <w:rsid w:val="000453F6"/>
    <w:rsid w:val="000454C7"/>
    <w:rsid w:val="00045551"/>
    <w:rsid w:val="000455EB"/>
    <w:rsid w:val="00045837"/>
    <w:rsid w:val="00045A54"/>
    <w:rsid w:val="0004617E"/>
    <w:rsid w:val="00046530"/>
    <w:rsid w:val="00046A1D"/>
    <w:rsid w:val="00046CD6"/>
    <w:rsid w:val="00046CE4"/>
    <w:rsid w:val="00046E6F"/>
    <w:rsid w:val="00046F0A"/>
    <w:rsid w:val="00046F9A"/>
    <w:rsid w:val="000472F3"/>
    <w:rsid w:val="0004743B"/>
    <w:rsid w:val="000477BB"/>
    <w:rsid w:val="00047A82"/>
    <w:rsid w:val="00047B11"/>
    <w:rsid w:val="00050335"/>
    <w:rsid w:val="000504AD"/>
    <w:rsid w:val="0005055B"/>
    <w:rsid w:val="000505E0"/>
    <w:rsid w:val="000508F1"/>
    <w:rsid w:val="000509E8"/>
    <w:rsid w:val="00051051"/>
    <w:rsid w:val="00051135"/>
    <w:rsid w:val="00051219"/>
    <w:rsid w:val="000513D5"/>
    <w:rsid w:val="000515F7"/>
    <w:rsid w:val="000516A6"/>
    <w:rsid w:val="0005171E"/>
    <w:rsid w:val="00051DBB"/>
    <w:rsid w:val="0005201C"/>
    <w:rsid w:val="00052138"/>
    <w:rsid w:val="000521ED"/>
    <w:rsid w:val="00052351"/>
    <w:rsid w:val="0005241E"/>
    <w:rsid w:val="00052489"/>
    <w:rsid w:val="0005291A"/>
    <w:rsid w:val="00052AE3"/>
    <w:rsid w:val="00052B30"/>
    <w:rsid w:val="000531A8"/>
    <w:rsid w:val="000532C1"/>
    <w:rsid w:val="0005348C"/>
    <w:rsid w:val="0005354D"/>
    <w:rsid w:val="00053849"/>
    <w:rsid w:val="00053A47"/>
    <w:rsid w:val="00054454"/>
    <w:rsid w:val="0005456E"/>
    <w:rsid w:val="00054917"/>
    <w:rsid w:val="00054ACE"/>
    <w:rsid w:val="00054AE4"/>
    <w:rsid w:val="00054B6B"/>
    <w:rsid w:val="00054DAB"/>
    <w:rsid w:val="00054EEA"/>
    <w:rsid w:val="00054F53"/>
    <w:rsid w:val="00054FE9"/>
    <w:rsid w:val="0005504C"/>
    <w:rsid w:val="000550B8"/>
    <w:rsid w:val="00055873"/>
    <w:rsid w:val="000559B9"/>
    <w:rsid w:val="00055A9F"/>
    <w:rsid w:val="00055ADD"/>
    <w:rsid w:val="00055B8E"/>
    <w:rsid w:val="0005602E"/>
    <w:rsid w:val="00056057"/>
    <w:rsid w:val="00056675"/>
    <w:rsid w:val="0005686E"/>
    <w:rsid w:val="0005715F"/>
    <w:rsid w:val="000572A7"/>
    <w:rsid w:val="00057388"/>
    <w:rsid w:val="0005755D"/>
    <w:rsid w:val="0005760D"/>
    <w:rsid w:val="00057CCE"/>
    <w:rsid w:val="00057DF9"/>
    <w:rsid w:val="00057F68"/>
    <w:rsid w:val="00057F6C"/>
    <w:rsid w:val="00060586"/>
    <w:rsid w:val="0006090A"/>
    <w:rsid w:val="00060FDB"/>
    <w:rsid w:val="000612AF"/>
    <w:rsid w:val="000612C5"/>
    <w:rsid w:val="00061315"/>
    <w:rsid w:val="000613C1"/>
    <w:rsid w:val="00061692"/>
    <w:rsid w:val="000616E1"/>
    <w:rsid w:val="00061BDC"/>
    <w:rsid w:val="00061D2A"/>
    <w:rsid w:val="00061E77"/>
    <w:rsid w:val="00061FBB"/>
    <w:rsid w:val="0006216F"/>
    <w:rsid w:val="000621A9"/>
    <w:rsid w:val="0006263A"/>
    <w:rsid w:val="00062D85"/>
    <w:rsid w:val="00062D9A"/>
    <w:rsid w:val="000630EB"/>
    <w:rsid w:val="000631CE"/>
    <w:rsid w:val="00063485"/>
    <w:rsid w:val="00063911"/>
    <w:rsid w:val="00063F57"/>
    <w:rsid w:val="00064078"/>
    <w:rsid w:val="00064081"/>
    <w:rsid w:val="0006436B"/>
    <w:rsid w:val="000647F5"/>
    <w:rsid w:val="0006480B"/>
    <w:rsid w:val="00064A2B"/>
    <w:rsid w:val="00064B46"/>
    <w:rsid w:val="00065016"/>
    <w:rsid w:val="00065031"/>
    <w:rsid w:val="0006522C"/>
    <w:rsid w:val="0006528A"/>
    <w:rsid w:val="00065439"/>
    <w:rsid w:val="0006549C"/>
    <w:rsid w:val="000659DD"/>
    <w:rsid w:val="00065D64"/>
    <w:rsid w:val="00065DD6"/>
    <w:rsid w:val="00066129"/>
    <w:rsid w:val="000666CD"/>
    <w:rsid w:val="000667D1"/>
    <w:rsid w:val="00066824"/>
    <w:rsid w:val="00066F44"/>
    <w:rsid w:val="00067073"/>
    <w:rsid w:val="00067087"/>
    <w:rsid w:val="0006739D"/>
    <w:rsid w:val="0006777C"/>
    <w:rsid w:val="00067997"/>
    <w:rsid w:val="00067F15"/>
    <w:rsid w:val="00067FE2"/>
    <w:rsid w:val="00067FE5"/>
    <w:rsid w:val="00070192"/>
    <w:rsid w:val="0007023E"/>
    <w:rsid w:val="0007068C"/>
    <w:rsid w:val="0007118F"/>
    <w:rsid w:val="000715CE"/>
    <w:rsid w:val="0007162A"/>
    <w:rsid w:val="000716E3"/>
    <w:rsid w:val="000716FB"/>
    <w:rsid w:val="00071740"/>
    <w:rsid w:val="0007188B"/>
    <w:rsid w:val="00071C1A"/>
    <w:rsid w:val="00072267"/>
    <w:rsid w:val="0007255A"/>
    <w:rsid w:val="00072B4E"/>
    <w:rsid w:val="00072E75"/>
    <w:rsid w:val="00072EFA"/>
    <w:rsid w:val="00072FF7"/>
    <w:rsid w:val="000732EC"/>
    <w:rsid w:val="00073316"/>
    <w:rsid w:val="0007337F"/>
    <w:rsid w:val="000734E3"/>
    <w:rsid w:val="0007359A"/>
    <w:rsid w:val="000735F3"/>
    <w:rsid w:val="00073623"/>
    <w:rsid w:val="0007368E"/>
    <w:rsid w:val="00073785"/>
    <w:rsid w:val="00073804"/>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5D44"/>
    <w:rsid w:val="00076408"/>
    <w:rsid w:val="000764DF"/>
    <w:rsid w:val="0007661E"/>
    <w:rsid w:val="00077073"/>
    <w:rsid w:val="00077807"/>
    <w:rsid w:val="000800EC"/>
    <w:rsid w:val="0008022A"/>
    <w:rsid w:val="00080362"/>
    <w:rsid w:val="00080418"/>
    <w:rsid w:val="000805B2"/>
    <w:rsid w:val="00080CFF"/>
    <w:rsid w:val="00080D74"/>
    <w:rsid w:val="00080D81"/>
    <w:rsid w:val="00081063"/>
    <w:rsid w:val="00081383"/>
    <w:rsid w:val="0008147E"/>
    <w:rsid w:val="00081BB6"/>
    <w:rsid w:val="00082207"/>
    <w:rsid w:val="000823B1"/>
    <w:rsid w:val="000826F4"/>
    <w:rsid w:val="000826FF"/>
    <w:rsid w:val="0008280A"/>
    <w:rsid w:val="00082A49"/>
    <w:rsid w:val="00082BF6"/>
    <w:rsid w:val="00082C90"/>
    <w:rsid w:val="00082E57"/>
    <w:rsid w:val="00082FD6"/>
    <w:rsid w:val="000832D0"/>
    <w:rsid w:val="00083322"/>
    <w:rsid w:val="000838AE"/>
    <w:rsid w:val="0008399B"/>
    <w:rsid w:val="00083ABE"/>
    <w:rsid w:val="00083BFA"/>
    <w:rsid w:val="00083C99"/>
    <w:rsid w:val="00084255"/>
    <w:rsid w:val="00084573"/>
    <w:rsid w:val="00085239"/>
    <w:rsid w:val="00085A1F"/>
    <w:rsid w:val="00085DCA"/>
    <w:rsid w:val="00085F08"/>
    <w:rsid w:val="000862BA"/>
    <w:rsid w:val="000862F6"/>
    <w:rsid w:val="000867E7"/>
    <w:rsid w:val="00086B50"/>
    <w:rsid w:val="00086C4D"/>
    <w:rsid w:val="00086EC9"/>
    <w:rsid w:val="00087311"/>
    <w:rsid w:val="000875C7"/>
    <w:rsid w:val="0008760B"/>
    <w:rsid w:val="0008782D"/>
    <w:rsid w:val="00087E29"/>
    <w:rsid w:val="0009037D"/>
    <w:rsid w:val="00090394"/>
    <w:rsid w:val="00090573"/>
    <w:rsid w:val="0009069B"/>
    <w:rsid w:val="000906BF"/>
    <w:rsid w:val="000906F7"/>
    <w:rsid w:val="00090779"/>
    <w:rsid w:val="000907D5"/>
    <w:rsid w:val="00090CB5"/>
    <w:rsid w:val="00091753"/>
    <w:rsid w:val="00091D22"/>
    <w:rsid w:val="00091F2A"/>
    <w:rsid w:val="00091F33"/>
    <w:rsid w:val="000921E3"/>
    <w:rsid w:val="000928FD"/>
    <w:rsid w:val="0009297F"/>
    <w:rsid w:val="00092A3D"/>
    <w:rsid w:val="00092CFA"/>
    <w:rsid w:val="00093061"/>
    <w:rsid w:val="000931C3"/>
    <w:rsid w:val="00093216"/>
    <w:rsid w:val="000934E9"/>
    <w:rsid w:val="00093566"/>
    <w:rsid w:val="00093F75"/>
    <w:rsid w:val="000942E8"/>
    <w:rsid w:val="0009437A"/>
    <w:rsid w:val="00094386"/>
    <w:rsid w:val="000946D3"/>
    <w:rsid w:val="000947B7"/>
    <w:rsid w:val="0009512D"/>
    <w:rsid w:val="000954C6"/>
    <w:rsid w:val="00095671"/>
    <w:rsid w:val="000956BC"/>
    <w:rsid w:val="00095788"/>
    <w:rsid w:val="000957FF"/>
    <w:rsid w:val="00095920"/>
    <w:rsid w:val="00095A24"/>
    <w:rsid w:val="00095F53"/>
    <w:rsid w:val="00096037"/>
    <w:rsid w:val="000960C9"/>
    <w:rsid w:val="00096201"/>
    <w:rsid w:val="00096220"/>
    <w:rsid w:val="0009653B"/>
    <w:rsid w:val="000968D8"/>
    <w:rsid w:val="00096E00"/>
    <w:rsid w:val="0009709B"/>
    <w:rsid w:val="000970D0"/>
    <w:rsid w:val="0009720E"/>
    <w:rsid w:val="0009725E"/>
    <w:rsid w:val="00097816"/>
    <w:rsid w:val="000979F0"/>
    <w:rsid w:val="00097AE8"/>
    <w:rsid w:val="000A02DC"/>
    <w:rsid w:val="000A0489"/>
    <w:rsid w:val="000A051C"/>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00"/>
    <w:rsid w:val="000A2D6A"/>
    <w:rsid w:val="000A2D70"/>
    <w:rsid w:val="000A2E69"/>
    <w:rsid w:val="000A31F7"/>
    <w:rsid w:val="000A3ACB"/>
    <w:rsid w:val="000A3AF0"/>
    <w:rsid w:val="000A3CBA"/>
    <w:rsid w:val="000A3D51"/>
    <w:rsid w:val="000A3F23"/>
    <w:rsid w:val="000A4002"/>
    <w:rsid w:val="000A4233"/>
    <w:rsid w:val="000A47DC"/>
    <w:rsid w:val="000A49DE"/>
    <w:rsid w:val="000A4B54"/>
    <w:rsid w:val="000A4B74"/>
    <w:rsid w:val="000A4FEA"/>
    <w:rsid w:val="000A52F5"/>
    <w:rsid w:val="000A54DF"/>
    <w:rsid w:val="000A594A"/>
    <w:rsid w:val="000A5C11"/>
    <w:rsid w:val="000A5D1C"/>
    <w:rsid w:val="000A61CB"/>
    <w:rsid w:val="000A6252"/>
    <w:rsid w:val="000A63AD"/>
    <w:rsid w:val="000A63FD"/>
    <w:rsid w:val="000A64D8"/>
    <w:rsid w:val="000A6723"/>
    <w:rsid w:val="000A6788"/>
    <w:rsid w:val="000A68A9"/>
    <w:rsid w:val="000A6AC6"/>
    <w:rsid w:val="000A6CFE"/>
    <w:rsid w:val="000A6D7E"/>
    <w:rsid w:val="000A6F12"/>
    <w:rsid w:val="000A7794"/>
    <w:rsid w:val="000A7C88"/>
    <w:rsid w:val="000A7E0C"/>
    <w:rsid w:val="000A7EB5"/>
    <w:rsid w:val="000A7FF7"/>
    <w:rsid w:val="000B02C2"/>
    <w:rsid w:val="000B0706"/>
    <w:rsid w:val="000B081C"/>
    <w:rsid w:val="000B0A77"/>
    <w:rsid w:val="000B0E8D"/>
    <w:rsid w:val="000B10AB"/>
    <w:rsid w:val="000B10E2"/>
    <w:rsid w:val="000B130E"/>
    <w:rsid w:val="000B161F"/>
    <w:rsid w:val="000B1A7A"/>
    <w:rsid w:val="000B1CD3"/>
    <w:rsid w:val="000B256B"/>
    <w:rsid w:val="000B2A1A"/>
    <w:rsid w:val="000B2B6D"/>
    <w:rsid w:val="000B2CD4"/>
    <w:rsid w:val="000B2D28"/>
    <w:rsid w:val="000B2EE5"/>
    <w:rsid w:val="000B326F"/>
    <w:rsid w:val="000B32D4"/>
    <w:rsid w:val="000B35E7"/>
    <w:rsid w:val="000B36A1"/>
    <w:rsid w:val="000B38CB"/>
    <w:rsid w:val="000B38DA"/>
    <w:rsid w:val="000B3A2C"/>
    <w:rsid w:val="000B3F37"/>
    <w:rsid w:val="000B4788"/>
    <w:rsid w:val="000B49D7"/>
    <w:rsid w:val="000B4F0C"/>
    <w:rsid w:val="000B532F"/>
    <w:rsid w:val="000B546F"/>
    <w:rsid w:val="000B567B"/>
    <w:rsid w:val="000B58DC"/>
    <w:rsid w:val="000B5C4C"/>
    <w:rsid w:val="000B5DF1"/>
    <w:rsid w:val="000B6030"/>
    <w:rsid w:val="000B62F0"/>
    <w:rsid w:val="000B653D"/>
    <w:rsid w:val="000B65BE"/>
    <w:rsid w:val="000B680F"/>
    <w:rsid w:val="000B6819"/>
    <w:rsid w:val="000B6AC9"/>
    <w:rsid w:val="000B6BDF"/>
    <w:rsid w:val="000B6C69"/>
    <w:rsid w:val="000B71B6"/>
    <w:rsid w:val="000B7312"/>
    <w:rsid w:val="000B7B2B"/>
    <w:rsid w:val="000B7D5E"/>
    <w:rsid w:val="000B7E16"/>
    <w:rsid w:val="000C01B3"/>
    <w:rsid w:val="000C0B99"/>
    <w:rsid w:val="000C133A"/>
    <w:rsid w:val="000C1545"/>
    <w:rsid w:val="000C182F"/>
    <w:rsid w:val="000C1982"/>
    <w:rsid w:val="000C1DBD"/>
    <w:rsid w:val="000C2079"/>
    <w:rsid w:val="000C2271"/>
    <w:rsid w:val="000C240A"/>
    <w:rsid w:val="000C2471"/>
    <w:rsid w:val="000C2A81"/>
    <w:rsid w:val="000C2B21"/>
    <w:rsid w:val="000C2DE1"/>
    <w:rsid w:val="000C2E7E"/>
    <w:rsid w:val="000C3585"/>
    <w:rsid w:val="000C393F"/>
    <w:rsid w:val="000C39A0"/>
    <w:rsid w:val="000C4065"/>
    <w:rsid w:val="000C4137"/>
    <w:rsid w:val="000C413B"/>
    <w:rsid w:val="000C41F3"/>
    <w:rsid w:val="000C41F5"/>
    <w:rsid w:val="000C4538"/>
    <w:rsid w:val="000C467C"/>
    <w:rsid w:val="000C4912"/>
    <w:rsid w:val="000C4B11"/>
    <w:rsid w:val="000C4C76"/>
    <w:rsid w:val="000C4CAA"/>
    <w:rsid w:val="000C5480"/>
    <w:rsid w:val="000C5759"/>
    <w:rsid w:val="000C5E7D"/>
    <w:rsid w:val="000C5EA3"/>
    <w:rsid w:val="000C673C"/>
    <w:rsid w:val="000C68AE"/>
    <w:rsid w:val="000C6942"/>
    <w:rsid w:val="000C69F8"/>
    <w:rsid w:val="000C6A01"/>
    <w:rsid w:val="000C6C00"/>
    <w:rsid w:val="000C71D9"/>
    <w:rsid w:val="000C7397"/>
    <w:rsid w:val="000C7523"/>
    <w:rsid w:val="000C7699"/>
    <w:rsid w:val="000C77EE"/>
    <w:rsid w:val="000C7A21"/>
    <w:rsid w:val="000D0153"/>
    <w:rsid w:val="000D037E"/>
    <w:rsid w:val="000D0A0F"/>
    <w:rsid w:val="000D0AB8"/>
    <w:rsid w:val="000D0BCC"/>
    <w:rsid w:val="000D0E58"/>
    <w:rsid w:val="000D0F9A"/>
    <w:rsid w:val="000D10A8"/>
    <w:rsid w:val="000D1297"/>
    <w:rsid w:val="000D12E4"/>
    <w:rsid w:val="000D148D"/>
    <w:rsid w:val="000D14EB"/>
    <w:rsid w:val="000D1610"/>
    <w:rsid w:val="000D206C"/>
    <w:rsid w:val="000D2185"/>
    <w:rsid w:val="000D22CD"/>
    <w:rsid w:val="000D2576"/>
    <w:rsid w:val="000D2914"/>
    <w:rsid w:val="000D2A5F"/>
    <w:rsid w:val="000D2AE0"/>
    <w:rsid w:val="000D2B58"/>
    <w:rsid w:val="000D2CDA"/>
    <w:rsid w:val="000D2D72"/>
    <w:rsid w:val="000D2DB5"/>
    <w:rsid w:val="000D2F02"/>
    <w:rsid w:val="000D3122"/>
    <w:rsid w:val="000D362A"/>
    <w:rsid w:val="000D376F"/>
    <w:rsid w:val="000D37FA"/>
    <w:rsid w:val="000D389E"/>
    <w:rsid w:val="000D3A3F"/>
    <w:rsid w:val="000D3F8F"/>
    <w:rsid w:val="000D4324"/>
    <w:rsid w:val="000D4692"/>
    <w:rsid w:val="000D46D6"/>
    <w:rsid w:val="000D46EE"/>
    <w:rsid w:val="000D4896"/>
    <w:rsid w:val="000D48E1"/>
    <w:rsid w:val="000D4DE6"/>
    <w:rsid w:val="000D5158"/>
    <w:rsid w:val="000D5402"/>
    <w:rsid w:val="000D55EA"/>
    <w:rsid w:val="000D5965"/>
    <w:rsid w:val="000D59D6"/>
    <w:rsid w:val="000D5AB0"/>
    <w:rsid w:val="000D5AD1"/>
    <w:rsid w:val="000D5C7D"/>
    <w:rsid w:val="000D5E4D"/>
    <w:rsid w:val="000D62D0"/>
    <w:rsid w:val="000D6547"/>
    <w:rsid w:val="000D663D"/>
    <w:rsid w:val="000D675B"/>
    <w:rsid w:val="000D6888"/>
    <w:rsid w:val="000D6D19"/>
    <w:rsid w:val="000D6D1B"/>
    <w:rsid w:val="000D6E27"/>
    <w:rsid w:val="000D6E96"/>
    <w:rsid w:val="000D7268"/>
    <w:rsid w:val="000D770A"/>
    <w:rsid w:val="000D7783"/>
    <w:rsid w:val="000D7964"/>
    <w:rsid w:val="000D7B46"/>
    <w:rsid w:val="000D7C46"/>
    <w:rsid w:val="000E00C7"/>
    <w:rsid w:val="000E011D"/>
    <w:rsid w:val="000E0304"/>
    <w:rsid w:val="000E03CF"/>
    <w:rsid w:val="000E076E"/>
    <w:rsid w:val="000E0BD4"/>
    <w:rsid w:val="000E0C78"/>
    <w:rsid w:val="000E0CFE"/>
    <w:rsid w:val="000E0D89"/>
    <w:rsid w:val="000E1003"/>
    <w:rsid w:val="000E1323"/>
    <w:rsid w:val="000E1390"/>
    <w:rsid w:val="000E14B9"/>
    <w:rsid w:val="000E17B4"/>
    <w:rsid w:val="000E182B"/>
    <w:rsid w:val="000E1A09"/>
    <w:rsid w:val="000E1E8E"/>
    <w:rsid w:val="000E1F35"/>
    <w:rsid w:val="000E24D1"/>
    <w:rsid w:val="000E260E"/>
    <w:rsid w:val="000E2787"/>
    <w:rsid w:val="000E279B"/>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529E"/>
    <w:rsid w:val="000E5830"/>
    <w:rsid w:val="000E5961"/>
    <w:rsid w:val="000E5C4E"/>
    <w:rsid w:val="000E5CA5"/>
    <w:rsid w:val="000E5E3A"/>
    <w:rsid w:val="000E6205"/>
    <w:rsid w:val="000E6576"/>
    <w:rsid w:val="000E65A7"/>
    <w:rsid w:val="000E6635"/>
    <w:rsid w:val="000E6B77"/>
    <w:rsid w:val="000E6BAE"/>
    <w:rsid w:val="000E6BAF"/>
    <w:rsid w:val="000E6EED"/>
    <w:rsid w:val="000E6F62"/>
    <w:rsid w:val="000E71D2"/>
    <w:rsid w:val="000E7881"/>
    <w:rsid w:val="000E7F51"/>
    <w:rsid w:val="000F00D8"/>
    <w:rsid w:val="000F047D"/>
    <w:rsid w:val="000F095B"/>
    <w:rsid w:val="000F0BB3"/>
    <w:rsid w:val="000F0FC4"/>
    <w:rsid w:val="000F11B0"/>
    <w:rsid w:val="000F13C4"/>
    <w:rsid w:val="000F13D7"/>
    <w:rsid w:val="000F16EF"/>
    <w:rsid w:val="000F1701"/>
    <w:rsid w:val="000F17E4"/>
    <w:rsid w:val="000F1878"/>
    <w:rsid w:val="000F1CF3"/>
    <w:rsid w:val="000F1F02"/>
    <w:rsid w:val="000F1F98"/>
    <w:rsid w:val="000F20CD"/>
    <w:rsid w:val="000F247C"/>
    <w:rsid w:val="000F2965"/>
    <w:rsid w:val="000F2DAB"/>
    <w:rsid w:val="000F2E50"/>
    <w:rsid w:val="000F34C7"/>
    <w:rsid w:val="000F3832"/>
    <w:rsid w:val="000F3B40"/>
    <w:rsid w:val="000F3F2F"/>
    <w:rsid w:val="000F408B"/>
    <w:rsid w:val="000F42EA"/>
    <w:rsid w:val="000F44FF"/>
    <w:rsid w:val="000F4560"/>
    <w:rsid w:val="000F4726"/>
    <w:rsid w:val="000F4CAF"/>
    <w:rsid w:val="000F4D2F"/>
    <w:rsid w:val="000F4DA0"/>
    <w:rsid w:val="000F4F44"/>
    <w:rsid w:val="000F4FB4"/>
    <w:rsid w:val="000F53CB"/>
    <w:rsid w:val="000F5490"/>
    <w:rsid w:val="000F5725"/>
    <w:rsid w:val="000F5C36"/>
    <w:rsid w:val="000F5D23"/>
    <w:rsid w:val="000F5F0B"/>
    <w:rsid w:val="000F63F0"/>
    <w:rsid w:val="000F6799"/>
    <w:rsid w:val="000F6881"/>
    <w:rsid w:val="000F6C32"/>
    <w:rsid w:val="000F6D86"/>
    <w:rsid w:val="000F6EBC"/>
    <w:rsid w:val="000F711E"/>
    <w:rsid w:val="000F7CAD"/>
    <w:rsid w:val="000F7E22"/>
    <w:rsid w:val="00100097"/>
    <w:rsid w:val="001000E9"/>
    <w:rsid w:val="00100161"/>
    <w:rsid w:val="00100169"/>
    <w:rsid w:val="0010067A"/>
    <w:rsid w:val="00100920"/>
    <w:rsid w:val="00100F7B"/>
    <w:rsid w:val="001010D7"/>
    <w:rsid w:val="00101489"/>
    <w:rsid w:val="001017C8"/>
    <w:rsid w:val="00101A0E"/>
    <w:rsid w:val="00101ACE"/>
    <w:rsid w:val="00101D6C"/>
    <w:rsid w:val="00102147"/>
    <w:rsid w:val="001021DD"/>
    <w:rsid w:val="001021F1"/>
    <w:rsid w:val="00102366"/>
    <w:rsid w:val="0010252A"/>
    <w:rsid w:val="0010273C"/>
    <w:rsid w:val="001027C1"/>
    <w:rsid w:val="00102999"/>
    <w:rsid w:val="00102A33"/>
    <w:rsid w:val="00102BA5"/>
    <w:rsid w:val="00102E56"/>
    <w:rsid w:val="001031F0"/>
    <w:rsid w:val="0010342F"/>
    <w:rsid w:val="001035E1"/>
    <w:rsid w:val="00103658"/>
    <w:rsid w:val="0010366C"/>
    <w:rsid w:val="00103890"/>
    <w:rsid w:val="00103E17"/>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4F9"/>
    <w:rsid w:val="0010568A"/>
    <w:rsid w:val="001056C5"/>
    <w:rsid w:val="00105820"/>
    <w:rsid w:val="00105CEE"/>
    <w:rsid w:val="00105DA1"/>
    <w:rsid w:val="00105EC8"/>
    <w:rsid w:val="0010616D"/>
    <w:rsid w:val="001063FC"/>
    <w:rsid w:val="001065FB"/>
    <w:rsid w:val="0010660E"/>
    <w:rsid w:val="00106A95"/>
    <w:rsid w:val="00106CC3"/>
    <w:rsid w:val="00106E7E"/>
    <w:rsid w:val="00106FF1"/>
    <w:rsid w:val="001073F4"/>
    <w:rsid w:val="00107437"/>
    <w:rsid w:val="0010770E"/>
    <w:rsid w:val="0010795D"/>
    <w:rsid w:val="00107993"/>
    <w:rsid w:val="0011034F"/>
    <w:rsid w:val="00110631"/>
    <w:rsid w:val="00110851"/>
    <w:rsid w:val="001108EE"/>
    <w:rsid w:val="0011090D"/>
    <w:rsid w:val="00110BC6"/>
    <w:rsid w:val="00110F31"/>
    <w:rsid w:val="001111BD"/>
    <w:rsid w:val="001115C0"/>
    <w:rsid w:val="001115F4"/>
    <w:rsid w:val="001116D2"/>
    <w:rsid w:val="0011190B"/>
    <w:rsid w:val="00111AD9"/>
    <w:rsid w:val="00111DA6"/>
    <w:rsid w:val="00112089"/>
    <w:rsid w:val="0011230B"/>
    <w:rsid w:val="001126ED"/>
    <w:rsid w:val="00112919"/>
    <w:rsid w:val="00112975"/>
    <w:rsid w:val="00112B8F"/>
    <w:rsid w:val="00112E14"/>
    <w:rsid w:val="00112F58"/>
    <w:rsid w:val="0011303D"/>
    <w:rsid w:val="001134DA"/>
    <w:rsid w:val="0011372B"/>
    <w:rsid w:val="00113D8F"/>
    <w:rsid w:val="001140FA"/>
    <w:rsid w:val="001141CF"/>
    <w:rsid w:val="00114379"/>
    <w:rsid w:val="001146A3"/>
    <w:rsid w:val="001146C6"/>
    <w:rsid w:val="001146EE"/>
    <w:rsid w:val="001147B8"/>
    <w:rsid w:val="00114949"/>
    <w:rsid w:val="00114E61"/>
    <w:rsid w:val="00114EA7"/>
    <w:rsid w:val="0011530A"/>
    <w:rsid w:val="0011536C"/>
    <w:rsid w:val="0011538F"/>
    <w:rsid w:val="001155A6"/>
    <w:rsid w:val="00115716"/>
    <w:rsid w:val="0011584C"/>
    <w:rsid w:val="001158D5"/>
    <w:rsid w:val="00115DAC"/>
    <w:rsid w:val="00116148"/>
    <w:rsid w:val="0011624C"/>
    <w:rsid w:val="00116339"/>
    <w:rsid w:val="001166B6"/>
    <w:rsid w:val="00116960"/>
    <w:rsid w:val="00116A2D"/>
    <w:rsid w:val="001175EF"/>
    <w:rsid w:val="00117677"/>
    <w:rsid w:val="0011783F"/>
    <w:rsid w:val="00117957"/>
    <w:rsid w:val="00117C78"/>
    <w:rsid w:val="001201EA"/>
    <w:rsid w:val="001203DB"/>
    <w:rsid w:val="0012065D"/>
    <w:rsid w:val="0012074C"/>
    <w:rsid w:val="0012079F"/>
    <w:rsid w:val="001207F3"/>
    <w:rsid w:val="00120C13"/>
    <w:rsid w:val="00121724"/>
    <w:rsid w:val="00121769"/>
    <w:rsid w:val="00121776"/>
    <w:rsid w:val="00121A7C"/>
    <w:rsid w:val="00121E1A"/>
    <w:rsid w:val="0012201E"/>
    <w:rsid w:val="001225BC"/>
    <w:rsid w:val="00122727"/>
    <w:rsid w:val="00122842"/>
    <w:rsid w:val="00122A05"/>
    <w:rsid w:val="00122A1F"/>
    <w:rsid w:val="00122B59"/>
    <w:rsid w:val="00122E2B"/>
    <w:rsid w:val="001232D2"/>
    <w:rsid w:val="0012345C"/>
    <w:rsid w:val="0012367C"/>
    <w:rsid w:val="001236BC"/>
    <w:rsid w:val="001238D7"/>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36F"/>
    <w:rsid w:val="0012637F"/>
    <w:rsid w:val="00126846"/>
    <w:rsid w:val="001268B7"/>
    <w:rsid w:val="001268D1"/>
    <w:rsid w:val="00126A9F"/>
    <w:rsid w:val="001274AC"/>
    <w:rsid w:val="001275E6"/>
    <w:rsid w:val="001277B6"/>
    <w:rsid w:val="001278B6"/>
    <w:rsid w:val="001278BF"/>
    <w:rsid w:val="00127C43"/>
    <w:rsid w:val="00127DE2"/>
    <w:rsid w:val="00127E92"/>
    <w:rsid w:val="00127F28"/>
    <w:rsid w:val="001300B4"/>
    <w:rsid w:val="0013016D"/>
    <w:rsid w:val="00130257"/>
    <w:rsid w:val="00130714"/>
    <w:rsid w:val="00130953"/>
    <w:rsid w:val="00130AF0"/>
    <w:rsid w:val="00130BAF"/>
    <w:rsid w:val="00130BBD"/>
    <w:rsid w:val="0013123D"/>
    <w:rsid w:val="001315A5"/>
    <w:rsid w:val="00131683"/>
    <w:rsid w:val="00131809"/>
    <w:rsid w:val="0013181A"/>
    <w:rsid w:val="00131843"/>
    <w:rsid w:val="00131AC6"/>
    <w:rsid w:val="001321CE"/>
    <w:rsid w:val="001322B0"/>
    <w:rsid w:val="00132440"/>
    <w:rsid w:val="00132671"/>
    <w:rsid w:val="001326DA"/>
    <w:rsid w:val="00132767"/>
    <w:rsid w:val="001327AC"/>
    <w:rsid w:val="00132917"/>
    <w:rsid w:val="00132D21"/>
    <w:rsid w:val="00132E89"/>
    <w:rsid w:val="0013303B"/>
    <w:rsid w:val="0013327F"/>
    <w:rsid w:val="0013334C"/>
    <w:rsid w:val="00133521"/>
    <w:rsid w:val="001336CA"/>
    <w:rsid w:val="00133928"/>
    <w:rsid w:val="00133994"/>
    <w:rsid w:val="00133A1F"/>
    <w:rsid w:val="00133E11"/>
    <w:rsid w:val="00133EBD"/>
    <w:rsid w:val="00134176"/>
    <w:rsid w:val="001341AE"/>
    <w:rsid w:val="00134420"/>
    <w:rsid w:val="001348F0"/>
    <w:rsid w:val="00134C6B"/>
    <w:rsid w:val="00134D78"/>
    <w:rsid w:val="00135015"/>
    <w:rsid w:val="00135095"/>
    <w:rsid w:val="00135517"/>
    <w:rsid w:val="00135829"/>
    <w:rsid w:val="00135884"/>
    <w:rsid w:val="001358A7"/>
    <w:rsid w:val="001358F4"/>
    <w:rsid w:val="0013612A"/>
    <w:rsid w:val="00136825"/>
    <w:rsid w:val="00136998"/>
    <w:rsid w:val="00136AAD"/>
    <w:rsid w:val="001371C0"/>
    <w:rsid w:val="00137280"/>
    <w:rsid w:val="00137288"/>
    <w:rsid w:val="00137480"/>
    <w:rsid w:val="001374FE"/>
    <w:rsid w:val="00137520"/>
    <w:rsid w:val="0013756F"/>
    <w:rsid w:val="001375B9"/>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558"/>
    <w:rsid w:val="00142693"/>
    <w:rsid w:val="00142C3A"/>
    <w:rsid w:val="00142E42"/>
    <w:rsid w:val="00143153"/>
    <w:rsid w:val="00143530"/>
    <w:rsid w:val="0014354F"/>
    <w:rsid w:val="0014371C"/>
    <w:rsid w:val="00143EFE"/>
    <w:rsid w:val="00143FFE"/>
    <w:rsid w:val="0014471A"/>
    <w:rsid w:val="0014471E"/>
    <w:rsid w:val="0014484C"/>
    <w:rsid w:val="0014491B"/>
    <w:rsid w:val="00144B3F"/>
    <w:rsid w:val="00144B66"/>
    <w:rsid w:val="00144D67"/>
    <w:rsid w:val="00144DCB"/>
    <w:rsid w:val="00144E04"/>
    <w:rsid w:val="00144E2A"/>
    <w:rsid w:val="00144F28"/>
    <w:rsid w:val="00144F80"/>
    <w:rsid w:val="001454C4"/>
    <w:rsid w:val="00145634"/>
    <w:rsid w:val="00145671"/>
    <w:rsid w:val="00145E70"/>
    <w:rsid w:val="00145F8E"/>
    <w:rsid w:val="0014618E"/>
    <w:rsid w:val="001462D7"/>
    <w:rsid w:val="00146577"/>
    <w:rsid w:val="00146773"/>
    <w:rsid w:val="0014703E"/>
    <w:rsid w:val="001472F3"/>
    <w:rsid w:val="001475B3"/>
    <w:rsid w:val="0014767C"/>
    <w:rsid w:val="00147D65"/>
    <w:rsid w:val="00147D91"/>
    <w:rsid w:val="00147DAB"/>
    <w:rsid w:val="00150564"/>
    <w:rsid w:val="001508E1"/>
    <w:rsid w:val="001509B7"/>
    <w:rsid w:val="00150A19"/>
    <w:rsid w:val="00150A99"/>
    <w:rsid w:val="00150CB8"/>
    <w:rsid w:val="00150F01"/>
    <w:rsid w:val="00150FC7"/>
    <w:rsid w:val="0015107A"/>
    <w:rsid w:val="001510ED"/>
    <w:rsid w:val="00151668"/>
    <w:rsid w:val="001516EA"/>
    <w:rsid w:val="001517AA"/>
    <w:rsid w:val="001517AB"/>
    <w:rsid w:val="001517FE"/>
    <w:rsid w:val="00151805"/>
    <w:rsid w:val="00151897"/>
    <w:rsid w:val="00151B31"/>
    <w:rsid w:val="00151CE5"/>
    <w:rsid w:val="00151FFD"/>
    <w:rsid w:val="00152066"/>
    <w:rsid w:val="00152559"/>
    <w:rsid w:val="00152A3B"/>
    <w:rsid w:val="00152AAD"/>
    <w:rsid w:val="0015326D"/>
    <w:rsid w:val="0015334E"/>
    <w:rsid w:val="0015347E"/>
    <w:rsid w:val="00153545"/>
    <w:rsid w:val="00153946"/>
    <w:rsid w:val="00153A48"/>
    <w:rsid w:val="00153A6B"/>
    <w:rsid w:val="00153E69"/>
    <w:rsid w:val="00153EEF"/>
    <w:rsid w:val="00153F29"/>
    <w:rsid w:val="001540F5"/>
    <w:rsid w:val="001544AB"/>
    <w:rsid w:val="0015495A"/>
    <w:rsid w:val="00154DF5"/>
    <w:rsid w:val="00154E0F"/>
    <w:rsid w:val="00154F0D"/>
    <w:rsid w:val="00155178"/>
    <w:rsid w:val="00155648"/>
    <w:rsid w:val="00155696"/>
    <w:rsid w:val="0015571A"/>
    <w:rsid w:val="00155D53"/>
    <w:rsid w:val="0015622B"/>
    <w:rsid w:val="00156260"/>
    <w:rsid w:val="00156284"/>
    <w:rsid w:val="00156502"/>
    <w:rsid w:val="0015746A"/>
    <w:rsid w:val="0015748E"/>
    <w:rsid w:val="00157921"/>
    <w:rsid w:val="00157ACC"/>
    <w:rsid w:val="0016019C"/>
    <w:rsid w:val="001601C7"/>
    <w:rsid w:val="001602C2"/>
    <w:rsid w:val="001603B9"/>
    <w:rsid w:val="00160674"/>
    <w:rsid w:val="00160786"/>
    <w:rsid w:val="00160BEB"/>
    <w:rsid w:val="00161326"/>
    <w:rsid w:val="001613CB"/>
    <w:rsid w:val="0016152E"/>
    <w:rsid w:val="00161CA5"/>
    <w:rsid w:val="00161E31"/>
    <w:rsid w:val="00161E99"/>
    <w:rsid w:val="00162262"/>
    <w:rsid w:val="001623A3"/>
    <w:rsid w:val="00162BD5"/>
    <w:rsid w:val="00162CF1"/>
    <w:rsid w:val="00162F71"/>
    <w:rsid w:val="00162F82"/>
    <w:rsid w:val="00162FB5"/>
    <w:rsid w:val="001630E4"/>
    <w:rsid w:val="00163176"/>
    <w:rsid w:val="0016317D"/>
    <w:rsid w:val="001631B3"/>
    <w:rsid w:val="0016368F"/>
    <w:rsid w:val="001639BC"/>
    <w:rsid w:val="00163AFC"/>
    <w:rsid w:val="00163C9A"/>
    <w:rsid w:val="00164368"/>
    <w:rsid w:val="00164646"/>
    <w:rsid w:val="00164795"/>
    <w:rsid w:val="001647FA"/>
    <w:rsid w:val="00164DB0"/>
    <w:rsid w:val="00164E99"/>
    <w:rsid w:val="00164EB6"/>
    <w:rsid w:val="00165137"/>
    <w:rsid w:val="001652DD"/>
    <w:rsid w:val="0016563B"/>
    <w:rsid w:val="00165B5E"/>
    <w:rsid w:val="00165D9A"/>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9A2"/>
    <w:rsid w:val="00167ACD"/>
    <w:rsid w:val="00170397"/>
    <w:rsid w:val="001703B3"/>
    <w:rsid w:val="00170482"/>
    <w:rsid w:val="001706E4"/>
    <w:rsid w:val="001706E7"/>
    <w:rsid w:val="001708D0"/>
    <w:rsid w:val="00170E05"/>
    <w:rsid w:val="00170E92"/>
    <w:rsid w:val="0017121D"/>
    <w:rsid w:val="0017132F"/>
    <w:rsid w:val="00171657"/>
    <w:rsid w:val="00171661"/>
    <w:rsid w:val="00171B5E"/>
    <w:rsid w:val="00171BC2"/>
    <w:rsid w:val="00171BF0"/>
    <w:rsid w:val="00171CEF"/>
    <w:rsid w:val="00171D7E"/>
    <w:rsid w:val="00171F14"/>
    <w:rsid w:val="00172379"/>
    <w:rsid w:val="001725EA"/>
    <w:rsid w:val="001729E1"/>
    <w:rsid w:val="00172A75"/>
    <w:rsid w:val="00172B61"/>
    <w:rsid w:val="00172C20"/>
    <w:rsid w:val="0017303E"/>
    <w:rsid w:val="00173749"/>
    <w:rsid w:val="001738A5"/>
    <w:rsid w:val="00173A00"/>
    <w:rsid w:val="00173D38"/>
    <w:rsid w:val="00173F6C"/>
    <w:rsid w:val="001744BA"/>
    <w:rsid w:val="00174DDB"/>
    <w:rsid w:val="00175009"/>
    <w:rsid w:val="001752DF"/>
    <w:rsid w:val="001752EC"/>
    <w:rsid w:val="00175614"/>
    <w:rsid w:val="00175A6E"/>
    <w:rsid w:val="00175B5A"/>
    <w:rsid w:val="00175C4F"/>
    <w:rsid w:val="00175DAB"/>
    <w:rsid w:val="00175EF2"/>
    <w:rsid w:val="0017639F"/>
    <w:rsid w:val="0017640C"/>
    <w:rsid w:val="00176414"/>
    <w:rsid w:val="00176AA0"/>
    <w:rsid w:val="00176BDB"/>
    <w:rsid w:val="00176ECF"/>
    <w:rsid w:val="0017714C"/>
    <w:rsid w:val="0017722E"/>
    <w:rsid w:val="00177482"/>
    <w:rsid w:val="001775D6"/>
    <w:rsid w:val="00177711"/>
    <w:rsid w:val="00177A0D"/>
    <w:rsid w:val="00177AC2"/>
    <w:rsid w:val="00177C04"/>
    <w:rsid w:val="00177DFF"/>
    <w:rsid w:val="00177EBD"/>
    <w:rsid w:val="0018016C"/>
    <w:rsid w:val="00180298"/>
    <w:rsid w:val="001806A9"/>
    <w:rsid w:val="00180860"/>
    <w:rsid w:val="00180C4D"/>
    <w:rsid w:val="00180C69"/>
    <w:rsid w:val="00180D96"/>
    <w:rsid w:val="00180E60"/>
    <w:rsid w:val="0018115C"/>
    <w:rsid w:val="001817BA"/>
    <w:rsid w:val="00181884"/>
    <w:rsid w:val="00181B3A"/>
    <w:rsid w:val="001820B2"/>
    <w:rsid w:val="001821E9"/>
    <w:rsid w:val="001822C4"/>
    <w:rsid w:val="0018246F"/>
    <w:rsid w:val="00182718"/>
    <w:rsid w:val="00182B0B"/>
    <w:rsid w:val="00182CE4"/>
    <w:rsid w:val="00182FBF"/>
    <w:rsid w:val="00183341"/>
    <w:rsid w:val="001836DF"/>
    <w:rsid w:val="00183B20"/>
    <w:rsid w:val="00183CB7"/>
    <w:rsid w:val="00183CC6"/>
    <w:rsid w:val="00183D4F"/>
    <w:rsid w:val="00183F11"/>
    <w:rsid w:val="001840F5"/>
    <w:rsid w:val="001841A5"/>
    <w:rsid w:val="00184A29"/>
    <w:rsid w:val="00184B11"/>
    <w:rsid w:val="00184DAB"/>
    <w:rsid w:val="00184DBF"/>
    <w:rsid w:val="00184F51"/>
    <w:rsid w:val="00185257"/>
    <w:rsid w:val="0018528B"/>
    <w:rsid w:val="001858F6"/>
    <w:rsid w:val="00185E59"/>
    <w:rsid w:val="00185F10"/>
    <w:rsid w:val="00185F89"/>
    <w:rsid w:val="00185FDA"/>
    <w:rsid w:val="00186395"/>
    <w:rsid w:val="001863E3"/>
    <w:rsid w:val="001866AF"/>
    <w:rsid w:val="0018695F"/>
    <w:rsid w:val="001869EF"/>
    <w:rsid w:val="00186A7F"/>
    <w:rsid w:val="00186B4D"/>
    <w:rsid w:val="0018767B"/>
    <w:rsid w:val="00190318"/>
    <w:rsid w:val="00190572"/>
    <w:rsid w:val="001908C5"/>
    <w:rsid w:val="00190927"/>
    <w:rsid w:val="00190BD5"/>
    <w:rsid w:val="00190C5A"/>
    <w:rsid w:val="00190D28"/>
    <w:rsid w:val="00191202"/>
    <w:rsid w:val="0019161F"/>
    <w:rsid w:val="0019163E"/>
    <w:rsid w:val="00191727"/>
    <w:rsid w:val="001917CE"/>
    <w:rsid w:val="001917D6"/>
    <w:rsid w:val="00191C33"/>
    <w:rsid w:val="00191EBF"/>
    <w:rsid w:val="00191F95"/>
    <w:rsid w:val="00192093"/>
    <w:rsid w:val="00192338"/>
    <w:rsid w:val="001923AF"/>
    <w:rsid w:val="00192589"/>
    <w:rsid w:val="001925E5"/>
    <w:rsid w:val="001929F7"/>
    <w:rsid w:val="001936EE"/>
    <w:rsid w:val="00193987"/>
    <w:rsid w:val="00194654"/>
    <w:rsid w:val="00194955"/>
    <w:rsid w:val="00194B46"/>
    <w:rsid w:val="00194C59"/>
    <w:rsid w:val="00195447"/>
    <w:rsid w:val="001954AB"/>
    <w:rsid w:val="00195657"/>
    <w:rsid w:val="0019573B"/>
    <w:rsid w:val="00195839"/>
    <w:rsid w:val="0019592C"/>
    <w:rsid w:val="00195D36"/>
    <w:rsid w:val="00196085"/>
    <w:rsid w:val="001960EA"/>
    <w:rsid w:val="00196395"/>
    <w:rsid w:val="00196B90"/>
    <w:rsid w:val="00196DE8"/>
    <w:rsid w:val="00196FF4"/>
    <w:rsid w:val="0019734F"/>
    <w:rsid w:val="001978F5"/>
    <w:rsid w:val="00197ABF"/>
    <w:rsid w:val="001A016E"/>
    <w:rsid w:val="001A0303"/>
    <w:rsid w:val="001A0313"/>
    <w:rsid w:val="001A03BE"/>
    <w:rsid w:val="001A0676"/>
    <w:rsid w:val="001A067A"/>
    <w:rsid w:val="001A06C8"/>
    <w:rsid w:val="001A0CE0"/>
    <w:rsid w:val="001A10A9"/>
    <w:rsid w:val="001A1337"/>
    <w:rsid w:val="001A14FB"/>
    <w:rsid w:val="001A1980"/>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9BF"/>
    <w:rsid w:val="001A4A4D"/>
    <w:rsid w:val="001A4B1C"/>
    <w:rsid w:val="001A4DE6"/>
    <w:rsid w:val="001A4EDF"/>
    <w:rsid w:val="001A4F83"/>
    <w:rsid w:val="001A507E"/>
    <w:rsid w:val="001A5308"/>
    <w:rsid w:val="001A558A"/>
    <w:rsid w:val="001A58A4"/>
    <w:rsid w:val="001A5927"/>
    <w:rsid w:val="001A6164"/>
    <w:rsid w:val="001A619A"/>
    <w:rsid w:val="001A61A0"/>
    <w:rsid w:val="001A6236"/>
    <w:rsid w:val="001A6A13"/>
    <w:rsid w:val="001A6AFE"/>
    <w:rsid w:val="001A6C8F"/>
    <w:rsid w:val="001A6E27"/>
    <w:rsid w:val="001A706D"/>
    <w:rsid w:val="001A71EB"/>
    <w:rsid w:val="001A72EE"/>
    <w:rsid w:val="001A73AC"/>
    <w:rsid w:val="001A7826"/>
    <w:rsid w:val="001A79DA"/>
    <w:rsid w:val="001A7F48"/>
    <w:rsid w:val="001B00B2"/>
    <w:rsid w:val="001B0149"/>
    <w:rsid w:val="001B0251"/>
    <w:rsid w:val="001B0B9D"/>
    <w:rsid w:val="001B138B"/>
    <w:rsid w:val="001B1565"/>
    <w:rsid w:val="001B159B"/>
    <w:rsid w:val="001B1884"/>
    <w:rsid w:val="001B18A6"/>
    <w:rsid w:val="001B1CEB"/>
    <w:rsid w:val="001B1EC4"/>
    <w:rsid w:val="001B1F72"/>
    <w:rsid w:val="001B2031"/>
    <w:rsid w:val="001B2108"/>
    <w:rsid w:val="001B2279"/>
    <w:rsid w:val="001B22CA"/>
    <w:rsid w:val="001B2443"/>
    <w:rsid w:val="001B28A5"/>
    <w:rsid w:val="001B2993"/>
    <w:rsid w:val="001B2C18"/>
    <w:rsid w:val="001B2E97"/>
    <w:rsid w:val="001B33AF"/>
    <w:rsid w:val="001B33B4"/>
    <w:rsid w:val="001B35C1"/>
    <w:rsid w:val="001B3754"/>
    <w:rsid w:val="001B3A10"/>
    <w:rsid w:val="001B3C71"/>
    <w:rsid w:val="001B3DD0"/>
    <w:rsid w:val="001B4371"/>
    <w:rsid w:val="001B471D"/>
    <w:rsid w:val="001B5279"/>
    <w:rsid w:val="001B5332"/>
    <w:rsid w:val="001B538C"/>
    <w:rsid w:val="001B54E9"/>
    <w:rsid w:val="001B55DE"/>
    <w:rsid w:val="001B6240"/>
    <w:rsid w:val="001B6351"/>
    <w:rsid w:val="001B70CF"/>
    <w:rsid w:val="001B7186"/>
    <w:rsid w:val="001B748B"/>
    <w:rsid w:val="001B74EC"/>
    <w:rsid w:val="001B7905"/>
    <w:rsid w:val="001B7AB6"/>
    <w:rsid w:val="001B7D5B"/>
    <w:rsid w:val="001C0085"/>
    <w:rsid w:val="001C00F7"/>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31"/>
    <w:rsid w:val="001C2586"/>
    <w:rsid w:val="001C2698"/>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E8E"/>
    <w:rsid w:val="001C5F88"/>
    <w:rsid w:val="001C5FD2"/>
    <w:rsid w:val="001C6182"/>
    <w:rsid w:val="001C619C"/>
    <w:rsid w:val="001C66D2"/>
    <w:rsid w:val="001C695D"/>
    <w:rsid w:val="001C7028"/>
    <w:rsid w:val="001C7B49"/>
    <w:rsid w:val="001C7F47"/>
    <w:rsid w:val="001D006C"/>
    <w:rsid w:val="001D00B4"/>
    <w:rsid w:val="001D0488"/>
    <w:rsid w:val="001D04AF"/>
    <w:rsid w:val="001D056C"/>
    <w:rsid w:val="001D0578"/>
    <w:rsid w:val="001D0593"/>
    <w:rsid w:val="001D06BE"/>
    <w:rsid w:val="001D06D1"/>
    <w:rsid w:val="001D0855"/>
    <w:rsid w:val="001D0E4D"/>
    <w:rsid w:val="001D1258"/>
    <w:rsid w:val="001D13B7"/>
    <w:rsid w:val="001D19F8"/>
    <w:rsid w:val="001D1B69"/>
    <w:rsid w:val="001D1CFF"/>
    <w:rsid w:val="001D1DA3"/>
    <w:rsid w:val="001D21DC"/>
    <w:rsid w:val="001D2B3C"/>
    <w:rsid w:val="001D2E6C"/>
    <w:rsid w:val="001D35DC"/>
    <w:rsid w:val="001D380F"/>
    <w:rsid w:val="001D3A0B"/>
    <w:rsid w:val="001D3ADC"/>
    <w:rsid w:val="001D3D42"/>
    <w:rsid w:val="001D435D"/>
    <w:rsid w:val="001D43C0"/>
    <w:rsid w:val="001D448E"/>
    <w:rsid w:val="001D4969"/>
    <w:rsid w:val="001D4AF0"/>
    <w:rsid w:val="001D4E33"/>
    <w:rsid w:val="001D4F24"/>
    <w:rsid w:val="001D506F"/>
    <w:rsid w:val="001D57BC"/>
    <w:rsid w:val="001D58FF"/>
    <w:rsid w:val="001D5D88"/>
    <w:rsid w:val="001D6937"/>
    <w:rsid w:val="001D6B56"/>
    <w:rsid w:val="001D6B6A"/>
    <w:rsid w:val="001D6E46"/>
    <w:rsid w:val="001D6E61"/>
    <w:rsid w:val="001D6F30"/>
    <w:rsid w:val="001D7260"/>
    <w:rsid w:val="001D7816"/>
    <w:rsid w:val="001D797C"/>
    <w:rsid w:val="001D7ADE"/>
    <w:rsid w:val="001D7B96"/>
    <w:rsid w:val="001D7EB4"/>
    <w:rsid w:val="001D7FE2"/>
    <w:rsid w:val="001E0077"/>
    <w:rsid w:val="001E02D6"/>
    <w:rsid w:val="001E09F4"/>
    <w:rsid w:val="001E0A73"/>
    <w:rsid w:val="001E0CB7"/>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A7A"/>
    <w:rsid w:val="001E2EEF"/>
    <w:rsid w:val="001E3188"/>
    <w:rsid w:val="001E31D1"/>
    <w:rsid w:val="001E32BE"/>
    <w:rsid w:val="001E3834"/>
    <w:rsid w:val="001E3A45"/>
    <w:rsid w:val="001E3B1F"/>
    <w:rsid w:val="001E409E"/>
    <w:rsid w:val="001E420B"/>
    <w:rsid w:val="001E4347"/>
    <w:rsid w:val="001E4599"/>
    <w:rsid w:val="001E469F"/>
    <w:rsid w:val="001E4704"/>
    <w:rsid w:val="001E4826"/>
    <w:rsid w:val="001E4A00"/>
    <w:rsid w:val="001E5BB2"/>
    <w:rsid w:val="001E5D1F"/>
    <w:rsid w:val="001E6313"/>
    <w:rsid w:val="001E650E"/>
    <w:rsid w:val="001E6BDA"/>
    <w:rsid w:val="001E6C1B"/>
    <w:rsid w:val="001E6D98"/>
    <w:rsid w:val="001E6FED"/>
    <w:rsid w:val="001E7173"/>
    <w:rsid w:val="001E719A"/>
    <w:rsid w:val="001E750C"/>
    <w:rsid w:val="001E7A8F"/>
    <w:rsid w:val="001E7BE9"/>
    <w:rsid w:val="001E7D26"/>
    <w:rsid w:val="001F020C"/>
    <w:rsid w:val="001F0546"/>
    <w:rsid w:val="001F0DDF"/>
    <w:rsid w:val="001F11F0"/>
    <w:rsid w:val="001F18E2"/>
    <w:rsid w:val="001F1B1E"/>
    <w:rsid w:val="001F1BEA"/>
    <w:rsid w:val="001F1DFA"/>
    <w:rsid w:val="001F1E26"/>
    <w:rsid w:val="001F1FFC"/>
    <w:rsid w:val="001F22A9"/>
    <w:rsid w:val="001F26E9"/>
    <w:rsid w:val="001F29D5"/>
    <w:rsid w:val="001F29D6"/>
    <w:rsid w:val="001F2CAF"/>
    <w:rsid w:val="001F2E08"/>
    <w:rsid w:val="001F2E0E"/>
    <w:rsid w:val="001F302C"/>
    <w:rsid w:val="001F3218"/>
    <w:rsid w:val="001F33A0"/>
    <w:rsid w:val="001F34E2"/>
    <w:rsid w:val="001F35A8"/>
    <w:rsid w:val="001F39AB"/>
    <w:rsid w:val="001F4104"/>
    <w:rsid w:val="001F4112"/>
    <w:rsid w:val="001F42EE"/>
    <w:rsid w:val="001F45E8"/>
    <w:rsid w:val="001F4D34"/>
    <w:rsid w:val="001F4DA6"/>
    <w:rsid w:val="001F4DC8"/>
    <w:rsid w:val="001F4E57"/>
    <w:rsid w:val="001F536E"/>
    <w:rsid w:val="001F53A2"/>
    <w:rsid w:val="001F53D2"/>
    <w:rsid w:val="001F5544"/>
    <w:rsid w:val="001F56F2"/>
    <w:rsid w:val="001F57E8"/>
    <w:rsid w:val="001F5C95"/>
    <w:rsid w:val="001F5C9E"/>
    <w:rsid w:val="001F5E73"/>
    <w:rsid w:val="001F5ED8"/>
    <w:rsid w:val="001F5F10"/>
    <w:rsid w:val="001F6308"/>
    <w:rsid w:val="001F644E"/>
    <w:rsid w:val="001F6E45"/>
    <w:rsid w:val="001F711B"/>
    <w:rsid w:val="001F7123"/>
    <w:rsid w:val="001F7317"/>
    <w:rsid w:val="001F76B6"/>
    <w:rsid w:val="001F798D"/>
    <w:rsid w:val="001F79CF"/>
    <w:rsid w:val="001F7DD6"/>
    <w:rsid w:val="001F7F57"/>
    <w:rsid w:val="002000F2"/>
    <w:rsid w:val="002000FC"/>
    <w:rsid w:val="00200607"/>
    <w:rsid w:val="0020087C"/>
    <w:rsid w:val="00200A92"/>
    <w:rsid w:val="00200B81"/>
    <w:rsid w:val="00200BF9"/>
    <w:rsid w:val="00200CC2"/>
    <w:rsid w:val="00200FB7"/>
    <w:rsid w:val="0020142D"/>
    <w:rsid w:val="00201446"/>
    <w:rsid w:val="00201488"/>
    <w:rsid w:val="002016C0"/>
    <w:rsid w:val="0020197E"/>
    <w:rsid w:val="00201A5F"/>
    <w:rsid w:val="00201B59"/>
    <w:rsid w:val="00201DEC"/>
    <w:rsid w:val="00201FA2"/>
    <w:rsid w:val="002024E6"/>
    <w:rsid w:val="00202D2E"/>
    <w:rsid w:val="00202E82"/>
    <w:rsid w:val="0020307A"/>
    <w:rsid w:val="00203159"/>
    <w:rsid w:val="00203A6E"/>
    <w:rsid w:val="00203B19"/>
    <w:rsid w:val="00203DF0"/>
    <w:rsid w:val="00203F00"/>
    <w:rsid w:val="00203F5C"/>
    <w:rsid w:val="0020400D"/>
    <w:rsid w:val="002047DE"/>
    <w:rsid w:val="00204981"/>
    <w:rsid w:val="00204A5A"/>
    <w:rsid w:val="00204BB6"/>
    <w:rsid w:val="00204C12"/>
    <w:rsid w:val="00204C44"/>
    <w:rsid w:val="00204C7B"/>
    <w:rsid w:val="0020560E"/>
    <w:rsid w:val="00205635"/>
    <w:rsid w:val="00205639"/>
    <w:rsid w:val="002059A3"/>
    <w:rsid w:val="00205AB2"/>
    <w:rsid w:val="00205CB2"/>
    <w:rsid w:val="00205D98"/>
    <w:rsid w:val="00205EA1"/>
    <w:rsid w:val="0020610B"/>
    <w:rsid w:val="00206362"/>
    <w:rsid w:val="002063A7"/>
    <w:rsid w:val="00206677"/>
    <w:rsid w:val="0020671A"/>
    <w:rsid w:val="0020674D"/>
    <w:rsid w:val="00206BF6"/>
    <w:rsid w:val="00206E5A"/>
    <w:rsid w:val="00207613"/>
    <w:rsid w:val="00207847"/>
    <w:rsid w:val="0020790B"/>
    <w:rsid w:val="00207AF9"/>
    <w:rsid w:val="00207B4A"/>
    <w:rsid w:val="00207BB9"/>
    <w:rsid w:val="00207EB6"/>
    <w:rsid w:val="00210174"/>
    <w:rsid w:val="00210314"/>
    <w:rsid w:val="0021065B"/>
    <w:rsid w:val="002107B9"/>
    <w:rsid w:val="00210927"/>
    <w:rsid w:val="002109D5"/>
    <w:rsid w:val="00210A2E"/>
    <w:rsid w:val="00210B05"/>
    <w:rsid w:val="00210C23"/>
    <w:rsid w:val="00210C84"/>
    <w:rsid w:val="00210C91"/>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816"/>
    <w:rsid w:val="00212AE6"/>
    <w:rsid w:val="00212B19"/>
    <w:rsid w:val="002130BD"/>
    <w:rsid w:val="002131FD"/>
    <w:rsid w:val="00213851"/>
    <w:rsid w:val="00214C25"/>
    <w:rsid w:val="00214CD3"/>
    <w:rsid w:val="00214E0D"/>
    <w:rsid w:val="00215041"/>
    <w:rsid w:val="0021512E"/>
    <w:rsid w:val="002155D5"/>
    <w:rsid w:val="00215786"/>
    <w:rsid w:val="0021586D"/>
    <w:rsid w:val="00215D76"/>
    <w:rsid w:val="00215F98"/>
    <w:rsid w:val="00215FBA"/>
    <w:rsid w:val="00216271"/>
    <w:rsid w:val="002162EA"/>
    <w:rsid w:val="002165F9"/>
    <w:rsid w:val="00216667"/>
    <w:rsid w:val="00216685"/>
    <w:rsid w:val="00216B17"/>
    <w:rsid w:val="00216BBF"/>
    <w:rsid w:val="00216D0D"/>
    <w:rsid w:val="00217135"/>
    <w:rsid w:val="00217596"/>
    <w:rsid w:val="002176F4"/>
    <w:rsid w:val="0021797D"/>
    <w:rsid w:val="00217C32"/>
    <w:rsid w:val="00217CE8"/>
    <w:rsid w:val="0022003A"/>
    <w:rsid w:val="002200B5"/>
    <w:rsid w:val="002202EC"/>
    <w:rsid w:val="002204ED"/>
    <w:rsid w:val="002208BE"/>
    <w:rsid w:val="0022091D"/>
    <w:rsid w:val="002209D6"/>
    <w:rsid w:val="00220A0C"/>
    <w:rsid w:val="00220AFA"/>
    <w:rsid w:val="00220E92"/>
    <w:rsid w:val="00220F36"/>
    <w:rsid w:val="00221022"/>
    <w:rsid w:val="0022135D"/>
    <w:rsid w:val="002217E5"/>
    <w:rsid w:val="00221A25"/>
    <w:rsid w:val="00221B64"/>
    <w:rsid w:val="00221B79"/>
    <w:rsid w:val="00222052"/>
    <w:rsid w:val="002222A4"/>
    <w:rsid w:val="00222AB8"/>
    <w:rsid w:val="00222B25"/>
    <w:rsid w:val="00222C20"/>
    <w:rsid w:val="00222D26"/>
    <w:rsid w:val="00222FE7"/>
    <w:rsid w:val="00223833"/>
    <w:rsid w:val="002239DA"/>
    <w:rsid w:val="00223A03"/>
    <w:rsid w:val="00223ACD"/>
    <w:rsid w:val="002242F8"/>
    <w:rsid w:val="00224339"/>
    <w:rsid w:val="0022490A"/>
    <w:rsid w:val="00224932"/>
    <w:rsid w:val="00224A38"/>
    <w:rsid w:val="00224A9B"/>
    <w:rsid w:val="002252D2"/>
    <w:rsid w:val="0022657F"/>
    <w:rsid w:val="00226592"/>
    <w:rsid w:val="00226880"/>
    <w:rsid w:val="002269A7"/>
    <w:rsid w:val="00226A52"/>
    <w:rsid w:val="00226AE0"/>
    <w:rsid w:val="00226BD3"/>
    <w:rsid w:val="00226DFC"/>
    <w:rsid w:val="00226E79"/>
    <w:rsid w:val="0022732D"/>
    <w:rsid w:val="0022735A"/>
    <w:rsid w:val="00227652"/>
    <w:rsid w:val="00227850"/>
    <w:rsid w:val="00227873"/>
    <w:rsid w:val="002279D2"/>
    <w:rsid w:val="00227A1E"/>
    <w:rsid w:val="00227D0D"/>
    <w:rsid w:val="00227DF5"/>
    <w:rsid w:val="00227F9E"/>
    <w:rsid w:val="00230040"/>
    <w:rsid w:val="00230189"/>
    <w:rsid w:val="002307F2"/>
    <w:rsid w:val="00230AD3"/>
    <w:rsid w:val="00230B14"/>
    <w:rsid w:val="00230BB1"/>
    <w:rsid w:val="00230C58"/>
    <w:rsid w:val="00230EB0"/>
    <w:rsid w:val="00230EE6"/>
    <w:rsid w:val="0023124C"/>
    <w:rsid w:val="002314EE"/>
    <w:rsid w:val="00231719"/>
    <w:rsid w:val="00231740"/>
    <w:rsid w:val="00231AF5"/>
    <w:rsid w:val="00231B71"/>
    <w:rsid w:val="00231D67"/>
    <w:rsid w:val="00232149"/>
    <w:rsid w:val="00232191"/>
    <w:rsid w:val="002321B1"/>
    <w:rsid w:val="00232782"/>
    <w:rsid w:val="002327FC"/>
    <w:rsid w:val="0023287C"/>
    <w:rsid w:val="00232E9D"/>
    <w:rsid w:val="00233074"/>
    <w:rsid w:val="002331A0"/>
    <w:rsid w:val="0023324F"/>
    <w:rsid w:val="0023351A"/>
    <w:rsid w:val="00233849"/>
    <w:rsid w:val="0023406E"/>
    <w:rsid w:val="002344C8"/>
    <w:rsid w:val="002349C5"/>
    <w:rsid w:val="00234B73"/>
    <w:rsid w:val="00234BBB"/>
    <w:rsid w:val="00234FBA"/>
    <w:rsid w:val="00234FE9"/>
    <w:rsid w:val="00235017"/>
    <w:rsid w:val="00235581"/>
    <w:rsid w:val="00235698"/>
    <w:rsid w:val="00236443"/>
    <w:rsid w:val="0023644B"/>
    <w:rsid w:val="0023653E"/>
    <w:rsid w:val="00236801"/>
    <w:rsid w:val="00236821"/>
    <w:rsid w:val="002368E3"/>
    <w:rsid w:val="00236CAD"/>
    <w:rsid w:val="00236F71"/>
    <w:rsid w:val="002373FC"/>
    <w:rsid w:val="00237C6F"/>
    <w:rsid w:val="00237D22"/>
    <w:rsid w:val="0024029F"/>
    <w:rsid w:val="00240487"/>
    <w:rsid w:val="00240536"/>
    <w:rsid w:val="0024090D"/>
    <w:rsid w:val="00240956"/>
    <w:rsid w:val="00240B7D"/>
    <w:rsid w:val="00240C63"/>
    <w:rsid w:val="00240DEA"/>
    <w:rsid w:val="00240F65"/>
    <w:rsid w:val="0024103F"/>
    <w:rsid w:val="002411D5"/>
    <w:rsid w:val="00241433"/>
    <w:rsid w:val="002416A2"/>
    <w:rsid w:val="00241BEE"/>
    <w:rsid w:val="00241C7B"/>
    <w:rsid w:val="00241D6D"/>
    <w:rsid w:val="00241EBE"/>
    <w:rsid w:val="002421F2"/>
    <w:rsid w:val="0024284B"/>
    <w:rsid w:val="0024286B"/>
    <w:rsid w:val="00242872"/>
    <w:rsid w:val="00242B2A"/>
    <w:rsid w:val="00242CAE"/>
    <w:rsid w:val="002437E1"/>
    <w:rsid w:val="00243929"/>
    <w:rsid w:val="00243ACD"/>
    <w:rsid w:val="00243C1C"/>
    <w:rsid w:val="0024445A"/>
    <w:rsid w:val="00244563"/>
    <w:rsid w:val="00244606"/>
    <w:rsid w:val="002446DF"/>
    <w:rsid w:val="00244924"/>
    <w:rsid w:val="002449F4"/>
    <w:rsid w:val="00244D58"/>
    <w:rsid w:val="002451C3"/>
    <w:rsid w:val="0024520E"/>
    <w:rsid w:val="0024530E"/>
    <w:rsid w:val="00245492"/>
    <w:rsid w:val="00245A41"/>
    <w:rsid w:val="00245B70"/>
    <w:rsid w:val="00245D7D"/>
    <w:rsid w:val="00245E39"/>
    <w:rsid w:val="00245FBA"/>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C7"/>
    <w:rsid w:val="00250D9C"/>
    <w:rsid w:val="00251117"/>
    <w:rsid w:val="0025111B"/>
    <w:rsid w:val="002512A9"/>
    <w:rsid w:val="00251576"/>
    <w:rsid w:val="002515EA"/>
    <w:rsid w:val="0025169E"/>
    <w:rsid w:val="00251723"/>
    <w:rsid w:val="00251843"/>
    <w:rsid w:val="00251929"/>
    <w:rsid w:val="00251DAC"/>
    <w:rsid w:val="00251F5E"/>
    <w:rsid w:val="00251F78"/>
    <w:rsid w:val="0025204B"/>
    <w:rsid w:val="002520D4"/>
    <w:rsid w:val="00252377"/>
    <w:rsid w:val="00252732"/>
    <w:rsid w:val="0025284B"/>
    <w:rsid w:val="0025293E"/>
    <w:rsid w:val="00252F52"/>
    <w:rsid w:val="00252FDD"/>
    <w:rsid w:val="002530D6"/>
    <w:rsid w:val="002530D9"/>
    <w:rsid w:val="0025325D"/>
    <w:rsid w:val="002533FF"/>
    <w:rsid w:val="00253400"/>
    <w:rsid w:val="002537F5"/>
    <w:rsid w:val="0025388F"/>
    <w:rsid w:val="00253905"/>
    <w:rsid w:val="0025429A"/>
    <w:rsid w:val="00254CCF"/>
    <w:rsid w:val="00255475"/>
    <w:rsid w:val="002556CC"/>
    <w:rsid w:val="00255A1B"/>
    <w:rsid w:val="00255EAB"/>
    <w:rsid w:val="0025601B"/>
    <w:rsid w:val="00256B22"/>
    <w:rsid w:val="00256D51"/>
    <w:rsid w:val="00256F02"/>
    <w:rsid w:val="002571C8"/>
    <w:rsid w:val="002572F1"/>
    <w:rsid w:val="00257A62"/>
    <w:rsid w:val="00257C4A"/>
    <w:rsid w:val="00260156"/>
    <w:rsid w:val="00260713"/>
    <w:rsid w:val="0026075E"/>
    <w:rsid w:val="002608BD"/>
    <w:rsid w:val="00260ACE"/>
    <w:rsid w:val="00260B2A"/>
    <w:rsid w:val="00260FAD"/>
    <w:rsid w:val="00260FFE"/>
    <w:rsid w:val="00261308"/>
    <w:rsid w:val="002613C5"/>
    <w:rsid w:val="00261646"/>
    <w:rsid w:val="002617F6"/>
    <w:rsid w:val="00261D05"/>
    <w:rsid w:val="002621AD"/>
    <w:rsid w:val="00262208"/>
    <w:rsid w:val="002623AC"/>
    <w:rsid w:val="002626FA"/>
    <w:rsid w:val="00262979"/>
    <w:rsid w:val="00263038"/>
    <w:rsid w:val="002631DC"/>
    <w:rsid w:val="0026327A"/>
    <w:rsid w:val="0026382D"/>
    <w:rsid w:val="0026385F"/>
    <w:rsid w:val="00263A09"/>
    <w:rsid w:val="00263A6D"/>
    <w:rsid w:val="00263DC2"/>
    <w:rsid w:val="00263DD9"/>
    <w:rsid w:val="00264256"/>
    <w:rsid w:val="002642C3"/>
    <w:rsid w:val="0026432F"/>
    <w:rsid w:val="0026455A"/>
    <w:rsid w:val="0026460B"/>
    <w:rsid w:val="0026468A"/>
    <w:rsid w:val="00264A06"/>
    <w:rsid w:val="00264C03"/>
    <w:rsid w:val="00264C28"/>
    <w:rsid w:val="002654D9"/>
    <w:rsid w:val="00265701"/>
    <w:rsid w:val="0026586A"/>
    <w:rsid w:val="00265CB1"/>
    <w:rsid w:val="00265E25"/>
    <w:rsid w:val="00265E9A"/>
    <w:rsid w:val="0026604D"/>
    <w:rsid w:val="00266068"/>
    <w:rsid w:val="00266111"/>
    <w:rsid w:val="00266210"/>
    <w:rsid w:val="002664FA"/>
    <w:rsid w:val="00266867"/>
    <w:rsid w:val="00266CB3"/>
    <w:rsid w:val="00266D32"/>
    <w:rsid w:val="002670F7"/>
    <w:rsid w:val="0026716C"/>
    <w:rsid w:val="0026775C"/>
    <w:rsid w:val="00267B0D"/>
    <w:rsid w:val="00267CFE"/>
    <w:rsid w:val="002706CC"/>
    <w:rsid w:val="002708DA"/>
    <w:rsid w:val="00270904"/>
    <w:rsid w:val="00270B34"/>
    <w:rsid w:val="00270C63"/>
    <w:rsid w:val="00270C98"/>
    <w:rsid w:val="00270CF1"/>
    <w:rsid w:val="00270E57"/>
    <w:rsid w:val="00270E80"/>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2B8"/>
    <w:rsid w:val="00273644"/>
    <w:rsid w:val="002738C9"/>
    <w:rsid w:val="00273B2D"/>
    <w:rsid w:val="00273CAB"/>
    <w:rsid w:val="00273CFB"/>
    <w:rsid w:val="00274309"/>
    <w:rsid w:val="00274668"/>
    <w:rsid w:val="0027487E"/>
    <w:rsid w:val="00274C63"/>
    <w:rsid w:val="00274CE5"/>
    <w:rsid w:val="00274D08"/>
    <w:rsid w:val="00274DE3"/>
    <w:rsid w:val="00275406"/>
    <w:rsid w:val="0027540F"/>
    <w:rsid w:val="00275457"/>
    <w:rsid w:val="00275464"/>
    <w:rsid w:val="0027558D"/>
    <w:rsid w:val="0027568B"/>
    <w:rsid w:val="002756D5"/>
    <w:rsid w:val="00275844"/>
    <w:rsid w:val="00275A17"/>
    <w:rsid w:val="00275B92"/>
    <w:rsid w:val="00275E10"/>
    <w:rsid w:val="00275F3B"/>
    <w:rsid w:val="00275FE7"/>
    <w:rsid w:val="00276001"/>
    <w:rsid w:val="00276243"/>
    <w:rsid w:val="002762EC"/>
    <w:rsid w:val="002763D0"/>
    <w:rsid w:val="002764FB"/>
    <w:rsid w:val="00276660"/>
    <w:rsid w:val="002766C9"/>
    <w:rsid w:val="002768E3"/>
    <w:rsid w:val="00276ED1"/>
    <w:rsid w:val="00277200"/>
    <w:rsid w:val="00277512"/>
    <w:rsid w:val="002777E4"/>
    <w:rsid w:val="00277A6A"/>
    <w:rsid w:val="00277E66"/>
    <w:rsid w:val="002801E2"/>
    <w:rsid w:val="00280567"/>
    <w:rsid w:val="00280612"/>
    <w:rsid w:val="0028073A"/>
    <w:rsid w:val="00280960"/>
    <w:rsid w:val="00280A57"/>
    <w:rsid w:val="0028149A"/>
    <w:rsid w:val="002814CE"/>
    <w:rsid w:val="0028154A"/>
    <w:rsid w:val="0028164E"/>
    <w:rsid w:val="0028168F"/>
    <w:rsid w:val="002819C6"/>
    <w:rsid w:val="00281D4F"/>
    <w:rsid w:val="00281EC2"/>
    <w:rsid w:val="0028224D"/>
    <w:rsid w:val="002825CE"/>
    <w:rsid w:val="00282ED3"/>
    <w:rsid w:val="00283165"/>
    <w:rsid w:val="002832E7"/>
    <w:rsid w:val="002834FB"/>
    <w:rsid w:val="002838C7"/>
    <w:rsid w:val="0028423E"/>
    <w:rsid w:val="00284B43"/>
    <w:rsid w:val="00284E3F"/>
    <w:rsid w:val="00284E7F"/>
    <w:rsid w:val="0028550D"/>
    <w:rsid w:val="00285520"/>
    <w:rsid w:val="00285894"/>
    <w:rsid w:val="00285E28"/>
    <w:rsid w:val="00286532"/>
    <w:rsid w:val="00286631"/>
    <w:rsid w:val="00286893"/>
    <w:rsid w:val="00286AE7"/>
    <w:rsid w:val="00286F76"/>
    <w:rsid w:val="002871C8"/>
    <w:rsid w:val="002872ED"/>
    <w:rsid w:val="00287376"/>
    <w:rsid w:val="002877DE"/>
    <w:rsid w:val="00287821"/>
    <w:rsid w:val="00287C28"/>
    <w:rsid w:val="00287C39"/>
    <w:rsid w:val="00287EAF"/>
    <w:rsid w:val="00287FF2"/>
    <w:rsid w:val="00290254"/>
    <w:rsid w:val="00290705"/>
    <w:rsid w:val="00290C83"/>
    <w:rsid w:val="0029130D"/>
    <w:rsid w:val="0029142E"/>
    <w:rsid w:val="002915DA"/>
    <w:rsid w:val="0029178F"/>
    <w:rsid w:val="00291C45"/>
    <w:rsid w:val="00291E2B"/>
    <w:rsid w:val="00291F27"/>
    <w:rsid w:val="002920BF"/>
    <w:rsid w:val="00292540"/>
    <w:rsid w:val="0029279E"/>
    <w:rsid w:val="00292A9A"/>
    <w:rsid w:val="00292AE6"/>
    <w:rsid w:val="002930AA"/>
    <w:rsid w:val="002932B6"/>
    <w:rsid w:val="0029347E"/>
    <w:rsid w:val="00293504"/>
    <w:rsid w:val="0029353A"/>
    <w:rsid w:val="00293965"/>
    <w:rsid w:val="00293C49"/>
    <w:rsid w:val="00293C5B"/>
    <w:rsid w:val="00294266"/>
    <w:rsid w:val="002944CA"/>
    <w:rsid w:val="00294504"/>
    <w:rsid w:val="00294580"/>
    <w:rsid w:val="00294722"/>
    <w:rsid w:val="00294AB1"/>
    <w:rsid w:val="00294B2D"/>
    <w:rsid w:val="00294C15"/>
    <w:rsid w:val="00294C8C"/>
    <w:rsid w:val="00295226"/>
    <w:rsid w:val="002953D0"/>
    <w:rsid w:val="00295F1C"/>
    <w:rsid w:val="002960D8"/>
    <w:rsid w:val="00296190"/>
    <w:rsid w:val="002964E4"/>
    <w:rsid w:val="00296758"/>
    <w:rsid w:val="002967AB"/>
    <w:rsid w:val="0029694E"/>
    <w:rsid w:val="0029696C"/>
    <w:rsid w:val="00296D93"/>
    <w:rsid w:val="00296DF8"/>
    <w:rsid w:val="00296E34"/>
    <w:rsid w:val="00296FD8"/>
    <w:rsid w:val="002972F9"/>
    <w:rsid w:val="0029743A"/>
    <w:rsid w:val="00297499"/>
    <w:rsid w:val="002974AA"/>
    <w:rsid w:val="00297671"/>
    <w:rsid w:val="002977A0"/>
    <w:rsid w:val="00297F46"/>
    <w:rsid w:val="002A0230"/>
    <w:rsid w:val="002A025C"/>
    <w:rsid w:val="002A0394"/>
    <w:rsid w:val="002A03F0"/>
    <w:rsid w:val="002A0581"/>
    <w:rsid w:val="002A05EF"/>
    <w:rsid w:val="002A061B"/>
    <w:rsid w:val="002A0724"/>
    <w:rsid w:val="002A08CD"/>
    <w:rsid w:val="002A0915"/>
    <w:rsid w:val="002A093B"/>
    <w:rsid w:val="002A0BEE"/>
    <w:rsid w:val="002A1850"/>
    <w:rsid w:val="002A1868"/>
    <w:rsid w:val="002A18CC"/>
    <w:rsid w:val="002A1A57"/>
    <w:rsid w:val="002A1DA1"/>
    <w:rsid w:val="002A205B"/>
    <w:rsid w:val="002A2689"/>
    <w:rsid w:val="002A2980"/>
    <w:rsid w:val="002A2A3E"/>
    <w:rsid w:val="002A2B16"/>
    <w:rsid w:val="002A2C20"/>
    <w:rsid w:val="002A2FB8"/>
    <w:rsid w:val="002A31FF"/>
    <w:rsid w:val="002A3668"/>
    <w:rsid w:val="002A3771"/>
    <w:rsid w:val="002A37C5"/>
    <w:rsid w:val="002A3AFD"/>
    <w:rsid w:val="002A3B12"/>
    <w:rsid w:val="002A3D2B"/>
    <w:rsid w:val="002A3D84"/>
    <w:rsid w:val="002A4102"/>
    <w:rsid w:val="002A4433"/>
    <w:rsid w:val="002A4863"/>
    <w:rsid w:val="002A4918"/>
    <w:rsid w:val="002A49C5"/>
    <w:rsid w:val="002A4B7D"/>
    <w:rsid w:val="002A4D61"/>
    <w:rsid w:val="002A4E20"/>
    <w:rsid w:val="002A523D"/>
    <w:rsid w:val="002A524D"/>
    <w:rsid w:val="002A530F"/>
    <w:rsid w:val="002A5D2C"/>
    <w:rsid w:val="002A5D59"/>
    <w:rsid w:val="002A5FC1"/>
    <w:rsid w:val="002A63A7"/>
    <w:rsid w:val="002A6A0E"/>
    <w:rsid w:val="002A6ADC"/>
    <w:rsid w:val="002A6EF8"/>
    <w:rsid w:val="002A732C"/>
    <w:rsid w:val="002A742B"/>
    <w:rsid w:val="002A7A6A"/>
    <w:rsid w:val="002A7AB4"/>
    <w:rsid w:val="002A7AE1"/>
    <w:rsid w:val="002A7B3B"/>
    <w:rsid w:val="002B00F2"/>
    <w:rsid w:val="002B0684"/>
    <w:rsid w:val="002B07BF"/>
    <w:rsid w:val="002B0805"/>
    <w:rsid w:val="002B0868"/>
    <w:rsid w:val="002B0960"/>
    <w:rsid w:val="002B0BC5"/>
    <w:rsid w:val="002B0C99"/>
    <w:rsid w:val="002B0DC4"/>
    <w:rsid w:val="002B10F9"/>
    <w:rsid w:val="002B12C7"/>
    <w:rsid w:val="002B17B0"/>
    <w:rsid w:val="002B1AFA"/>
    <w:rsid w:val="002B21D6"/>
    <w:rsid w:val="002B2543"/>
    <w:rsid w:val="002B2C92"/>
    <w:rsid w:val="002B3032"/>
    <w:rsid w:val="002B3081"/>
    <w:rsid w:val="002B314A"/>
    <w:rsid w:val="002B318B"/>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8C4"/>
    <w:rsid w:val="002B4962"/>
    <w:rsid w:val="002B4C39"/>
    <w:rsid w:val="002B5175"/>
    <w:rsid w:val="002B51C4"/>
    <w:rsid w:val="002B55A8"/>
    <w:rsid w:val="002B5982"/>
    <w:rsid w:val="002B59EE"/>
    <w:rsid w:val="002B5CC4"/>
    <w:rsid w:val="002B6009"/>
    <w:rsid w:val="002B601A"/>
    <w:rsid w:val="002B61F1"/>
    <w:rsid w:val="002B6377"/>
    <w:rsid w:val="002B64FE"/>
    <w:rsid w:val="002B694E"/>
    <w:rsid w:val="002B6D31"/>
    <w:rsid w:val="002B6FED"/>
    <w:rsid w:val="002B70A2"/>
    <w:rsid w:val="002B71C9"/>
    <w:rsid w:val="002B7386"/>
    <w:rsid w:val="002B7D56"/>
    <w:rsid w:val="002C04C2"/>
    <w:rsid w:val="002C04D0"/>
    <w:rsid w:val="002C05C8"/>
    <w:rsid w:val="002C0818"/>
    <w:rsid w:val="002C0A95"/>
    <w:rsid w:val="002C0B4F"/>
    <w:rsid w:val="002C0B94"/>
    <w:rsid w:val="002C0D0B"/>
    <w:rsid w:val="002C0D11"/>
    <w:rsid w:val="002C0E59"/>
    <w:rsid w:val="002C1481"/>
    <w:rsid w:val="002C185E"/>
    <w:rsid w:val="002C1B17"/>
    <w:rsid w:val="002C203A"/>
    <w:rsid w:val="002C22B3"/>
    <w:rsid w:val="002C26FB"/>
    <w:rsid w:val="002C2AE9"/>
    <w:rsid w:val="002C2B29"/>
    <w:rsid w:val="002C2CE6"/>
    <w:rsid w:val="002C2E8A"/>
    <w:rsid w:val="002C2FCD"/>
    <w:rsid w:val="002C3A4E"/>
    <w:rsid w:val="002C3AE4"/>
    <w:rsid w:val="002C3E89"/>
    <w:rsid w:val="002C42AA"/>
    <w:rsid w:val="002C44EC"/>
    <w:rsid w:val="002C4799"/>
    <w:rsid w:val="002C4AF6"/>
    <w:rsid w:val="002C5132"/>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8CA"/>
    <w:rsid w:val="002C7B03"/>
    <w:rsid w:val="002C7B0D"/>
    <w:rsid w:val="002C7EA4"/>
    <w:rsid w:val="002C7EBB"/>
    <w:rsid w:val="002D001E"/>
    <w:rsid w:val="002D0115"/>
    <w:rsid w:val="002D013E"/>
    <w:rsid w:val="002D0298"/>
    <w:rsid w:val="002D02D5"/>
    <w:rsid w:val="002D04DC"/>
    <w:rsid w:val="002D0657"/>
    <w:rsid w:val="002D0820"/>
    <w:rsid w:val="002D09B3"/>
    <w:rsid w:val="002D1258"/>
    <w:rsid w:val="002D13B7"/>
    <w:rsid w:val="002D1531"/>
    <w:rsid w:val="002D1710"/>
    <w:rsid w:val="002D1E1E"/>
    <w:rsid w:val="002D1EF1"/>
    <w:rsid w:val="002D2334"/>
    <w:rsid w:val="002D28A9"/>
    <w:rsid w:val="002D2B4E"/>
    <w:rsid w:val="002D305F"/>
    <w:rsid w:val="002D35DD"/>
    <w:rsid w:val="002D3968"/>
    <w:rsid w:val="002D3E02"/>
    <w:rsid w:val="002D406A"/>
    <w:rsid w:val="002D425A"/>
    <w:rsid w:val="002D42DB"/>
    <w:rsid w:val="002D4314"/>
    <w:rsid w:val="002D4685"/>
    <w:rsid w:val="002D4A54"/>
    <w:rsid w:val="002D4C92"/>
    <w:rsid w:val="002D4E37"/>
    <w:rsid w:val="002D4E9C"/>
    <w:rsid w:val="002D52E0"/>
    <w:rsid w:val="002D533E"/>
    <w:rsid w:val="002D5B92"/>
    <w:rsid w:val="002D5C33"/>
    <w:rsid w:val="002D5DEA"/>
    <w:rsid w:val="002D5F98"/>
    <w:rsid w:val="002D6127"/>
    <w:rsid w:val="002D61BE"/>
    <w:rsid w:val="002D61F0"/>
    <w:rsid w:val="002D6E49"/>
    <w:rsid w:val="002D6E9C"/>
    <w:rsid w:val="002D7101"/>
    <w:rsid w:val="002D7235"/>
    <w:rsid w:val="002D72F9"/>
    <w:rsid w:val="002D75D3"/>
    <w:rsid w:val="002D76E8"/>
    <w:rsid w:val="002D788E"/>
    <w:rsid w:val="002D7BE2"/>
    <w:rsid w:val="002D7E23"/>
    <w:rsid w:val="002D7EC3"/>
    <w:rsid w:val="002E008F"/>
    <w:rsid w:val="002E079D"/>
    <w:rsid w:val="002E0AC5"/>
    <w:rsid w:val="002E0DB5"/>
    <w:rsid w:val="002E0E94"/>
    <w:rsid w:val="002E1295"/>
    <w:rsid w:val="002E14D2"/>
    <w:rsid w:val="002E15A5"/>
    <w:rsid w:val="002E16BC"/>
    <w:rsid w:val="002E19AD"/>
    <w:rsid w:val="002E19D9"/>
    <w:rsid w:val="002E1A7B"/>
    <w:rsid w:val="002E1F0A"/>
    <w:rsid w:val="002E239F"/>
    <w:rsid w:val="002E25D2"/>
    <w:rsid w:val="002E2738"/>
    <w:rsid w:val="002E2923"/>
    <w:rsid w:val="002E2A76"/>
    <w:rsid w:val="002E306D"/>
    <w:rsid w:val="002E3631"/>
    <w:rsid w:val="002E3653"/>
    <w:rsid w:val="002E36F8"/>
    <w:rsid w:val="002E37FE"/>
    <w:rsid w:val="002E38B7"/>
    <w:rsid w:val="002E3DC7"/>
    <w:rsid w:val="002E4301"/>
    <w:rsid w:val="002E47C4"/>
    <w:rsid w:val="002E4B0D"/>
    <w:rsid w:val="002E4EEC"/>
    <w:rsid w:val="002E55AB"/>
    <w:rsid w:val="002E58E1"/>
    <w:rsid w:val="002E5ABB"/>
    <w:rsid w:val="002E5B2A"/>
    <w:rsid w:val="002E5BDD"/>
    <w:rsid w:val="002E5C56"/>
    <w:rsid w:val="002E5D86"/>
    <w:rsid w:val="002E5DD7"/>
    <w:rsid w:val="002E5DF0"/>
    <w:rsid w:val="002E6047"/>
    <w:rsid w:val="002E6475"/>
    <w:rsid w:val="002E6809"/>
    <w:rsid w:val="002E692B"/>
    <w:rsid w:val="002E76A7"/>
    <w:rsid w:val="002E7827"/>
    <w:rsid w:val="002E7BA6"/>
    <w:rsid w:val="002F001D"/>
    <w:rsid w:val="002F0045"/>
    <w:rsid w:val="002F0094"/>
    <w:rsid w:val="002F00F0"/>
    <w:rsid w:val="002F025B"/>
    <w:rsid w:val="002F0684"/>
    <w:rsid w:val="002F099D"/>
    <w:rsid w:val="002F09C0"/>
    <w:rsid w:val="002F0ADB"/>
    <w:rsid w:val="002F0E34"/>
    <w:rsid w:val="002F14C9"/>
    <w:rsid w:val="002F16F2"/>
    <w:rsid w:val="002F174B"/>
    <w:rsid w:val="002F1782"/>
    <w:rsid w:val="002F1D7D"/>
    <w:rsid w:val="002F1E76"/>
    <w:rsid w:val="002F286D"/>
    <w:rsid w:val="002F2ADD"/>
    <w:rsid w:val="002F2AE0"/>
    <w:rsid w:val="002F2E9A"/>
    <w:rsid w:val="002F31C4"/>
    <w:rsid w:val="002F322F"/>
    <w:rsid w:val="002F38D3"/>
    <w:rsid w:val="002F3CE3"/>
    <w:rsid w:val="002F3F16"/>
    <w:rsid w:val="002F413F"/>
    <w:rsid w:val="002F4157"/>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9B3"/>
    <w:rsid w:val="002F5A7C"/>
    <w:rsid w:val="002F5FDA"/>
    <w:rsid w:val="002F63ED"/>
    <w:rsid w:val="002F659C"/>
    <w:rsid w:val="002F67B6"/>
    <w:rsid w:val="002F6AC6"/>
    <w:rsid w:val="002F6BDA"/>
    <w:rsid w:val="002F6DA5"/>
    <w:rsid w:val="002F6DFC"/>
    <w:rsid w:val="002F6EC1"/>
    <w:rsid w:val="002F77EB"/>
    <w:rsid w:val="002F7919"/>
    <w:rsid w:val="002F7B6D"/>
    <w:rsid w:val="002F7C1B"/>
    <w:rsid w:val="002F7D48"/>
    <w:rsid w:val="002F7EC5"/>
    <w:rsid w:val="00300085"/>
    <w:rsid w:val="0030020E"/>
    <w:rsid w:val="0030027C"/>
    <w:rsid w:val="003003AD"/>
    <w:rsid w:val="00300421"/>
    <w:rsid w:val="00300CCD"/>
    <w:rsid w:val="00300E5F"/>
    <w:rsid w:val="00300F09"/>
    <w:rsid w:val="00301023"/>
    <w:rsid w:val="003011C0"/>
    <w:rsid w:val="00301686"/>
    <w:rsid w:val="0030197B"/>
    <w:rsid w:val="00301DA6"/>
    <w:rsid w:val="00301E07"/>
    <w:rsid w:val="00301EE4"/>
    <w:rsid w:val="00302203"/>
    <w:rsid w:val="003024DE"/>
    <w:rsid w:val="00302546"/>
    <w:rsid w:val="00302701"/>
    <w:rsid w:val="00302739"/>
    <w:rsid w:val="00302B48"/>
    <w:rsid w:val="00302BA5"/>
    <w:rsid w:val="00302D8B"/>
    <w:rsid w:val="00302EDE"/>
    <w:rsid w:val="00302FEF"/>
    <w:rsid w:val="0030318E"/>
    <w:rsid w:val="003033B1"/>
    <w:rsid w:val="00303BDB"/>
    <w:rsid w:val="00303DE7"/>
    <w:rsid w:val="0030408D"/>
    <w:rsid w:val="00304556"/>
    <w:rsid w:val="003047C0"/>
    <w:rsid w:val="00304915"/>
    <w:rsid w:val="00304AC5"/>
    <w:rsid w:val="00304B84"/>
    <w:rsid w:val="00304C9E"/>
    <w:rsid w:val="00305236"/>
    <w:rsid w:val="003054E1"/>
    <w:rsid w:val="003055B6"/>
    <w:rsid w:val="00305866"/>
    <w:rsid w:val="00306543"/>
    <w:rsid w:val="003065FB"/>
    <w:rsid w:val="0030687B"/>
    <w:rsid w:val="00306B54"/>
    <w:rsid w:val="00306ED2"/>
    <w:rsid w:val="00306F89"/>
    <w:rsid w:val="003071C8"/>
    <w:rsid w:val="00307445"/>
    <w:rsid w:val="0030749E"/>
    <w:rsid w:val="0030761B"/>
    <w:rsid w:val="00307B27"/>
    <w:rsid w:val="00307F28"/>
    <w:rsid w:val="003101DC"/>
    <w:rsid w:val="0031049F"/>
    <w:rsid w:val="00310500"/>
    <w:rsid w:val="0031050E"/>
    <w:rsid w:val="0031092D"/>
    <w:rsid w:val="00310A2E"/>
    <w:rsid w:val="00310B18"/>
    <w:rsid w:val="00310CB2"/>
    <w:rsid w:val="00310CC6"/>
    <w:rsid w:val="00310F30"/>
    <w:rsid w:val="00311100"/>
    <w:rsid w:val="00311151"/>
    <w:rsid w:val="00311642"/>
    <w:rsid w:val="00311761"/>
    <w:rsid w:val="003118A7"/>
    <w:rsid w:val="00311941"/>
    <w:rsid w:val="0031205E"/>
    <w:rsid w:val="00312709"/>
    <w:rsid w:val="003129AB"/>
    <w:rsid w:val="003129CC"/>
    <w:rsid w:val="00312D40"/>
    <w:rsid w:val="00312E8A"/>
    <w:rsid w:val="00313765"/>
    <w:rsid w:val="003137A0"/>
    <w:rsid w:val="003139F0"/>
    <w:rsid w:val="00313BC1"/>
    <w:rsid w:val="00313C4F"/>
    <w:rsid w:val="003141C2"/>
    <w:rsid w:val="003143F7"/>
    <w:rsid w:val="003147C1"/>
    <w:rsid w:val="00314CBB"/>
    <w:rsid w:val="00314FAE"/>
    <w:rsid w:val="00315614"/>
    <w:rsid w:val="0031599D"/>
    <w:rsid w:val="00315B5E"/>
    <w:rsid w:val="00315C8E"/>
    <w:rsid w:val="00315F37"/>
    <w:rsid w:val="00316064"/>
    <w:rsid w:val="00316484"/>
    <w:rsid w:val="00316A1A"/>
    <w:rsid w:val="00316B5B"/>
    <w:rsid w:val="00316C58"/>
    <w:rsid w:val="00316C89"/>
    <w:rsid w:val="00316D2D"/>
    <w:rsid w:val="00316EAE"/>
    <w:rsid w:val="00317050"/>
    <w:rsid w:val="00317625"/>
    <w:rsid w:val="0031767A"/>
    <w:rsid w:val="00317731"/>
    <w:rsid w:val="00317781"/>
    <w:rsid w:val="00317C5E"/>
    <w:rsid w:val="0032013F"/>
    <w:rsid w:val="0032018E"/>
    <w:rsid w:val="00320844"/>
    <w:rsid w:val="00320AE2"/>
    <w:rsid w:val="00320B1B"/>
    <w:rsid w:val="00320C3F"/>
    <w:rsid w:val="00320F1B"/>
    <w:rsid w:val="003210B1"/>
    <w:rsid w:val="00321356"/>
    <w:rsid w:val="0032135E"/>
    <w:rsid w:val="0032151E"/>
    <w:rsid w:val="00321625"/>
    <w:rsid w:val="0032172E"/>
    <w:rsid w:val="00321822"/>
    <w:rsid w:val="00321B02"/>
    <w:rsid w:val="00321C34"/>
    <w:rsid w:val="00321C7E"/>
    <w:rsid w:val="00321FA6"/>
    <w:rsid w:val="003228CE"/>
    <w:rsid w:val="00322BC3"/>
    <w:rsid w:val="00322C2B"/>
    <w:rsid w:val="00322E3B"/>
    <w:rsid w:val="00323013"/>
    <w:rsid w:val="003232E3"/>
    <w:rsid w:val="00323431"/>
    <w:rsid w:val="00323FAD"/>
    <w:rsid w:val="00324089"/>
    <w:rsid w:val="003242B1"/>
    <w:rsid w:val="003244C7"/>
    <w:rsid w:val="00324701"/>
    <w:rsid w:val="003247A0"/>
    <w:rsid w:val="0032489D"/>
    <w:rsid w:val="003249E6"/>
    <w:rsid w:val="003249F8"/>
    <w:rsid w:val="00324E64"/>
    <w:rsid w:val="00324E7B"/>
    <w:rsid w:val="0032556B"/>
    <w:rsid w:val="0032629F"/>
    <w:rsid w:val="0032651E"/>
    <w:rsid w:val="003266A7"/>
    <w:rsid w:val="003267A6"/>
    <w:rsid w:val="00326DFE"/>
    <w:rsid w:val="0032703A"/>
    <w:rsid w:val="003271E3"/>
    <w:rsid w:val="003272D0"/>
    <w:rsid w:val="003273DE"/>
    <w:rsid w:val="003273E8"/>
    <w:rsid w:val="0032762E"/>
    <w:rsid w:val="00327859"/>
    <w:rsid w:val="003278C7"/>
    <w:rsid w:val="0032793B"/>
    <w:rsid w:val="00327AEA"/>
    <w:rsid w:val="00327C1D"/>
    <w:rsid w:val="00327D99"/>
    <w:rsid w:val="00327E9F"/>
    <w:rsid w:val="00327FA5"/>
    <w:rsid w:val="0033012E"/>
    <w:rsid w:val="003308C4"/>
    <w:rsid w:val="00330989"/>
    <w:rsid w:val="00330C30"/>
    <w:rsid w:val="00330DE8"/>
    <w:rsid w:val="00331A72"/>
    <w:rsid w:val="00331BC6"/>
    <w:rsid w:val="00332123"/>
    <w:rsid w:val="003321C3"/>
    <w:rsid w:val="00332962"/>
    <w:rsid w:val="00332BF1"/>
    <w:rsid w:val="00332D21"/>
    <w:rsid w:val="00332FA5"/>
    <w:rsid w:val="00333837"/>
    <w:rsid w:val="00333955"/>
    <w:rsid w:val="00333E56"/>
    <w:rsid w:val="0033442C"/>
    <w:rsid w:val="003348AF"/>
    <w:rsid w:val="00334E18"/>
    <w:rsid w:val="00335250"/>
    <w:rsid w:val="00335647"/>
    <w:rsid w:val="00335670"/>
    <w:rsid w:val="0033572D"/>
    <w:rsid w:val="0033592C"/>
    <w:rsid w:val="00335A90"/>
    <w:rsid w:val="00335C32"/>
    <w:rsid w:val="00335E2A"/>
    <w:rsid w:val="0033629D"/>
    <w:rsid w:val="00336780"/>
    <w:rsid w:val="003367C5"/>
    <w:rsid w:val="00336DAD"/>
    <w:rsid w:val="00336DB3"/>
    <w:rsid w:val="00336DE1"/>
    <w:rsid w:val="00337065"/>
    <w:rsid w:val="00337136"/>
    <w:rsid w:val="00337B29"/>
    <w:rsid w:val="00337C71"/>
    <w:rsid w:val="00337E7F"/>
    <w:rsid w:val="00340190"/>
    <w:rsid w:val="0034044B"/>
    <w:rsid w:val="003405ED"/>
    <w:rsid w:val="00340CC6"/>
    <w:rsid w:val="00340E58"/>
    <w:rsid w:val="00341087"/>
    <w:rsid w:val="00341371"/>
    <w:rsid w:val="00341706"/>
    <w:rsid w:val="00341991"/>
    <w:rsid w:val="00341CFA"/>
    <w:rsid w:val="003420B4"/>
    <w:rsid w:val="0034246D"/>
    <w:rsid w:val="00342528"/>
    <w:rsid w:val="00342A54"/>
    <w:rsid w:val="00342BFA"/>
    <w:rsid w:val="00342CD9"/>
    <w:rsid w:val="0034305B"/>
    <w:rsid w:val="003432D2"/>
    <w:rsid w:val="00343C24"/>
    <w:rsid w:val="00343DE5"/>
    <w:rsid w:val="00343FA6"/>
    <w:rsid w:val="003446D1"/>
    <w:rsid w:val="00344725"/>
    <w:rsid w:val="00344901"/>
    <w:rsid w:val="00344E6B"/>
    <w:rsid w:val="0034511B"/>
    <w:rsid w:val="00345BFC"/>
    <w:rsid w:val="00345D09"/>
    <w:rsid w:val="00345D10"/>
    <w:rsid w:val="00346208"/>
    <w:rsid w:val="00346220"/>
    <w:rsid w:val="0034714B"/>
    <w:rsid w:val="0034744E"/>
    <w:rsid w:val="0034745C"/>
    <w:rsid w:val="003474CD"/>
    <w:rsid w:val="003479B6"/>
    <w:rsid w:val="00347AF7"/>
    <w:rsid w:val="0035025F"/>
    <w:rsid w:val="0035041A"/>
    <w:rsid w:val="003504BC"/>
    <w:rsid w:val="003505AD"/>
    <w:rsid w:val="00350631"/>
    <w:rsid w:val="003507AC"/>
    <w:rsid w:val="00350816"/>
    <w:rsid w:val="00350B70"/>
    <w:rsid w:val="00350EE7"/>
    <w:rsid w:val="00351186"/>
    <w:rsid w:val="00351439"/>
    <w:rsid w:val="0035180B"/>
    <w:rsid w:val="00351B18"/>
    <w:rsid w:val="00351C98"/>
    <w:rsid w:val="00351F31"/>
    <w:rsid w:val="003520B7"/>
    <w:rsid w:val="0035216E"/>
    <w:rsid w:val="003521A1"/>
    <w:rsid w:val="0035247D"/>
    <w:rsid w:val="00352759"/>
    <w:rsid w:val="00352828"/>
    <w:rsid w:val="00352952"/>
    <w:rsid w:val="00352DAE"/>
    <w:rsid w:val="003530A0"/>
    <w:rsid w:val="003530A3"/>
    <w:rsid w:val="003531B0"/>
    <w:rsid w:val="003532BC"/>
    <w:rsid w:val="003532D2"/>
    <w:rsid w:val="003536C6"/>
    <w:rsid w:val="003539B2"/>
    <w:rsid w:val="00353A7B"/>
    <w:rsid w:val="0035414B"/>
    <w:rsid w:val="003541E6"/>
    <w:rsid w:val="00354DF1"/>
    <w:rsid w:val="00354FE6"/>
    <w:rsid w:val="003550B2"/>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70F9"/>
    <w:rsid w:val="00357275"/>
    <w:rsid w:val="003572DE"/>
    <w:rsid w:val="00357654"/>
    <w:rsid w:val="00357659"/>
    <w:rsid w:val="00357712"/>
    <w:rsid w:val="003578E5"/>
    <w:rsid w:val="00357976"/>
    <w:rsid w:val="00357CAE"/>
    <w:rsid w:val="00357D87"/>
    <w:rsid w:val="00360004"/>
    <w:rsid w:val="0036037C"/>
    <w:rsid w:val="003604DB"/>
    <w:rsid w:val="00360FBB"/>
    <w:rsid w:val="00361434"/>
    <w:rsid w:val="00361749"/>
    <w:rsid w:val="003617B3"/>
    <w:rsid w:val="003617B5"/>
    <w:rsid w:val="0036185C"/>
    <w:rsid w:val="00361B1A"/>
    <w:rsid w:val="0036227D"/>
    <w:rsid w:val="00362563"/>
    <w:rsid w:val="0036262C"/>
    <w:rsid w:val="00362743"/>
    <w:rsid w:val="003628EE"/>
    <w:rsid w:val="00362C12"/>
    <w:rsid w:val="00362C5A"/>
    <w:rsid w:val="00362C8F"/>
    <w:rsid w:val="00362E0F"/>
    <w:rsid w:val="0036349B"/>
    <w:rsid w:val="003635B6"/>
    <w:rsid w:val="003639E9"/>
    <w:rsid w:val="00363A09"/>
    <w:rsid w:val="00363BB4"/>
    <w:rsid w:val="00363FC9"/>
    <w:rsid w:val="0036402E"/>
    <w:rsid w:val="00364207"/>
    <w:rsid w:val="00364586"/>
    <w:rsid w:val="00364607"/>
    <w:rsid w:val="003647A8"/>
    <w:rsid w:val="0036481B"/>
    <w:rsid w:val="00364935"/>
    <w:rsid w:val="00365023"/>
    <w:rsid w:val="0036527F"/>
    <w:rsid w:val="00365644"/>
    <w:rsid w:val="0036590C"/>
    <w:rsid w:val="00365965"/>
    <w:rsid w:val="003659D2"/>
    <w:rsid w:val="003659FE"/>
    <w:rsid w:val="003665C5"/>
    <w:rsid w:val="00366B3A"/>
    <w:rsid w:val="00366CCF"/>
    <w:rsid w:val="003676EA"/>
    <w:rsid w:val="00370285"/>
    <w:rsid w:val="00370286"/>
    <w:rsid w:val="003704EE"/>
    <w:rsid w:val="003706F3"/>
    <w:rsid w:val="00370880"/>
    <w:rsid w:val="00370A01"/>
    <w:rsid w:val="00370B5A"/>
    <w:rsid w:val="00370E19"/>
    <w:rsid w:val="00370E37"/>
    <w:rsid w:val="00370EFD"/>
    <w:rsid w:val="00370F31"/>
    <w:rsid w:val="00371137"/>
    <w:rsid w:val="003711C5"/>
    <w:rsid w:val="0037160B"/>
    <w:rsid w:val="003717D9"/>
    <w:rsid w:val="003719C8"/>
    <w:rsid w:val="003719F5"/>
    <w:rsid w:val="00371C00"/>
    <w:rsid w:val="00371E8F"/>
    <w:rsid w:val="00371F5E"/>
    <w:rsid w:val="00372019"/>
    <w:rsid w:val="00372029"/>
    <w:rsid w:val="003724A1"/>
    <w:rsid w:val="00372A6B"/>
    <w:rsid w:val="00372AD2"/>
    <w:rsid w:val="00372C12"/>
    <w:rsid w:val="00372C25"/>
    <w:rsid w:val="00372D27"/>
    <w:rsid w:val="00373AD8"/>
    <w:rsid w:val="00373B3C"/>
    <w:rsid w:val="00373B91"/>
    <w:rsid w:val="00373DE0"/>
    <w:rsid w:val="00373E10"/>
    <w:rsid w:val="00373F2C"/>
    <w:rsid w:val="0037406C"/>
    <w:rsid w:val="003741D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26B"/>
    <w:rsid w:val="003764FA"/>
    <w:rsid w:val="0037655D"/>
    <w:rsid w:val="00376838"/>
    <w:rsid w:val="00376841"/>
    <w:rsid w:val="00376E0C"/>
    <w:rsid w:val="0037709A"/>
    <w:rsid w:val="00377146"/>
    <w:rsid w:val="003771CA"/>
    <w:rsid w:val="00377397"/>
    <w:rsid w:val="003773CD"/>
    <w:rsid w:val="0037757C"/>
    <w:rsid w:val="003775BD"/>
    <w:rsid w:val="00377EED"/>
    <w:rsid w:val="00380543"/>
    <w:rsid w:val="00380602"/>
    <w:rsid w:val="00380892"/>
    <w:rsid w:val="00380BBD"/>
    <w:rsid w:val="00381011"/>
    <w:rsid w:val="003816F7"/>
    <w:rsid w:val="003821E7"/>
    <w:rsid w:val="00382903"/>
    <w:rsid w:val="00382AF5"/>
    <w:rsid w:val="00382B6F"/>
    <w:rsid w:val="00382F2D"/>
    <w:rsid w:val="00383365"/>
    <w:rsid w:val="00383701"/>
    <w:rsid w:val="003839E9"/>
    <w:rsid w:val="00383CB5"/>
    <w:rsid w:val="00383D4B"/>
    <w:rsid w:val="00383DDB"/>
    <w:rsid w:val="003842A8"/>
    <w:rsid w:val="003842EA"/>
    <w:rsid w:val="003842F2"/>
    <w:rsid w:val="003845B9"/>
    <w:rsid w:val="00384747"/>
    <w:rsid w:val="003848D9"/>
    <w:rsid w:val="00384BC0"/>
    <w:rsid w:val="00384E73"/>
    <w:rsid w:val="00385269"/>
    <w:rsid w:val="003852CC"/>
    <w:rsid w:val="00385A70"/>
    <w:rsid w:val="00385BD7"/>
    <w:rsid w:val="00385C64"/>
    <w:rsid w:val="00386688"/>
    <w:rsid w:val="00386A15"/>
    <w:rsid w:val="00386A29"/>
    <w:rsid w:val="00386B71"/>
    <w:rsid w:val="00386CD1"/>
    <w:rsid w:val="00386CD2"/>
    <w:rsid w:val="00386F83"/>
    <w:rsid w:val="0038702D"/>
    <w:rsid w:val="003870BC"/>
    <w:rsid w:val="0038732E"/>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A92"/>
    <w:rsid w:val="00391A9A"/>
    <w:rsid w:val="00391C99"/>
    <w:rsid w:val="003926BE"/>
    <w:rsid w:val="003929BE"/>
    <w:rsid w:val="00392A1F"/>
    <w:rsid w:val="00392C59"/>
    <w:rsid w:val="00392DB8"/>
    <w:rsid w:val="00392F44"/>
    <w:rsid w:val="003930AE"/>
    <w:rsid w:val="00393625"/>
    <w:rsid w:val="00393650"/>
    <w:rsid w:val="00393A68"/>
    <w:rsid w:val="00393B45"/>
    <w:rsid w:val="00393B78"/>
    <w:rsid w:val="003946B1"/>
    <w:rsid w:val="00394775"/>
    <w:rsid w:val="003948BB"/>
    <w:rsid w:val="00394948"/>
    <w:rsid w:val="00394B44"/>
    <w:rsid w:val="00394D6C"/>
    <w:rsid w:val="0039502C"/>
    <w:rsid w:val="00395087"/>
    <w:rsid w:val="0039511F"/>
    <w:rsid w:val="00395329"/>
    <w:rsid w:val="003956FE"/>
    <w:rsid w:val="00395780"/>
    <w:rsid w:val="00395879"/>
    <w:rsid w:val="003958F1"/>
    <w:rsid w:val="0039598F"/>
    <w:rsid w:val="003959CE"/>
    <w:rsid w:val="0039610F"/>
    <w:rsid w:val="003962EC"/>
    <w:rsid w:val="003965AE"/>
    <w:rsid w:val="0039665F"/>
    <w:rsid w:val="0039684A"/>
    <w:rsid w:val="00396BBB"/>
    <w:rsid w:val="00396BDD"/>
    <w:rsid w:val="00397292"/>
    <w:rsid w:val="003976DD"/>
    <w:rsid w:val="003978B8"/>
    <w:rsid w:val="00397AD4"/>
    <w:rsid w:val="00397C89"/>
    <w:rsid w:val="003A027F"/>
    <w:rsid w:val="003A0311"/>
    <w:rsid w:val="003A0736"/>
    <w:rsid w:val="003A09D3"/>
    <w:rsid w:val="003A0CD4"/>
    <w:rsid w:val="003A0EB2"/>
    <w:rsid w:val="003A1009"/>
    <w:rsid w:val="003A10E5"/>
    <w:rsid w:val="003A1135"/>
    <w:rsid w:val="003A1341"/>
    <w:rsid w:val="003A147E"/>
    <w:rsid w:val="003A17BA"/>
    <w:rsid w:val="003A19E0"/>
    <w:rsid w:val="003A1B4A"/>
    <w:rsid w:val="003A1B5C"/>
    <w:rsid w:val="003A1B9A"/>
    <w:rsid w:val="003A1BF6"/>
    <w:rsid w:val="003A1DD5"/>
    <w:rsid w:val="003A2019"/>
    <w:rsid w:val="003A2150"/>
    <w:rsid w:val="003A2BCC"/>
    <w:rsid w:val="003A2D39"/>
    <w:rsid w:val="003A2FE7"/>
    <w:rsid w:val="003A349E"/>
    <w:rsid w:val="003A38AC"/>
    <w:rsid w:val="003A39F2"/>
    <w:rsid w:val="003A3B1B"/>
    <w:rsid w:val="003A3C0E"/>
    <w:rsid w:val="003A421C"/>
    <w:rsid w:val="003A4281"/>
    <w:rsid w:val="003A42BB"/>
    <w:rsid w:val="003A44AA"/>
    <w:rsid w:val="003A45FB"/>
    <w:rsid w:val="003A476D"/>
    <w:rsid w:val="003A48FC"/>
    <w:rsid w:val="003A4BF2"/>
    <w:rsid w:val="003A4E82"/>
    <w:rsid w:val="003A523B"/>
    <w:rsid w:val="003A55DC"/>
    <w:rsid w:val="003A5865"/>
    <w:rsid w:val="003A58C4"/>
    <w:rsid w:val="003A590E"/>
    <w:rsid w:val="003A5A57"/>
    <w:rsid w:val="003A6274"/>
    <w:rsid w:val="003A62E1"/>
    <w:rsid w:val="003A6330"/>
    <w:rsid w:val="003A6619"/>
    <w:rsid w:val="003A66AA"/>
    <w:rsid w:val="003A6CC0"/>
    <w:rsid w:val="003A70D9"/>
    <w:rsid w:val="003A71E1"/>
    <w:rsid w:val="003A724C"/>
    <w:rsid w:val="003A7424"/>
    <w:rsid w:val="003A76A9"/>
    <w:rsid w:val="003A7747"/>
    <w:rsid w:val="003B0299"/>
    <w:rsid w:val="003B0903"/>
    <w:rsid w:val="003B0B4D"/>
    <w:rsid w:val="003B0BD5"/>
    <w:rsid w:val="003B10B8"/>
    <w:rsid w:val="003B11B3"/>
    <w:rsid w:val="003B126C"/>
    <w:rsid w:val="003B1443"/>
    <w:rsid w:val="003B1D6E"/>
    <w:rsid w:val="003B20BD"/>
    <w:rsid w:val="003B2243"/>
    <w:rsid w:val="003B248F"/>
    <w:rsid w:val="003B25B8"/>
    <w:rsid w:val="003B2B79"/>
    <w:rsid w:val="003B2C70"/>
    <w:rsid w:val="003B3171"/>
    <w:rsid w:val="003B3835"/>
    <w:rsid w:val="003B387A"/>
    <w:rsid w:val="003B3E56"/>
    <w:rsid w:val="003B4039"/>
    <w:rsid w:val="003B4482"/>
    <w:rsid w:val="003B488F"/>
    <w:rsid w:val="003B495C"/>
    <w:rsid w:val="003B4B90"/>
    <w:rsid w:val="003B4D9B"/>
    <w:rsid w:val="003B4D9D"/>
    <w:rsid w:val="003B4E9C"/>
    <w:rsid w:val="003B570F"/>
    <w:rsid w:val="003B5747"/>
    <w:rsid w:val="003B58C8"/>
    <w:rsid w:val="003B5B57"/>
    <w:rsid w:val="003B5B7E"/>
    <w:rsid w:val="003B5BCB"/>
    <w:rsid w:val="003B5E30"/>
    <w:rsid w:val="003B6008"/>
    <w:rsid w:val="003B6584"/>
    <w:rsid w:val="003B65FD"/>
    <w:rsid w:val="003B6901"/>
    <w:rsid w:val="003B6B8B"/>
    <w:rsid w:val="003B6C34"/>
    <w:rsid w:val="003B6DEC"/>
    <w:rsid w:val="003B6F24"/>
    <w:rsid w:val="003B6FCB"/>
    <w:rsid w:val="003B7020"/>
    <w:rsid w:val="003B7294"/>
    <w:rsid w:val="003B7461"/>
    <w:rsid w:val="003B7601"/>
    <w:rsid w:val="003B76AF"/>
    <w:rsid w:val="003B76FE"/>
    <w:rsid w:val="003C009A"/>
    <w:rsid w:val="003C03B0"/>
    <w:rsid w:val="003C04C2"/>
    <w:rsid w:val="003C07D7"/>
    <w:rsid w:val="003C080F"/>
    <w:rsid w:val="003C0985"/>
    <w:rsid w:val="003C09EB"/>
    <w:rsid w:val="003C0D5D"/>
    <w:rsid w:val="003C10B8"/>
    <w:rsid w:val="003C182B"/>
    <w:rsid w:val="003C1F6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264"/>
    <w:rsid w:val="003C5888"/>
    <w:rsid w:val="003C59E2"/>
    <w:rsid w:val="003C60F6"/>
    <w:rsid w:val="003C62BB"/>
    <w:rsid w:val="003C64CD"/>
    <w:rsid w:val="003C6580"/>
    <w:rsid w:val="003C6609"/>
    <w:rsid w:val="003C6BE4"/>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75"/>
    <w:rsid w:val="003D0FE6"/>
    <w:rsid w:val="003D14F3"/>
    <w:rsid w:val="003D1F11"/>
    <w:rsid w:val="003D22AC"/>
    <w:rsid w:val="003D2339"/>
    <w:rsid w:val="003D26AA"/>
    <w:rsid w:val="003D2AF9"/>
    <w:rsid w:val="003D2D07"/>
    <w:rsid w:val="003D2E43"/>
    <w:rsid w:val="003D31C8"/>
    <w:rsid w:val="003D3AD8"/>
    <w:rsid w:val="003D3D10"/>
    <w:rsid w:val="003D3EE3"/>
    <w:rsid w:val="003D4350"/>
    <w:rsid w:val="003D4409"/>
    <w:rsid w:val="003D4BB3"/>
    <w:rsid w:val="003D4F35"/>
    <w:rsid w:val="003D519A"/>
    <w:rsid w:val="003D53B8"/>
    <w:rsid w:val="003D5717"/>
    <w:rsid w:val="003D5878"/>
    <w:rsid w:val="003D59FE"/>
    <w:rsid w:val="003D5A55"/>
    <w:rsid w:val="003D608C"/>
    <w:rsid w:val="003D615E"/>
    <w:rsid w:val="003D63BA"/>
    <w:rsid w:val="003D64B6"/>
    <w:rsid w:val="003D6542"/>
    <w:rsid w:val="003D680E"/>
    <w:rsid w:val="003D69ED"/>
    <w:rsid w:val="003D6B43"/>
    <w:rsid w:val="003D6DFA"/>
    <w:rsid w:val="003D7272"/>
    <w:rsid w:val="003D740C"/>
    <w:rsid w:val="003D79E8"/>
    <w:rsid w:val="003E003E"/>
    <w:rsid w:val="003E089F"/>
    <w:rsid w:val="003E0974"/>
    <w:rsid w:val="003E0ADB"/>
    <w:rsid w:val="003E0CC6"/>
    <w:rsid w:val="003E0CE4"/>
    <w:rsid w:val="003E0D1A"/>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300E"/>
    <w:rsid w:val="003E3015"/>
    <w:rsid w:val="003E3350"/>
    <w:rsid w:val="003E3524"/>
    <w:rsid w:val="003E37AD"/>
    <w:rsid w:val="003E37FC"/>
    <w:rsid w:val="003E3944"/>
    <w:rsid w:val="003E3B07"/>
    <w:rsid w:val="003E3C5B"/>
    <w:rsid w:val="003E3CA6"/>
    <w:rsid w:val="003E3CC3"/>
    <w:rsid w:val="003E4093"/>
    <w:rsid w:val="003E40C9"/>
    <w:rsid w:val="003E416F"/>
    <w:rsid w:val="003E445C"/>
    <w:rsid w:val="003E44DC"/>
    <w:rsid w:val="003E4689"/>
    <w:rsid w:val="003E4CDB"/>
    <w:rsid w:val="003E4E12"/>
    <w:rsid w:val="003E5660"/>
    <w:rsid w:val="003E5BBD"/>
    <w:rsid w:val="003E6289"/>
    <w:rsid w:val="003E6460"/>
    <w:rsid w:val="003E6592"/>
    <w:rsid w:val="003E679D"/>
    <w:rsid w:val="003E6A3C"/>
    <w:rsid w:val="003E700A"/>
    <w:rsid w:val="003E7313"/>
    <w:rsid w:val="003E73BC"/>
    <w:rsid w:val="003E7439"/>
    <w:rsid w:val="003E76BB"/>
    <w:rsid w:val="003E7706"/>
    <w:rsid w:val="003E7C5E"/>
    <w:rsid w:val="003E7CB7"/>
    <w:rsid w:val="003E7E37"/>
    <w:rsid w:val="003F0656"/>
    <w:rsid w:val="003F073C"/>
    <w:rsid w:val="003F07DB"/>
    <w:rsid w:val="003F084F"/>
    <w:rsid w:val="003F0905"/>
    <w:rsid w:val="003F0940"/>
    <w:rsid w:val="003F0BF9"/>
    <w:rsid w:val="003F0D1A"/>
    <w:rsid w:val="003F12CC"/>
    <w:rsid w:val="003F13D9"/>
    <w:rsid w:val="003F148D"/>
    <w:rsid w:val="003F19BB"/>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3F1"/>
    <w:rsid w:val="003F348A"/>
    <w:rsid w:val="003F37DA"/>
    <w:rsid w:val="003F389F"/>
    <w:rsid w:val="003F39E9"/>
    <w:rsid w:val="003F484D"/>
    <w:rsid w:val="003F4933"/>
    <w:rsid w:val="003F4977"/>
    <w:rsid w:val="003F4A21"/>
    <w:rsid w:val="003F4B14"/>
    <w:rsid w:val="003F4C7D"/>
    <w:rsid w:val="003F4E1C"/>
    <w:rsid w:val="003F4E50"/>
    <w:rsid w:val="003F5300"/>
    <w:rsid w:val="003F536B"/>
    <w:rsid w:val="003F560A"/>
    <w:rsid w:val="003F586D"/>
    <w:rsid w:val="003F61FE"/>
    <w:rsid w:val="003F62B4"/>
    <w:rsid w:val="003F643A"/>
    <w:rsid w:val="003F65B6"/>
    <w:rsid w:val="003F682D"/>
    <w:rsid w:val="003F6853"/>
    <w:rsid w:val="003F6930"/>
    <w:rsid w:val="003F697D"/>
    <w:rsid w:val="003F6A55"/>
    <w:rsid w:val="003F6D2A"/>
    <w:rsid w:val="003F6DEB"/>
    <w:rsid w:val="003F6E0E"/>
    <w:rsid w:val="003F73A0"/>
    <w:rsid w:val="003F75DD"/>
    <w:rsid w:val="003F7908"/>
    <w:rsid w:val="003F7A7C"/>
    <w:rsid w:val="003F7DFF"/>
    <w:rsid w:val="00400075"/>
    <w:rsid w:val="0040015E"/>
    <w:rsid w:val="00400427"/>
    <w:rsid w:val="00400615"/>
    <w:rsid w:val="004008F3"/>
    <w:rsid w:val="00400D86"/>
    <w:rsid w:val="00400F31"/>
    <w:rsid w:val="004010EF"/>
    <w:rsid w:val="0040128A"/>
    <w:rsid w:val="00401561"/>
    <w:rsid w:val="004017C6"/>
    <w:rsid w:val="00402089"/>
    <w:rsid w:val="004021B5"/>
    <w:rsid w:val="0040235F"/>
    <w:rsid w:val="00402450"/>
    <w:rsid w:val="004024AB"/>
    <w:rsid w:val="00402B5E"/>
    <w:rsid w:val="00402DC4"/>
    <w:rsid w:val="00402F2C"/>
    <w:rsid w:val="0040303D"/>
    <w:rsid w:val="0040379F"/>
    <w:rsid w:val="00403805"/>
    <w:rsid w:val="00403886"/>
    <w:rsid w:val="00403CE7"/>
    <w:rsid w:val="00403D9C"/>
    <w:rsid w:val="00403F25"/>
    <w:rsid w:val="00404011"/>
    <w:rsid w:val="00404514"/>
    <w:rsid w:val="0040495B"/>
    <w:rsid w:val="004049CB"/>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B49"/>
    <w:rsid w:val="00410070"/>
    <w:rsid w:val="0041029D"/>
    <w:rsid w:val="004102A7"/>
    <w:rsid w:val="004103A0"/>
    <w:rsid w:val="00410801"/>
    <w:rsid w:val="00411230"/>
    <w:rsid w:val="004113B8"/>
    <w:rsid w:val="00411401"/>
    <w:rsid w:val="004114EF"/>
    <w:rsid w:val="004116C3"/>
    <w:rsid w:val="004118C9"/>
    <w:rsid w:val="00411AD1"/>
    <w:rsid w:val="004120C5"/>
    <w:rsid w:val="00412340"/>
    <w:rsid w:val="0041249C"/>
    <w:rsid w:val="0041251C"/>
    <w:rsid w:val="00412697"/>
    <w:rsid w:val="004127FB"/>
    <w:rsid w:val="00413369"/>
    <w:rsid w:val="004134FE"/>
    <w:rsid w:val="00413BBF"/>
    <w:rsid w:val="00413F76"/>
    <w:rsid w:val="00413FED"/>
    <w:rsid w:val="004145AE"/>
    <w:rsid w:val="0041472A"/>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000"/>
    <w:rsid w:val="004171DB"/>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3E68"/>
    <w:rsid w:val="004241DA"/>
    <w:rsid w:val="00424844"/>
    <w:rsid w:val="00424ADE"/>
    <w:rsid w:val="00424E0A"/>
    <w:rsid w:val="00424E24"/>
    <w:rsid w:val="00424E58"/>
    <w:rsid w:val="00424E85"/>
    <w:rsid w:val="004251F8"/>
    <w:rsid w:val="004253B1"/>
    <w:rsid w:val="00425587"/>
    <w:rsid w:val="004258E3"/>
    <w:rsid w:val="00425C97"/>
    <w:rsid w:val="00425FFD"/>
    <w:rsid w:val="00426237"/>
    <w:rsid w:val="004262F8"/>
    <w:rsid w:val="00426442"/>
    <w:rsid w:val="00426547"/>
    <w:rsid w:val="0042654A"/>
    <w:rsid w:val="004269C4"/>
    <w:rsid w:val="00426A93"/>
    <w:rsid w:val="00426ADD"/>
    <w:rsid w:val="00426DFA"/>
    <w:rsid w:val="00426E80"/>
    <w:rsid w:val="00426E95"/>
    <w:rsid w:val="0042702F"/>
    <w:rsid w:val="004272ED"/>
    <w:rsid w:val="0042745C"/>
    <w:rsid w:val="004276E3"/>
    <w:rsid w:val="00427AF2"/>
    <w:rsid w:val="00427B9D"/>
    <w:rsid w:val="00427BFB"/>
    <w:rsid w:val="00427E67"/>
    <w:rsid w:val="00427FF1"/>
    <w:rsid w:val="00430178"/>
    <w:rsid w:val="0043042C"/>
    <w:rsid w:val="00430495"/>
    <w:rsid w:val="0043049C"/>
    <w:rsid w:val="004304D1"/>
    <w:rsid w:val="004305D1"/>
    <w:rsid w:val="00430621"/>
    <w:rsid w:val="0043063B"/>
    <w:rsid w:val="00430733"/>
    <w:rsid w:val="0043074D"/>
    <w:rsid w:val="00430C24"/>
    <w:rsid w:val="00430D20"/>
    <w:rsid w:val="00430D65"/>
    <w:rsid w:val="00431149"/>
    <w:rsid w:val="00431598"/>
    <w:rsid w:val="0043189C"/>
    <w:rsid w:val="004318FF"/>
    <w:rsid w:val="00431C7F"/>
    <w:rsid w:val="00431CB1"/>
    <w:rsid w:val="00431DB5"/>
    <w:rsid w:val="0043207F"/>
    <w:rsid w:val="004320A0"/>
    <w:rsid w:val="00432150"/>
    <w:rsid w:val="0043270B"/>
    <w:rsid w:val="00432780"/>
    <w:rsid w:val="004327D0"/>
    <w:rsid w:val="00432904"/>
    <w:rsid w:val="00432DD8"/>
    <w:rsid w:val="00432F8F"/>
    <w:rsid w:val="00432F9E"/>
    <w:rsid w:val="00432FA5"/>
    <w:rsid w:val="00433106"/>
    <w:rsid w:val="0043359F"/>
    <w:rsid w:val="004336CF"/>
    <w:rsid w:val="00433B40"/>
    <w:rsid w:val="00433D8A"/>
    <w:rsid w:val="00434066"/>
    <w:rsid w:val="00434754"/>
    <w:rsid w:val="004347EA"/>
    <w:rsid w:val="0043480E"/>
    <w:rsid w:val="00434C24"/>
    <w:rsid w:val="00434D46"/>
    <w:rsid w:val="00434F9F"/>
    <w:rsid w:val="00435075"/>
    <w:rsid w:val="0043517D"/>
    <w:rsid w:val="00435248"/>
    <w:rsid w:val="0043542F"/>
    <w:rsid w:val="004355EB"/>
    <w:rsid w:val="00435602"/>
    <w:rsid w:val="004356FA"/>
    <w:rsid w:val="004358F4"/>
    <w:rsid w:val="00435CCF"/>
    <w:rsid w:val="00435F8E"/>
    <w:rsid w:val="0043614E"/>
    <w:rsid w:val="0043625A"/>
    <w:rsid w:val="00436696"/>
    <w:rsid w:val="004366E4"/>
    <w:rsid w:val="004369EC"/>
    <w:rsid w:val="00436A16"/>
    <w:rsid w:val="00436A3B"/>
    <w:rsid w:val="00436D7C"/>
    <w:rsid w:val="00436F3D"/>
    <w:rsid w:val="004371AB"/>
    <w:rsid w:val="00437563"/>
    <w:rsid w:val="00437895"/>
    <w:rsid w:val="00437C2D"/>
    <w:rsid w:val="00437E77"/>
    <w:rsid w:val="00440187"/>
    <w:rsid w:val="004402A7"/>
    <w:rsid w:val="0044035D"/>
    <w:rsid w:val="00440850"/>
    <w:rsid w:val="00440851"/>
    <w:rsid w:val="00440EA5"/>
    <w:rsid w:val="0044142F"/>
    <w:rsid w:val="00441FE7"/>
    <w:rsid w:val="004423E3"/>
    <w:rsid w:val="004425C2"/>
    <w:rsid w:val="004426FE"/>
    <w:rsid w:val="00442824"/>
    <w:rsid w:val="00442FFB"/>
    <w:rsid w:val="004430FD"/>
    <w:rsid w:val="00443586"/>
    <w:rsid w:val="004435E2"/>
    <w:rsid w:val="00443787"/>
    <w:rsid w:val="004439AB"/>
    <w:rsid w:val="00443A73"/>
    <w:rsid w:val="00443BC8"/>
    <w:rsid w:val="00443C38"/>
    <w:rsid w:val="00443F46"/>
    <w:rsid w:val="004442A7"/>
    <w:rsid w:val="00444783"/>
    <w:rsid w:val="00444901"/>
    <w:rsid w:val="00444934"/>
    <w:rsid w:val="00444D11"/>
    <w:rsid w:val="00444E10"/>
    <w:rsid w:val="00444F5E"/>
    <w:rsid w:val="004452F8"/>
    <w:rsid w:val="00445513"/>
    <w:rsid w:val="00445625"/>
    <w:rsid w:val="00445907"/>
    <w:rsid w:val="00445946"/>
    <w:rsid w:val="00445CFF"/>
    <w:rsid w:val="004462AF"/>
    <w:rsid w:val="00446424"/>
    <w:rsid w:val="0044662A"/>
    <w:rsid w:val="00446AB8"/>
    <w:rsid w:val="00446E69"/>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4EA"/>
    <w:rsid w:val="0045169D"/>
    <w:rsid w:val="004518D5"/>
    <w:rsid w:val="004519E9"/>
    <w:rsid w:val="00451A82"/>
    <w:rsid w:val="00451B06"/>
    <w:rsid w:val="00451BEB"/>
    <w:rsid w:val="004520FE"/>
    <w:rsid w:val="0045224A"/>
    <w:rsid w:val="004522C6"/>
    <w:rsid w:val="0045237D"/>
    <w:rsid w:val="004525A7"/>
    <w:rsid w:val="004526BF"/>
    <w:rsid w:val="004527C0"/>
    <w:rsid w:val="00453116"/>
    <w:rsid w:val="0045321E"/>
    <w:rsid w:val="00453685"/>
    <w:rsid w:val="00453871"/>
    <w:rsid w:val="0045388F"/>
    <w:rsid w:val="00453A90"/>
    <w:rsid w:val="00453DEF"/>
    <w:rsid w:val="004540AC"/>
    <w:rsid w:val="004543E4"/>
    <w:rsid w:val="004548E5"/>
    <w:rsid w:val="00454ACD"/>
    <w:rsid w:val="00454E3A"/>
    <w:rsid w:val="00454F08"/>
    <w:rsid w:val="00454F85"/>
    <w:rsid w:val="00455105"/>
    <w:rsid w:val="004558B8"/>
    <w:rsid w:val="004559C2"/>
    <w:rsid w:val="00455BBE"/>
    <w:rsid w:val="00455CED"/>
    <w:rsid w:val="00455E20"/>
    <w:rsid w:val="004560A1"/>
    <w:rsid w:val="00456114"/>
    <w:rsid w:val="004561E6"/>
    <w:rsid w:val="0045623E"/>
    <w:rsid w:val="00456971"/>
    <w:rsid w:val="00456AC7"/>
    <w:rsid w:val="004571CB"/>
    <w:rsid w:val="0045742D"/>
    <w:rsid w:val="004575F6"/>
    <w:rsid w:val="004576FC"/>
    <w:rsid w:val="004577E9"/>
    <w:rsid w:val="00457C5E"/>
    <w:rsid w:val="0046007A"/>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A99"/>
    <w:rsid w:val="00461C00"/>
    <w:rsid w:val="00462012"/>
    <w:rsid w:val="004622A1"/>
    <w:rsid w:val="004622D0"/>
    <w:rsid w:val="00462420"/>
    <w:rsid w:val="0046260A"/>
    <w:rsid w:val="00462B09"/>
    <w:rsid w:val="00462B31"/>
    <w:rsid w:val="00462BA8"/>
    <w:rsid w:val="004631AF"/>
    <w:rsid w:val="004632DE"/>
    <w:rsid w:val="00463337"/>
    <w:rsid w:val="00463448"/>
    <w:rsid w:val="0046360A"/>
    <w:rsid w:val="004636FA"/>
    <w:rsid w:val="004637D9"/>
    <w:rsid w:val="0046400B"/>
    <w:rsid w:val="004641A0"/>
    <w:rsid w:val="004641E2"/>
    <w:rsid w:val="00464207"/>
    <w:rsid w:val="0046434B"/>
    <w:rsid w:val="00464761"/>
    <w:rsid w:val="00464942"/>
    <w:rsid w:val="00464A82"/>
    <w:rsid w:val="00464C68"/>
    <w:rsid w:val="00464E66"/>
    <w:rsid w:val="00464EE0"/>
    <w:rsid w:val="00465180"/>
    <w:rsid w:val="00465235"/>
    <w:rsid w:val="00465467"/>
    <w:rsid w:val="00465573"/>
    <w:rsid w:val="00465882"/>
    <w:rsid w:val="00465914"/>
    <w:rsid w:val="00465EB3"/>
    <w:rsid w:val="00465EDA"/>
    <w:rsid w:val="004663D3"/>
    <w:rsid w:val="00466A43"/>
    <w:rsid w:val="00466E99"/>
    <w:rsid w:val="00466FCE"/>
    <w:rsid w:val="004670AB"/>
    <w:rsid w:val="00467887"/>
    <w:rsid w:val="00470389"/>
    <w:rsid w:val="0047041E"/>
    <w:rsid w:val="00470628"/>
    <w:rsid w:val="00470750"/>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2F9"/>
    <w:rsid w:val="004735E8"/>
    <w:rsid w:val="004737D3"/>
    <w:rsid w:val="0047392B"/>
    <w:rsid w:val="004739D0"/>
    <w:rsid w:val="00473B9E"/>
    <w:rsid w:val="00473F5F"/>
    <w:rsid w:val="0047410D"/>
    <w:rsid w:val="0047475B"/>
    <w:rsid w:val="00474984"/>
    <w:rsid w:val="00475226"/>
    <w:rsid w:val="00475260"/>
    <w:rsid w:val="0047539C"/>
    <w:rsid w:val="004753D8"/>
    <w:rsid w:val="004755D5"/>
    <w:rsid w:val="0047560E"/>
    <w:rsid w:val="00475621"/>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959"/>
    <w:rsid w:val="00480B03"/>
    <w:rsid w:val="00480C70"/>
    <w:rsid w:val="00480CC5"/>
    <w:rsid w:val="00480D07"/>
    <w:rsid w:val="004810EC"/>
    <w:rsid w:val="0048129B"/>
    <w:rsid w:val="00481596"/>
    <w:rsid w:val="00481607"/>
    <w:rsid w:val="00481611"/>
    <w:rsid w:val="004818C9"/>
    <w:rsid w:val="004818FF"/>
    <w:rsid w:val="00481AF0"/>
    <w:rsid w:val="0048215F"/>
    <w:rsid w:val="00482350"/>
    <w:rsid w:val="00482389"/>
    <w:rsid w:val="004826B1"/>
    <w:rsid w:val="0048278D"/>
    <w:rsid w:val="00482943"/>
    <w:rsid w:val="00482ADC"/>
    <w:rsid w:val="00482C93"/>
    <w:rsid w:val="00482F79"/>
    <w:rsid w:val="0048336B"/>
    <w:rsid w:val="004837BC"/>
    <w:rsid w:val="00483A12"/>
    <w:rsid w:val="00483D11"/>
    <w:rsid w:val="00483D20"/>
    <w:rsid w:val="0048406D"/>
    <w:rsid w:val="00484146"/>
    <w:rsid w:val="004847BA"/>
    <w:rsid w:val="0048489A"/>
    <w:rsid w:val="00484C46"/>
    <w:rsid w:val="00484CA2"/>
    <w:rsid w:val="00484DC1"/>
    <w:rsid w:val="0048520E"/>
    <w:rsid w:val="0048542B"/>
    <w:rsid w:val="004856EF"/>
    <w:rsid w:val="0048598C"/>
    <w:rsid w:val="00485998"/>
    <w:rsid w:val="00485A0B"/>
    <w:rsid w:val="00485C1A"/>
    <w:rsid w:val="00485E8A"/>
    <w:rsid w:val="0048615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E84"/>
    <w:rsid w:val="00490E94"/>
    <w:rsid w:val="00490EBE"/>
    <w:rsid w:val="00490EE3"/>
    <w:rsid w:val="00491294"/>
    <w:rsid w:val="0049143D"/>
    <w:rsid w:val="004914C5"/>
    <w:rsid w:val="004917C1"/>
    <w:rsid w:val="004918A0"/>
    <w:rsid w:val="00491C03"/>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D08"/>
    <w:rsid w:val="004944EB"/>
    <w:rsid w:val="004949D8"/>
    <w:rsid w:val="00494CB2"/>
    <w:rsid w:val="00494E75"/>
    <w:rsid w:val="00495071"/>
    <w:rsid w:val="0049552C"/>
    <w:rsid w:val="0049608E"/>
    <w:rsid w:val="004961DB"/>
    <w:rsid w:val="0049653E"/>
    <w:rsid w:val="004965BE"/>
    <w:rsid w:val="00496804"/>
    <w:rsid w:val="00496911"/>
    <w:rsid w:val="0049699A"/>
    <w:rsid w:val="00496BEF"/>
    <w:rsid w:val="00496DC2"/>
    <w:rsid w:val="00496E38"/>
    <w:rsid w:val="00496FF0"/>
    <w:rsid w:val="00497567"/>
    <w:rsid w:val="004975DB"/>
    <w:rsid w:val="00497C03"/>
    <w:rsid w:val="004A01E1"/>
    <w:rsid w:val="004A021E"/>
    <w:rsid w:val="004A0449"/>
    <w:rsid w:val="004A056E"/>
    <w:rsid w:val="004A0617"/>
    <w:rsid w:val="004A06A9"/>
    <w:rsid w:val="004A06EE"/>
    <w:rsid w:val="004A0D01"/>
    <w:rsid w:val="004A0DBC"/>
    <w:rsid w:val="004A0E00"/>
    <w:rsid w:val="004A12D7"/>
    <w:rsid w:val="004A15F7"/>
    <w:rsid w:val="004A1600"/>
    <w:rsid w:val="004A1958"/>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66E"/>
    <w:rsid w:val="004A36C0"/>
    <w:rsid w:val="004A38DD"/>
    <w:rsid w:val="004A39DC"/>
    <w:rsid w:val="004A3AA3"/>
    <w:rsid w:val="004A3CAA"/>
    <w:rsid w:val="004A3CB9"/>
    <w:rsid w:val="004A3DDE"/>
    <w:rsid w:val="004A3EAF"/>
    <w:rsid w:val="004A3F73"/>
    <w:rsid w:val="004A4097"/>
    <w:rsid w:val="004A4256"/>
    <w:rsid w:val="004A43A8"/>
    <w:rsid w:val="004A4499"/>
    <w:rsid w:val="004A4614"/>
    <w:rsid w:val="004A4625"/>
    <w:rsid w:val="004A4743"/>
    <w:rsid w:val="004A47D5"/>
    <w:rsid w:val="004A48A4"/>
    <w:rsid w:val="004A4900"/>
    <w:rsid w:val="004A4B6F"/>
    <w:rsid w:val="004A4D38"/>
    <w:rsid w:val="004A4D99"/>
    <w:rsid w:val="004A4E7E"/>
    <w:rsid w:val="004A4E95"/>
    <w:rsid w:val="004A4EB4"/>
    <w:rsid w:val="004A5071"/>
    <w:rsid w:val="004A51FA"/>
    <w:rsid w:val="004A5270"/>
    <w:rsid w:val="004A54DA"/>
    <w:rsid w:val="004A57FC"/>
    <w:rsid w:val="004A5989"/>
    <w:rsid w:val="004A5B08"/>
    <w:rsid w:val="004A5D36"/>
    <w:rsid w:val="004A68C4"/>
    <w:rsid w:val="004A6E52"/>
    <w:rsid w:val="004A705C"/>
    <w:rsid w:val="004A7172"/>
    <w:rsid w:val="004A7276"/>
    <w:rsid w:val="004A746B"/>
    <w:rsid w:val="004A770C"/>
    <w:rsid w:val="004A7EB2"/>
    <w:rsid w:val="004A7EE7"/>
    <w:rsid w:val="004A7EF7"/>
    <w:rsid w:val="004A7FB0"/>
    <w:rsid w:val="004B041F"/>
    <w:rsid w:val="004B0600"/>
    <w:rsid w:val="004B0706"/>
    <w:rsid w:val="004B0780"/>
    <w:rsid w:val="004B0787"/>
    <w:rsid w:val="004B0BD5"/>
    <w:rsid w:val="004B0F6E"/>
    <w:rsid w:val="004B11F3"/>
    <w:rsid w:val="004B1313"/>
    <w:rsid w:val="004B169E"/>
    <w:rsid w:val="004B16D6"/>
    <w:rsid w:val="004B1956"/>
    <w:rsid w:val="004B19BB"/>
    <w:rsid w:val="004B1A1F"/>
    <w:rsid w:val="004B1C42"/>
    <w:rsid w:val="004B1C5D"/>
    <w:rsid w:val="004B22A8"/>
    <w:rsid w:val="004B2450"/>
    <w:rsid w:val="004B24DB"/>
    <w:rsid w:val="004B269E"/>
    <w:rsid w:val="004B2700"/>
    <w:rsid w:val="004B296D"/>
    <w:rsid w:val="004B2B31"/>
    <w:rsid w:val="004B2C33"/>
    <w:rsid w:val="004B2CDB"/>
    <w:rsid w:val="004B2D10"/>
    <w:rsid w:val="004B2DE8"/>
    <w:rsid w:val="004B2F6E"/>
    <w:rsid w:val="004B3107"/>
    <w:rsid w:val="004B3395"/>
    <w:rsid w:val="004B3A2E"/>
    <w:rsid w:val="004B3C3F"/>
    <w:rsid w:val="004B3E6C"/>
    <w:rsid w:val="004B42FF"/>
    <w:rsid w:val="004B434B"/>
    <w:rsid w:val="004B45A2"/>
    <w:rsid w:val="004B46C3"/>
    <w:rsid w:val="004B4759"/>
    <w:rsid w:val="004B4789"/>
    <w:rsid w:val="004B4A0F"/>
    <w:rsid w:val="004B4F6B"/>
    <w:rsid w:val="004B50E0"/>
    <w:rsid w:val="004B5101"/>
    <w:rsid w:val="004B5329"/>
    <w:rsid w:val="004B5362"/>
    <w:rsid w:val="004B55EC"/>
    <w:rsid w:val="004B5839"/>
    <w:rsid w:val="004B59ED"/>
    <w:rsid w:val="004B5DEC"/>
    <w:rsid w:val="004B6037"/>
    <w:rsid w:val="004B6208"/>
    <w:rsid w:val="004B6301"/>
    <w:rsid w:val="004B663C"/>
    <w:rsid w:val="004B6866"/>
    <w:rsid w:val="004B6FFB"/>
    <w:rsid w:val="004B711C"/>
    <w:rsid w:val="004B725D"/>
    <w:rsid w:val="004B7311"/>
    <w:rsid w:val="004B759F"/>
    <w:rsid w:val="004B78B9"/>
    <w:rsid w:val="004B795F"/>
    <w:rsid w:val="004B7BA5"/>
    <w:rsid w:val="004B7E04"/>
    <w:rsid w:val="004B7FB3"/>
    <w:rsid w:val="004C0346"/>
    <w:rsid w:val="004C08A0"/>
    <w:rsid w:val="004C0A5B"/>
    <w:rsid w:val="004C0B5B"/>
    <w:rsid w:val="004C0B9A"/>
    <w:rsid w:val="004C0C5C"/>
    <w:rsid w:val="004C0F99"/>
    <w:rsid w:val="004C1027"/>
    <w:rsid w:val="004C122B"/>
    <w:rsid w:val="004C130D"/>
    <w:rsid w:val="004C1624"/>
    <w:rsid w:val="004C19E4"/>
    <w:rsid w:val="004C2371"/>
    <w:rsid w:val="004C2D54"/>
    <w:rsid w:val="004C2E0E"/>
    <w:rsid w:val="004C2E66"/>
    <w:rsid w:val="004C2F01"/>
    <w:rsid w:val="004C3072"/>
    <w:rsid w:val="004C32E2"/>
    <w:rsid w:val="004C3472"/>
    <w:rsid w:val="004C34E8"/>
    <w:rsid w:val="004C3AD0"/>
    <w:rsid w:val="004C3AD1"/>
    <w:rsid w:val="004C3C51"/>
    <w:rsid w:val="004C47FE"/>
    <w:rsid w:val="004C4BCE"/>
    <w:rsid w:val="004C4BF3"/>
    <w:rsid w:val="004C4DA0"/>
    <w:rsid w:val="004C4EC6"/>
    <w:rsid w:val="004C4F33"/>
    <w:rsid w:val="004C4FBF"/>
    <w:rsid w:val="004C521E"/>
    <w:rsid w:val="004C5283"/>
    <w:rsid w:val="004C566C"/>
    <w:rsid w:val="004C5C44"/>
    <w:rsid w:val="004C5EF0"/>
    <w:rsid w:val="004C5F64"/>
    <w:rsid w:val="004C5FD0"/>
    <w:rsid w:val="004C6280"/>
    <w:rsid w:val="004C63D6"/>
    <w:rsid w:val="004C65A9"/>
    <w:rsid w:val="004C660B"/>
    <w:rsid w:val="004C6812"/>
    <w:rsid w:val="004C6EF1"/>
    <w:rsid w:val="004C730E"/>
    <w:rsid w:val="004C7739"/>
    <w:rsid w:val="004C794D"/>
    <w:rsid w:val="004C79E3"/>
    <w:rsid w:val="004C7AAE"/>
    <w:rsid w:val="004C7BDF"/>
    <w:rsid w:val="004C7CC1"/>
    <w:rsid w:val="004C7E53"/>
    <w:rsid w:val="004C7EBE"/>
    <w:rsid w:val="004D016E"/>
    <w:rsid w:val="004D04AD"/>
    <w:rsid w:val="004D04B2"/>
    <w:rsid w:val="004D0846"/>
    <w:rsid w:val="004D0BCD"/>
    <w:rsid w:val="004D0C48"/>
    <w:rsid w:val="004D0E42"/>
    <w:rsid w:val="004D0E49"/>
    <w:rsid w:val="004D0FA5"/>
    <w:rsid w:val="004D1059"/>
    <w:rsid w:val="004D1786"/>
    <w:rsid w:val="004D17E6"/>
    <w:rsid w:val="004D1A33"/>
    <w:rsid w:val="004D1C35"/>
    <w:rsid w:val="004D1D64"/>
    <w:rsid w:val="004D1DBB"/>
    <w:rsid w:val="004D2128"/>
    <w:rsid w:val="004D2474"/>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388"/>
    <w:rsid w:val="004D4846"/>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D749C"/>
    <w:rsid w:val="004D76A4"/>
    <w:rsid w:val="004D76C0"/>
    <w:rsid w:val="004D7BD9"/>
    <w:rsid w:val="004D7F0D"/>
    <w:rsid w:val="004E0033"/>
    <w:rsid w:val="004E00F1"/>
    <w:rsid w:val="004E013B"/>
    <w:rsid w:val="004E03BE"/>
    <w:rsid w:val="004E0546"/>
    <w:rsid w:val="004E071E"/>
    <w:rsid w:val="004E08BF"/>
    <w:rsid w:val="004E0927"/>
    <w:rsid w:val="004E0C48"/>
    <w:rsid w:val="004E0CD0"/>
    <w:rsid w:val="004E1260"/>
    <w:rsid w:val="004E1543"/>
    <w:rsid w:val="004E1CBB"/>
    <w:rsid w:val="004E1D07"/>
    <w:rsid w:val="004E209D"/>
    <w:rsid w:val="004E21D3"/>
    <w:rsid w:val="004E24E3"/>
    <w:rsid w:val="004E2CDB"/>
    <w:rsid w:val="004E2E1E"/>
    <w:rsid w:val="004E2E33"/>
    <w:rsid w:val="004E2F51"/>
    <w:rsid w:val="004E3579"/>
    <w:rsid w:val="004E3892"/>
    <w:rsid w:val="004E3B0E"/>
    <w:rsid w:val="004E3E57"/>
    <w:rsid w:val="004E3FD8"/>
    <w:rsid w:val="004E3FF8"/>
    <w:rsid w:val="004E471C"/>
    <w:rsid w:val="004E4B57"/>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136"/>
    <w:rsid w:val="004E7543"/>
    <w:rsid w:val="004E76A5"/>
    <w:rsid w:val="004E7980"/>
    <w:rsid w:val="004E7A08"/>
    <w:rsid w:val="004E7A1D"/>
    <w:rsid w:val="004E7B7F"/>
    <w:rsid w:val="004E7C85"/>
    <w:rsid w:val="004E7F11"/>
    <w:rsid w:val="004F01B4"/>
    <w:rsid w:val="004F020A"/>
    <w:rsid w:val="004F0E2D"/>
    <w:rsid w:val="004F0E4B"/>
    <w:rsid w:val="004F133C"/>
    <w:rsid w:val="004F13D2"/>
    <w:rsid w:val="004F1443"/>
    <w:rsid w:val="004F152A"/>
    <w:rsid w:val="004F1633"/>
    <w:rsid w:val="004F180E"/>
    <w:rsid w:val="004F18ED"/>
    <w:rsid w:val="004F1A00"/>
    <w:rsid w:val="004F1AEF"/>
    <w:rsid w:val="004F1B26"/>
    <w:rsid w:val="004F1BB7"/>
    <w:rsid w:val="004F1CD4"/>
    <w:rsid w:val="004F1E4C"/>
    <w:rsid w:val="004F2826"/>
    <w:rsid w:val="004F2859"/>
    <w:rsid w:val="004F2AA6"/>
    <w:rsid w:val="004F2B9C"/>
    <w:rsid w:val="004F2CCE"/>
    <w:rsid w:val="004F2EFC"/>
    <w:rsid w:val="004F2FE9"/>
    <w:rsid w:val="004F3368"/>
    <w:rsid w:val="004F34BD"/>
    <w:rsid w:val="004F359A"/>
    <w:rsid w:val="004F3A2D"/>
    <w:rsid w:val="004F3C55"/>
    <w:rsid w:val="004F3DD1"/>
    <w:rsid w:val="004F40DE"/>
    <w:rsid w:val="004F4208"/>
    <w:rsid w:val="004F4B21"/>
    <w:rsid w:val="004F4E53"/>
    <w:rsid w:val="004F5609"/>
    <w:rsid w:val="004F58AB"/>
    <w:rsid w:val="004F58B8"/>
    <w:rsid w:val="004F5D1C"/>
    <w:rsid w:val="004F5D4A"/>
    <w:rsid w:val="004F5D6E"/>
    <w:rsid w:val="004F5EBB"/>
    <w:rsid w:val="004F6142"/>
    <w:rsid w:val="004F62AA"/>
    <w:rsid w:val="004F63DF"/>
    <w:rsid w:val="004F6556"/>
    <w:rsid w:val="004F6588"/>
    <w:rsid w:val="004F67FC"/>
    <w:rsid w:val="004F6AFE"/>
    <w:rsid w:val="004F6E35"/>
    <w:rsid w:val="004F6F20"/>
    <w:rsid w:val="004F735F"/>
    <w:rsid w:val="004F7373"/>
    <w:rsid w:val="004F73A5"/>
    <w:rsid w:val="004F76A6"/>
    <w:rsid w:val="004F7B4B"/>
    <w:rsid w:val="004F7C51"/>
    <w:rsid w:val="004F7DB3"/>
    <w:rsid w:val="004F7F1A"/>
    <w:rsid w:val="005000CA"/>
    <w:rsid w:val="0050031C"/>
    <w:rsid w:val="005004F7"/>
    <w:rsid w:val="00500798"/>
    <w:rsid w:val="005007E7"/>
    <w:rsid w:val="005007EF"/>
    <w:rsid w:val="00500864"/>
    <w:rsid w:val="00500A59"/>
    <w:rsid w:val="0050132F"/>
    <w:rsid w:val="005013C8"/>
    <w:rsid w:val="00501723"/>
    <w:rsid w:val="00501A8C"/>
    <w:rsid w:val="00501CDC"/>
    <w:rsid w:val="00501F0D"/>
    <w:rsid w:val="005022E9"/>
    <w:rsid w:val="005023DC"/>
    <w:rsid w:val="005024A3"/>
    <w:rsid w:val="00502589"/>
    <w:rsid w:val="00502857"/>
    <w:rsid w:val="005029A2"/>
    <w:rsid w:val="00502C80"/>
    <w:rsid w:val="00502D6F"/>
    <w:rsid w:val="00502FCA"/>
    <w:rsid w:val="00503253"/>
    <w:rsid w:val="005033EE"/>
    <w:rsid w:val="0050377B"/>
    <w:rsid w:val="005037DF"/>
    <w:rsid w:val="005038A7"/>
    <w:rsid w:val="0050398B"/>
    <w:rsid w:val="00503C2E"/>
    <w:rsid w:val="00503FAD"/>
    <w:rsid w:val="00504070"/>
    <w:rsid w:val="005043F0"/>
    <w:rsid w:val="00504639"/>
    <w:rsid w:val="00504757"/>
    <w:rsid w:val="00504776"/>
    <w:rsid w:val="00504BF5"/>
    <w:rsid w:val="00504C77"/>
    <w:rsid w:val="00504CBB"/>
    <w:rsid w:val="00504D9B"/>
    <w:rsid w:val="00504F81"/>
    <w:rsid w:val="005051DA"/>
    <w:rsid w:val="005055D4"/>
    <w:rsid w:val="005057FB"/>
    <w:rsid w:val="00505A2A"/>
    <w:rsid w:val="00505ACC"/>
    <w:rsid w:val="00505B7C"/>
    <w:rsid w:val="00505BD4"/>
    <w:rsid w:val="00505D12"/>
    <w:rsid w:val="00505D42"/>
    <w:rsid w:val="00505E28"/>
    <w:rsid w:val="00505E39"/>
    <w:rsid w:val="0050614B"/>
    <w:rsid w:val="005063A6"/>
    <w:rsid w:val="00506425"/>
    <w:rsid w:val="005064CB"/>
    <w:rsid w:val="00506571"/>
    <w:rsid w:val="0050680A"/>
    <w:rsid w:val="005068F0"/>
    <w:rsid w:val="00506A8D"/>
    <w:rsid w:val="00506B00"/>
    <w:rsid w:val="00506C0E"/>
    <w:rsid w:val="00506C2E"/>
    <w:rsid w:val="00506D5A"/>
    <w:rsid w:val="00506DB3"/>
    <w:rsid w:val="005074C9"/>
    <w:rsid w:val="00507754"/>
    <w:rsid w:val="005079D3"/>
    <w:rsid w:val="00507AB9"/>
    <w:rsid w:val="00507CAF"/>
    <w:rsid w:val="00507F1C"/>
    <w:rsid w:val="00510374"/>
    <w:rsid w:val="00510444"/>
    <w:rsid w:val="00510750"/>
    <w:rsid w:val="005113C5"/>
    <w:rsid w:val="0051153C"/>
    <w:rsid w:val="00511599"/>
    <w:rsid w:val="005119D6"/>
    <w:rsid w:val="00511E67"/>
    <w:rsid w:val="00512747"/>
    <w:rsid w:val="00512A7B"/>
    <w:rsid w:val="00512CBE"/>
    <w:rsid w:val="00512D39"/>
    <w:rsid w:val="0051301F"/>
    <w:rsid w:val="0051375D"/>
    <w:rsid w:val="00513B8C"/>
    <w:rsid w:val="00513E19"/>
    <w:rsid w:val="00513F43"/>
    <w:rsid w:val="00513F8F"/>
    <w:rsid w:val="0051465F"/>
    <w:rsid w:val="0051474B"/>
    <w:rsid w:val="005147E7"/>
    <w:rsid w:val="005149A2"/>
    <w:rsid w:val="00514CEE"/>
    <w:rsid w:val="005150E4"/>
    <w:rsid w:val="0051544F"/>
    <w:rsid w:val="00515507"/>
    <w:rsid w:val="00515708"/>
    <w:rsid w:val="00515746"/>
    <w:rsid w:val="00515907"/>
    <w:rsid w:val="00515E2B"/>
    <w:rsid w:val="00515EFD"/>
    <w:rsid w:val="00516435"/>
    <w:rsid w:val="0051678E"/>
    <w:rsid w:val="005169BD"/>
    <w:rsid w:val="00516B96"/>
    <w:rsid w:val="00516E9E"/>
    <w:rsid w:val="00516F31"/>
    <w:rsid w:val="00517000"/>
    <w:rsid w:val="005173A4"/>
    <w:rsid w:val="005179DC"/>
    <w:rsid w:val="00517B66"/>
    <w:rsid w:val="0052001B"/>
    <w:rsid w:val="00520493"/>
    <w:rsid w:val="005204C4"/>
    <w:rsid w:val="005207E1"/>
    <w:rsid w:val="005209F2"/>
    <w:rsid w:val="00520AE3"/>
    <w:rsid w:val="00520D44"/>
    <w:rsid w:val="00521294"/>
    <w:rsid w:val="0052147D"/>
    <w:rsid w:val="00521704"/>
    <w:rsid w:val="00521D24"/>
    <w:rsid w:val="00521D65"/>
    <w:rsid w:val="005221A4"/>
    <w:rsid w:val="00522255"/>
    <w:rsid w:val="0052257F"/>
    <w:rsid w:val="0052301B"/>
    <w:rsid w:val="00523366"/>
    <w:rsid w:val="00523483"/>
    <w:rsid w:val="005235BC"/>
    <w:rsid w:val="0052381F"/>
    <w:rsid w:val="005238ED"/>
    <w:rsid w:val="00523B72"/>
    <w:rsid w:val="00523DE2"/>
    <w:rsid w:val="00523E18"/>
    <w:rsid w:val="00523F32"/>
    <w:rsid w:val="0052421F"/>
    <w:rsid w:val="0052422C"/>
    <w:rsid w:val="005244D5"/>
    <w:rsid w:val="005245B7"/>
    <w:rsid w:val="00524AD1"/>
    <w:rsid w:val="00524AE9"/>
    <w:rsid w:val="00524C6E"/>
    <w:rsid w:val="00524E6A"/>
    <w:rsid w:val="005251DA"/>
    <w:rsid w:val="0052522B"/>
    <w:rsid w:val="00525407"/>
    <w:rsid w:val="00525F71"/>
    <w:rsid w:val="005261BC"/>
    <w:rsid w:val="00526270"/>
    <w:rsid w:val="0052641A"/>
    <w:rsid w:val="00526874"/>
    <w:rsid w:val="0052693D"/>
    <w:rsid w:val="005269C2"/>
    <w:rsid w:val="00526A5E"/>
    <w:rsid w:val="00526C8A"/>
    <w:rsid w:val="00526D98"/>
    <w:rsid w:val="00527298"/>
    <w:rsid w:val="005272A8"/>
    <w:rsid w:val="00527489"/>
    <w:rsid w:val="0052761A"/>
    <w:rsid w:val="00527621"/>
    <w:rsid w:val="00527860"/>
    <w:rsid w:val="00527A20"/>
    <w:rsid w:val="00527A58"/>
    <w:rsid w:val="0053012B"/>
    <w:rsid w:val="0053066C"/>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E0"/>
    <w:rsid w:val="005358C4"/>
    <w:rsid w:val="00535A27"/>
    <w:rsid w:val="00535B60"/>
    <w:rsid w:val="00535CC0"/>
    <w:rsid w:val="00535F5B"/>
    <w:rsid w:val="00536019"/>
    <w:rsid w:val="00536065"/>
    <w:rsid w:val="00536066"/>
    <w:rsid w:val="00536514"/>
    <w:rsid w:val="00536AEE"/>
    <w:rsid w:val="00536D47"/>
    <w:rsid w:val="00537092"/>
    <w:rsid w:val="00537640"/>
    <w:rsid w:val="00537989"/>
    <w:rsid w:val="00537BE9"/>
    <w:rsid w:val="00540055"/>
    <w:rsid w:val="00540147"/>
    <w:rsid w:val="00540589"/>
    <w:rsid w:val="005406E8"/>
    <w:rsid w:val="00540725"/>
    <w:rsid w:val="00540917"/>
    <w:rsid w:val="00540A2C"/>
    <w:rsid w:val="00540C7A"/>
    <w:rsid w:val="00540C7D"/>
    <w:rsid w:val="00540F07"/>
    <w:rsid w:val="0054127C"/>
    <w:rsid w:val="005417A0"/>
    <w:rsid w:val="0054183A"/>
    <w:rsid w:val="005419A2"/>
    <w:rsid w:val="00541D0D"/>
    <w:rsid w:val="00541E2B"/>
    <w:rsid w:val="00541EAD"/>
    <w:rsid w:val="005422F2"/>
    <w:rsid w:val="0054267B"/>
    <w:rsid w:val="005427CF"/>
    <w:rsid w:val="0054317C"/>
    <w:rsid w:val="0054348B"/>
    <w:rsid w:val="005435DC"/>
    <w:rsid w:val="005436D7"/>
    <w:rsid w:val="00543703"/>
    <w:rsid w:val="00543A06"/>
    <w:rsid w:val="00543A66"/>
    <w:rsid w:val="00543A83"/>
    <w:rsid w:val="00543AB6"/>
    <w:rsid w:val="00543AB9"/>
    <w:rsid w:val="00543C4F"/>
    <w:rsid w:val="00543E33"/>
    <w:rsid w:val="00543EBF"/>
    <w:rsid w:val="00543FA3"/>
    <w:rsid w:val="005447B6"/>
    <w:rsid w:val="005452C0"/>
    <w:rsid w:val="005453BA"/>
    <w:rsid w:val="0054556F"/>
    <w:rsid w:val="005456AD"/>
    <w:rsid w:val="00545A59"/>
    <w:rsid w:val="00545A83"/>
    <w:rsid w:val="00545B46"/>
    <w:rsid w:val="00545C3D"/>
    <w:rsid w:val="00545E6A"/>
    <w:rsid w:val="00545EBA"/>
    <w:rsid w:val="00546083"/>
    <w:rsid w:val="00546310"/>
    <w:rsid w:val="00546738"/>
    <w:rsid w:val="0054679E"/>
    <w:rsid w:val="005467D6"/>
    <w:rsid w:val="005468A6"/>
    <w:rsid w:val="005468ED"/>
    <w:rsid w:val="00546942"/>
    <w:rsid w:val="005469B6"/>
    <w:rsid w:val="005469ED"/>
    <w:rsid w:val="00546BFE"/>
    <w:rsid w:val="00546D63"/>
    <w:rsid w:val="0054715F"/>
    <w:rsid w:val="005471A3"/>
    <w:rsid w:val="005474C6"/>
    <w:rsid w:val="00547510"/>
    <w:rsid w:val="00547A54"/>
    <w:rsid w:val="00547D9B"/>
    <w:rsid w:val="00547F14"/>
    <w:rsid w:val="0055035E"/>
    <w:rsid w:val="0055049D"/>
    <w:rsid w:val="005507DA"/>
    <w:rsid w:val="0055088A"/>
    <w:rsid w:val="00550D6F"/>
    <w:rsid w:val="00550F23"/>
    <w:rsid w:val="00550FFA"/>
    <w:rsid w:val="005511B1"/>
    <w:rsid w:val="00551248"/>
    <w:rsid w:val="00551593"/>
    <w:rsid w:val="00551616"/>
    <w:rsid w:val="005518C2"/>
    <w:rsid w:val="00551C79"/>
    <w:rsid w:val="00551E52"/>
    <w:rsid w:val="00552038"/>
    <w:rsid w:val="00552168"/>
    <w:rsid w:val="0055233E"/>
    <w:rsid w:val="005523C8"/>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4F6"/>
    <w:rsid w:val="005546A4"/>
    <w:rsid w:val="005547CB"/>
    <w:rsid w:val="00554DF7"/>
    <w:rsid w:val="00555061"/>
    <w:rsid w:val="005552B9"/>
    <w:rsid w:val="00555520"/>
    <w:rsid w:val="00555602"/>
    <w:rsid w:val="00555713"/>
    <w:rsid w:val="00555772"/>
    <w:rsid w:val="00555875"/>
    <w:rsid w:val="00555D6F"/>
    <w:rsid w:val="00555E91"/>
    <w:rsid w:val="00556680"/>
    <w:rsid w:val="005567BF"/>
    <w:rsid w:val="005569D2"/>
    <w:rsid w:val="00556A3B"/>
    <w:rsid w:val="005570E7"/>
    <w:rsid w:val="0055718D"/>
    <w:rsid w:val="00557464"/>
    <w:rsid w:val="0055771C"/>
    <w:rsid w:val="00557A2C"/>
    <w:rsid w:val="00557CAB"/>
    <w:rsid w:val="00557D87"/>
    <w:rsid w:val="005605AF"/>
    <w:rsid w:val="00560637"/>
    <w:rsid w:val="00560AC9"/>
    <w:rsid w:val="00560F7E"/>
    <w:rsid w:val="00561250"/>
    <w:rsid w:val="0056134D"/>
    <w:rsid w:val="00561421"/>
    <w:rsid w:val="00561A95"/>
    <w:rsid w:val="00561BF6"/>
    <w:rsid w:val="00562757"/>
    <w:rsid w:val="005627C0"/>
    <w:rsid w:val="00562869"/>
    <w:rsid w:val="00562CDC"/>
    <w:rsid w:val="005630AB"/>
    <w:rsid w:val="00563203"/>
    <w:rsid w:val="005636EA"/>
    <w:rsid w:val="00563FD2"/>
    <w:rsid w:val="0056434D"/>
    <w:rsid w:val="00564597"/>
    <w:rsid w:val="00564EB9"/>
    <w:rsid w:val="005651DA"/>
    <w:rsid w:val="0056592D"/>
    <w:rsid w:val="00565A84"/>
    <w:rsid w:val="005661E0"/>
    <w:rsid w:val="00566C24"/>
    <w:rsid w:val="00567158"/>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1358"/>
    <w:rsid w:val="00571382"/>
    <w:rsid w:val="005719F4"/>
    <w:rsid w:val="00571B71"/>
    <w:rsid w:val="00572583"/>
    <w:rsid w:val="00572643"/>
    <w:rsid w:val="00572995"/>
    <w:rsid w:val="00572B34"/>
    <w:rsid w:val="00572CD6"/>
    <w:rsid w:val="00572F26"/>
    <w:rsid w:val="005730BB"/>
    <w:rsid w:val="005730FF"/>
    <w:rsid w:val="005731CD"/>
    <w:rsid w:val="005732B5"/>
    <w:rsid w:val="00573671"/>
    <w:rsid w:val="0057380A"/>
    <w:rsid w:val="00573BB0"/>
    <w:rsid w:val="00573D2B"/>
    <w:rsid w:val="00573F24"/>
    <w:rsid w:val="00574167"/>
    <w:rsid w:val="00574B6B"/>
    <w:rsid w:val="00574D14"/>
    <w:rsid w:val="00574FDC"/>
    <w:rsid w:val="005753DB"/>
    <w:rsid w:val="005756BD"/>
    <w:rsid w:val="00575827"/>
    <w:rsid w:val="00575A44"/>
    <w:rsid w:val="00575D0D"/>
    <w:rsid w:val="005760C5"/>
    <w:rsid w:val="0057615C"/>
    <w:rsid w:val="005765FF"/>
    <w:rsid w:val="0057661C"/>
    <w:rsid w:val="005766EA"/>
    <w:rsid w:val="00576A37"/>
    <w:rsid w:val="00576FC8"/>
    <w:rsid w:val="005770DA"/>
    <w:rsid w:val="00577368"/>
    <w:rsid w:val="005773FF"/>
    <w:rsid w:val="0057741C"/>
    <w:rsid w:val="00577540"/>
    <w:rsid w:val="0057777D"/>
    <w:rsid w:val="005777AC"/>
    <w:rsid w:val="00577EB4"/>
    <w:rsid w:val="005805D7"/>
    <w:rsid w:val="0058067A"/>
    <w:rsid w:val="005808A9"/>
    <w:rsid w:val="00580A62"/>
    <w:rsid w:val="00580BF7"/>
    <w:rsid w:val="00580DF5"/>
    <w:rsid w:val="00580EE4"/>
    <w:rsid w:val="0058106F"/>
    <w:rsid w:val="00581081"/>
    <w:rsid w:val="005810CC"/>
    <w:rsid w:val="00581149"/>
    <w:rsid w:val="0058125B"/>
    <w:rsid w:val="00581462"/>
    <w:rsid w:val="005815D2"/>
    <w:rsid w:val="005818D4"/>
    <w:rsid w:val="005819D7"/>
    <w:rsid w:val="00581A00"/>
    <w:rsid w:val="00581A6D"/>
    <w:rsid w:val="00581AB8"/>
    <w:rsid w:val="00581C6E"/>
    <w:rsid w:val="00581E7E"/>
    <w:rsid w:val="00581F40"/>
    <w:rsid w:val="005828DA"/>
    <w:rsid w:val="005829CC"/>
    <w:rsid w:val="00582E3D"/>
    <w:rsid w:val="00582E70"/>
    <w:rsid w:val="00583140"/>
    <w:rsid w:val="00583147"/>
    <w:rsid w:val="005836D0"/>
    <w:rsid w:val="005837E9"/>
    <w:rsid w:val="00583DEF"/>
    <w:rsid w:val="00583E78"/>
    <w:rsid w:val="00584043"/>
    <w:rsid w:val="00584496"/>
    <w:rsid w:val="005846A6"/>
    <w:rsid w:val="005849BF"/>
    <w:rsid w:val="00584FAE"/>
    <w:rsid w:val="005850F4"/>
    <w:rsid w:val="005852AA"/>
    <w:rsid w:val="00585366"/>
    <w:rsid w:val="0058556F"/>
    <w:rsid w:val="005856CE"/>
    <w:rsid w:val="00585867"/>
    <w:rsid w:val="00585C3A"/>
    <w:rsid w:val="00586013"/>
    <w:rsid w:val="0058628A"/>
    <w:rsid w:val="00586B34"/>
    <w:rsid w:val="00587117"/>
    <w:rsid w:val="00587586"/>
    <w:rsid w:val="0058759B"/>
    <w:rsid w:val="0058764D"/>
    <w:rsid w:val="0058784F"/>
    <w:rsid w:val="00587AF2"/>
    <w:rsid w:val="0059027C"/>
    <w:rsid w:val="0059028D"/>
    <w:rsid w:val="0059088E"/>
    <w:rsid w:val="005909AD"/>
    <w:rsid w:val="00590A68"/>
    <w:rsid w:val="00590BF6"/>
    <w:rsid w:val="00591292"/>
    <w:rsid w:val="00591400"/>
    <w:rsid w:val="005915A5"/>
    <w:rsid w:val="00591B9C"/>
    <w:rsid w:val="00592160"/>
    <w:rsid w:val="005923C9"/>
    <w:rsid w:val="0059284F"/>
    <w:rsid w:val="00592BC2"/>
    <w:rsid w:val="00592E68"/>
    <w:rsid w:val="00593100"/>
    <w:rsid w:val="0059323A"/>
    <w:rsid w:val="00593447"/>
    <w:rsid w:val="005936A9"/>
    <w:rsid w:val="005936FC"/>
    <w:rsid w:val="005937D1"/>
    <w:rsid w:val="00593848"/>
    <w:rsid w:val="00593891"/>
    <w:rsid w:val="00593B28"/>
    <w:rsid w:val="00593D6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308"/>
    <w:rsid w:val="0059559C"/>
    <w:rsid w:val="00595777"/>
    <w:rsid w:val="00595C5E"/>
    <w:rsid w:val="00595C98"/>
    <w:rsid w:val="00595DA2"/>
    <w:rsid w:val="00595E51"/>
    <w:rsid w:val="00595E99"/>
    <w:rsid w:val="00595F5C"/>
    <w:rsid w:val="0059610F"/>
    <w:rsid w:val="00596308"/>
    <w:rsid w:val="00596454"/>
    <w:rsid w:val="005966D6"/>
    <w:rsid w:val="00596774"/>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9C"/>
    <w:rsid w:val="005A0805"/>
    <w:rsid w:val="005A0854"/>
    <w:rsid w:val="005A0CB6"/>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320D"/>
    <w:rsid w:val="005A36DF"/>
    <w:rsid w:val="005A36E3"/>
    <w:rsid w:val="005A386D"/>
    <w:rsid w:val="005A3A31"/>
    <w:rsid w:val="005A3B41"/>
    <w:rsid w:val="005A3F26"/>
    <w:rsid w:val="005A416C"/>
    <w:rsid w:val="005A4A53"/>
    <w:rsid w:val="005A4B5B"/>
    <w:rsid w:val="005A4BB0"/>
    <w:rsid w:val="005A4E93"/>
    <w:rsid w:val="005A588D"/>
    <w:rsid w:val="005A59CF"/>
    <w:rsid w:val="005A5E7D"/>
    <w:rsid w:val="005A60F0"/>
    <w:rsid w:val="005A6223"/>
    <w:rsid w:val="005A6A3A"/>
    <w:rsid w:val="005A6C4A"/>
    <w:rsid w:val="005A6D52"/>
    <w:rsid w:val="005A6E87"/>
    <w:rsid w:val="005A76A0"/>
    <w:rsid w:val="005A79EB"/>
    <w:rsid w:val="005A7F2A"/>
    <w:rsid w:val="005A7F72"/>
    <w:rsid w:val="005B0A7D"/>
    <w:rsid w:val="005B0CBC"/>
    <w:rsid w:val="005B0F18"/>
    <w:rsid w:val="005B1197"/>
    <w:rsid w:val="005B152E"/>
    <w:rsid w:val="005B15A6"/>
    <w:rsid w:val="005B16CC"/>
    <w:rsid w:val="005B18BB"/>
    <w:rsid w:val="005B18D3"/>
    <w:rsid w:val="005B26CB"/>
    <w:rsid w:val="005B2723"/>
    <w:rsid w:val="005B278E"/>
    <w:rsid w:val="005B2899"/>
    <w:rsid w:val="005B2DA2"/>
    <w:rsid w:val="005B2EB8"/>
    <w:rsid w:val="005B355C"/>
    <w:rsid w:val="005B3895"/>
    <w:rsid w:val="005B3C7C"/>
    <w:rsid w:val="005B3DB2"/>
    <w:rsid w:val="005B3DB8"/>
    <w:rsid w:val="005B4002"/>
    <w:rsid w:val="005B411A"/>
    <w:rsid w:val="005B4911"/>
    <w:rsid w:val="005B4917"/>
    <w:rsid w:val="005B4A65"/>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833"/>
    <w:rsid w:val="005B6846"/>
    <w:rsid w:val="005B6FAE"/>
    <w:rsid w:val="005B703E"/>
    <w:rsid w:val="005B781E"/>
    <w:rsid w:val="005B7824"/>
    <w:rsid w:val="005B7952"/>
    <w:rsid w:val="005B7A4C"/>
    <w:rsid w:val="005B7A5C"/>
    <w:rsid w:val="005B7BC1"/>
    <w:rsid w:val="005C001C"/>
    <w:rsid w:val="005C01BD"/>
    <w:rsid w:val="005C0625"/>
    <w:rsid w:val="005C0796"/>
    <w:rsid w:val="005C0904"/>
    <w:rsid w:val="005C09BF"/>
    <w:rsid w:val="005C0D61"/>
    <w:rsid w:val="005C0DDE"/>
    <w:rsid w:val="005C1005"/>
    <w:rsid w:val="005C10E4"/>
    <w:rsid w:val="005C1225"/>
    <w:rsid w:val="005C132F"/>
    <w:rsid w:val="005C1675"/>
    <w:rsid w:val="005C1752"/>
    <w:rsid w:val="005C1BF2"/>
    <w:rsid w:val="005C2144"/>
    <w:rsid w:val="005C22AE"/>
    <w:rsid w:val="005C22EA"/>
    <w:rsid w:val="005C247C"/>
    <w:rsid w:val="005C2557"/>
    <w:rsid w:val="005C267C"/>
    <w:rsid w:val="005C2D32"/>
    <w:rsid w:val="005C2DBA"/>
    <w:rsid w:val="005C2E4B"/>
    <w:rsid w:val="005C2F50"/>
    <w:rsid w:val="005C376D"/>
    <w:rsid w:val="005C3BBA"/>
    <w:rsid w:val="005C4B4D"/>
    <w:rsid w:val="005C4DE3"/>
    <w:rsid w:val="005C5024"/>
    <w:rsid w:val="005C5372"/>
    <w:rsid w:val="005C5379"/>
    <w:rsid w:val="005C5425"/>
    <w:rsid w:val="005C5659"/>
    <w:rsid w:val="005C5792"/>
    <w:rsid w:val="005C5849"/>
    <w:rsid w:val="005C5A28"/>
    <w:rsid w:val="005C5AD4"/>
    <w:rsid w:val="005C5D47"/>
    <w:rsid w:val="005C5FBC"/>
    <w:rsid w:val="005C6222"/>
    <w:rsid w:val="005C6391"/>
    <w:rsid w:val="005C6424"/>
    <w:rsid w:val="005C6B26"/>
    <w:rsid w:val="005C6DC5"/>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23"/>
    <w:rsid w:val="005D0790"/>
    <w:rsid w:val="005D08E7"/>
    <w:rsid w:val="005D0B86"/>
    <w:rsid w:val="005D0D3E"/>
    <w:rsid w:val="005D0FE3"/>
    <w:rsid w:val="005D1427"/>
    <w:rsid w:val="005D143D"/>
    <w:rsid w:val="005D17BF"/>
    <w:rsid w:val="005D1817"/>
    <w:rsid w:val="005D18B1"/>
    <w:rsid w:val="005D18E0"/>
    <w:rsid w:val="005D20FC"/>
    <w:rsid w:val="005D2462"/>
    <w:rsid w:val="005D24A2"/>
    <w:rsid w:val="005D25D7"/>
    <w:rsid w:val="005D282C"/>
    <w:rsid w:val="005D2A49"/>
    <w:rsid w:val="005D2B5C"/>
    <w:rsid w:val="005D2C7B"/>
    <w:rsid w:val="005D2CB0"/>
    <w:rsid w:val="005D2EE8"/>
    <w:rsid w:val="005D3534"/>
    <w:rsid w:val="005D35B5"/>
    <w:rsid w:val="005D35B6"/>
    <w:rsid w:val="005D3707"/>
    <w:rsid w:val="005D382F"/>
    <w:rsid w:val="005D3919"/>
    <w:rsid w:val="005D3AF0"/>
    <w:rsid w:val="005D3BFD"/>
    <w:rsid w:val="005D419D"/>
    <w:rsid w:val="005D42E6"/>
    <w:rsid w:val="005D46E9"/>
    <w:rsid w:val="005D4703"/>
    <w:rsid w:val="005D4F0B"/>
    <w:rsid w:val="005D4F30"/>
    <w:rsid w:val="005D5012"/>
    <w:rsid w:val="005D5AA0"/>
    <w:rsid w:val="005D5E0B"/>
    <w:rsid w:val="005D5E46"/>
    <w:rsid w:val="005D5E87"/>
    <w:rsid w:val="005D609E"/>
    <w:rsid w:val="005D64A5"/>
    <w:rsid w:val="005D6859"/>
    <w:rsid w:val="005D6929"/>
    <w:rsid w:val="005D6B30"/>
    <w:rsid w:val="005D6E1C"/>
    <w:rsid w:val="005D6F5B"/>
    <w:rsid w:val="005D7081"/>
    <w:rsid w:val="005D7458"/>
    <w:rsid w:val="005D74B7"/>
    <w:rsid w:val="005D7539"/>
    <w:rsid w:val="005D76F4"/>
    <w:rsid w:val="005D7E04"/>
    <w:rsid w:val="005E0082"/>
    <w:rsid w:val="005E046A"/>
    <w:rsid w:val="005E06E1"/>
    <w:rsid w:val="005E0899"/>
    <w:rsid w:val="005E0971"/>
    <w:rsid w:val="005E0F31"/>
    <w:rsid w:val="005E106F"/>
    <w:rsid w:val="005E1393"/>
    <w:rsid w:val="005E1411"/>
    <w:rsid w:val="005E154C"/>
    <w:rsid w:val="005E15B3"/>
    <w:rsid w:val="005E194D"/>
    <w:rsid w:val="005E241C"/>
    <w:rsid w:val="005E25C8"/>
    <w:rsid w:val="005E2853"/>
    <w:rsid w:val="005E3035"/>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9C5"/>
    <w:rsid w:val="005E5DFD"/>
    <w:rsid w:val="005E5E44"/>
    <w:rsid w:val="005E5E74"/>
    <w:rsid w:val="005E61A8"/>
    <w:rsid w:val="005E66F1"/>
    <w:rsid w:val="005E6AFB"/>
    <w:rsid w:val="005E6D98"/>
    <w:rsid w:val="005E6E51"/>
    <w:rsid w:val="005E7023"/>
    <w:rsid w:val="005E7698"/>
    <w:rsid w:val="005E7849"/>
    <w:rsid w:val="005E7888"/>
    <w:rsid w:val="005E7A8C"/>
    <w:rsid w:val="005E7ABA"/>
    <w:rsid w:val="005E7E46"/>
    <w:rsid w:val="005F00CC"/>
    <w:rsid w:val="005F067C"/>
    <w:rsid w:val="005F06FA"/>
    <w:rsid w:val="005F06FD"/>
    <w:rsid w:val="005F0AB9"/>
    <w:rsid w:val="005F0B4C"/>
    <w:rsid w:val="005F0B53"/>
    <w:rsid w:val="005F0C46"/>
    <w:rsid w:val="005F107E"/>
    <w:rsid w:val="005F11D9"/>
    <w:rsid w:val="005F15D5"/>
    <w:rsid w:val="005F15FB"/>
    <w:rsid w:val="005F1FE4"/>
    <w:rsid w:val="005F2528"/>
    <w:rsid w:val="005F3050"/>
    <w:rsid w:val="005F369B"/>
    <w:rsid w:val="005F3712"/>
    <w:rsid w:val="005F3955"/>
    <w:rsid w:val="005F3F7F"/>
    <w:rsid w:val="005F40E5"/>
    <w:rsid w:val="005F419B"/>
    <w:rsid w:val="005F432D"/>
    <w:rsid w:val="005F46D9"/>
    <w:rsid w:val="005F4950"/>
    <w:rsid w:val="005F4994"/>
    <w:rsid w:val="005F4BF6"/>
    <w:rsid w:val="005F4D16"/>
    <w:rsid w:val="005F5181"/>
    <w:rsid w:val="005F523F"/>
    <w:rsid w:val="005F5362"/>
    <w:rsid w:val="005F547B"/>
    <w:rsid w:val="005F556F"/>
    <w:rsid w:val="005F5793"/>
    <w:rsid w:val="005F5C3D"/>
    <w:rsid w:val="005F6376"/>
    <w:rsid w:val="005F660A"/>
    <w:rsid w:val="005F6697"/>
    <w:rsid w:val="005F69DD"/>
    <w:rsid w:val="005F6CA5"/>
    <w:rsid w:val="005F6CC9"/>
    <w:rsid w:val="005F6D2F"/>
    <w:rsid w:val="005F6E07"/>
    <w:rsid w:val="005F6EF0"/>
    <w:rsid w:val="005F6F60"/>
    <w:rsid w:val="005F6F9C"/>
    <w:rsid w:val="005F6FFC"/>
    <w:rsid w:val="005F70D3"/>
    <w:rsid w:val="005F75E7"/>
    <w:rsid w:val="005F75EC"/>
    <w:rsid w:val="005F7956"/>
    <w:rsid w:val="005F7AC5"/>
    <w:rsid w:val="005F7CC1"/>
    <w:rsid w:val="00600420"/>
    <w:rsid w:val="006004DE"/>
    <w:rsid w:val="00600AAB"/>
    <w:rsid w:val="00600B6C"/>
    <w:rsid w:val="00600CDA"/>
    <w:rsid w:val="00601072"/>
    <w:rsid w:val="00601097"/>
    <w:rsid w:val="0060144E"/>
    <w:rsid w:val="00601BE3"/>
    <w:rsid w:val="00601CE4"/>
    <w:rsid w:val="00601FCD"/>
    <w:rsid w:val="00602354"/>
    <w:rsid w:val="0060254B"/>
    <w:rsid w:val="0060268D"/>
    <w:rsid w:val="006027D5"/>
    <w:rsid w:val="00602A99"/>
    <w:rsid w:val="00602AD6"/>
    <w:rsid w:val="00602CA9"/>
    <w:rsid w:val="00602DE1"/>
    <w:rsid w:val="0060305B"/>
    <w:rsid w:val="00603816"/>
    <w:rsid w:val="006039C5"/>
    <w:rsid w:val="00603B1B"/>
    <w:rsid w:val="00603D08"/>
    <w:rsid w:val="006043D7"/>
    <w:rsid w:val="00604594"/>
    <w:rsid w:val="00604708"/>
    <w:rsid w:val="00604770"/>
    <w:rsid w:val="00604CFF"/>
    <w:rsid w:val="00605399"/>
    <w:rsid w:val="006054EE"/>
    <w:rsid w:val="0060591D"/>
    <w:rsid w:val="0060595A"/>
    <w:rsid w:val="006059EC"/>
    <w:rsid w:val="00605A02"/>
    <w:rsid w:val="00605A5D"/>
    <w:rsid w:val="00605A62"/>
    <w:rsid w:val="00605B5D"/>
    <w:rsid w:val="00605FD1"/>
    <w:rsid w:val="00606D77"/>
    <w:rsid w:val="00606E0E"/>
    <w:rsid w:val="00607391"/>
    <w:rsid w:val="006074B1"/>
    <w:rsid w:val="006074E5"/>
    <w:rsid w:val="006075E4"/>
    <w:rsid w:val="00607843"/>
    <w:rsid w:val="00607ADE"/>
    <w:rsid w:val="00607B14"/>
    <w:rsid w:val="00607C1F"/>
    <w:rsid w:val="00607E68"/>
    <w:rsid w:val="00610224"/>
    <w:rsid w:val="006102C6"/>
    <w:rsid w:val="006103F0"/>
    <w:rsid w:val="00610B78"/>
    <w:rsid w:val="00610F9E"/>
    <w:rsid w:val="006113A9"/>
    <w:rsid w:val="00611C82"/>
    <w:rsid w:val="00612117"/>
    <w:rsid w:val="006125DB"/>
    <w:rsid w:val="00612707"/>
    <w:rsid w:val="006128CF"/>
    <w:rsid w:val="00612C73"/>
    <w:rsid w:val="00612D80"/>
    <w:rsid w:val="00612E96"/>
    <w:rsid w:val="006133A2"/>
    <w:rsid w:val="006134CE"/>
    <w:rsid w:val="00613674"/>
    <w:rsid w:val="006138D8"/>
    <w:rsid w:val="006139DD"/>
    <w:rsid w:val="00613A55"/>
    <w:rsid w:val="00613CB7"/>
    <w:rsid w:val="00613EFC"/>
    <w:rsid w:val="00613FFE"/>
    <w:rsid w:val="0061400A"/>
    <w:rsid w:val="00614016"/>
    <w:rsid w:val="00614064"/>
    <w:rsid w:val="006141D8"/>
    <w:rsid w:val="0061429C"/>
    <w:rsid w:val="006144B0"/>
    <w:rsid w:val="006148CF"/>
    <w:rsid w:val="00614BDA"/>
    <w:rsid w:val="00614BDD"/>
    <w:rsid w:val="00614C2F"/>
    <w:rsid w:val="00614CB4"/>
    <w:rsid w:val="00614D1E"/>
    <w:rsid w:val="00614E35"/>
    <w:rsid w:val="0061513A"/>
    <w:rsid w:val="006151C6"/>
    <w:rsid w:val="0061524B"/>
    <w:rsid w:val="0061565F"/>
    <w:rsid w:val="006159FA"/>
    <w:rsid w:val="00615A53"/>
    <w:rsid w:val="00615BDB"/>
    <w:rsid w:val="006161C1"/>
    <w:rsid w:val="006162D2"/>
    <w:rsid w:val="006163BD"/>
    <w:rsid w:val="00616885"/>
    <w:rsid w:val="00616F90"/>
    <w:rsid w:val="00617050"/>
    <w:rsid w:val="0061717B"/>
    <w:rsid w:val="0061717F"/>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C97"/>
    <w:rsid w:val="00620CC5"/>
    <w:rsid w:val="00621B6A"/>
    <w:rsid w:val="00621C0B"/>
    <w:rsid w:val="00621C72"/>
    <w:rsid w:val="00621CAD"/>
    <w:rsid w:val="006228FA"/>
    <w:rsid w:val="00622BD4"/>
    <w:rsid w:val="0062323E"/>
    <w:rsid w:val="00623367"/>
    <w:rsid w:val="00623427"/>
    <w:rsid w:val="006237ED"/>
    <w:rsid w:val="00623AEB"/>
    <w:rsid w:val="00623E4E"/>
    <w:rsid w:val="006240D0"/>
    <w:rsid w:val="00624147"/>
    <w:rsid w:val="006246D8"/>
    <w:rsid w:val="00624A3A"/>
    <w:rsid w:val="00624C2C"/>
    <w:rsid w:val="00624C6E"/>
    <w:rsid w:val="00624EE9"/>
    <w:rsid w:val="00624FB3"/>
    <w:rsid w:val="006250BE"/>
    <w:rsid w:val="00625586"/>
    <w:rsid w:val="00625889"/>
    <w:rsid w:val="00625B24"/>
    <w:rsid w:val="00625D17"/>
    <w:rsid w:val="00625D8F"/>
    <w:rsid w:val="00625F31"/>
    <w:rsid w:val="0062624E"/>
    <w:rsid w:val="0062657C"/>
    <w:rsid w:val="006265C9"/>
    <w:rsid w:val="00626634"/>
    <w:rsid w:val="00626785"/>
    <w:rsid w:val="00626919"/>
    <w:rsid w:val="00626C25"/>
    <w:rsid w:val="00626CBD"/>
    <w:rsid w:val="00626E64"/>
    <w:rsid w:val="0062704B"/>
    <w:rsid w:val="0062725A"/>
    <w:rsid w:val="00627338"/>
    <w:rsid w:val="00627BA3"/>
    <w:rsid w:val="00627C39"/>
    <w:rsid w:val="00627E44"/>
    <w:rsid w:val="006300D7"/>
    <w:rsid w:val="006301B8"/>
    <w:rsid w:val="00630312"/>
    <w:rsid w:val="00630333"/>
    <w:rsid w:val="006304D6"/>
    <w:rsid w:val="006304E7"/>
    <w:rsid w:val="006305A9"/>
    <w:rsid w:val="00631007"/>
    <w:rsid w:val="00631826"/>
    <w:rsid w:val="00631D0E"/>
    <w:rsid w:val="0063263D"/>
    <w:rsid w:val="006326BC"/>
    <w:rsid w:val="00632763"/>
    <w:rsid w:val="00632927"/>
    <w:rsid w:val="006329D8"/>
    <w:rsid w:val="00632A0E"/>
    <w:rsid w:val="00632A4C"/>
    <w:rsid w:val="00632AC6"/>
    <w:rsid w:val="00632DF3"/>
    <w:rsid w:val="00632E7E"/>
    <w:rsid w:val="00632EBB"/>
    <w:rsid w:val="00632EEF"/>
    <w:rsid w:val="0063305B"/>
    <w:rsid w:val="00633548"/>
    <w:rsid w:val="00633951"/>
    <w:rsid w:val="00633965"/>
    <w:rsid w:val="00633A29"/>
    <w:rsid w:val="00633A3A"/>
    <w:rsid w:val="00633B29"/>
    <w:rsid w:val="00633B5E"/>
    <w:rsid w:val="00633C0A"/>
    <w:rsid w:val="00633E57"/>
    <w:rsid w:val="0063405E"/>
    <w:rsid w:val="006341AD"/>
    <w:rsid w:val="006341FE"/>
    <w:rsid w:val="006346F1"/>
    <w:rsid w:val="006347F5"/>
    <w:rsid w:val="00634A5B"/>
    <w:rsid w:val="00634B2C"/>
    <w:rsid w:val="0063505C"/>
    <w:rsid w:val="00635131"/>
    <w:rsid w:val="006353D0"/>
    <w:rsid w:val="00635E27"/>
    <w:rsid w:val="00635EDC"/>
    <w:rsid w:val="00635F56"/>
    <w:rsid w:val="00636094"/>
    <w:rsid w:val="0063633A"/>
    <w:rsid w:val="0063650D"/>
    <w:rsid w:val="00636983"/>
    <w:rsid w:val="00636A76"/>
    <w:rsid w:val="00636B09"/>
    <w:rsid w:val="00636BAF"/>
    <w:rsid w:val="00636FBD"/>
    <w:rsid w:val="00637068"/>
    <w:rsid w:val="0063720A"/>
    <w:rsid w:val="00637369"/>
    <w:rsid w:val="006373C7"/>
    <w:rsid w:val="00637406"/>
    <w:rsid w:val="006375C3"/>
    <w:rsid w:val="00637821"/>
    <w:rsid w:val="00637A07"/>
    <w:rsid w:val="00637DDD"/>
    <w:rsid w:val="00637E00"/>
    <w:rsid w:val="006401C6"/>
    <w:rsid w:val="00640207"/>
    <w:rsid w:val="00640222"/>
    <w:rsid w:val="006402C9"/>
    <w:rsid w:val="00640630"/>
    <w:rsid w:val="00640743"/>
    <w:rsid w:val="006409F3"/>
    <w:rsid w:val="00641061"/>
    <w:rsid w:val="006411DF"/>
    <w:rsid w:val="00641598"/>
    <w:rsid w:val="006419ED"/>
    <w:rsid w:val="00641A62"/>
    <w:rsid w:val="00641B2B"/>
    <w:rsid w:val="00641D84"/>
    <w:rsid w:val="006427DE"/>
    <w:rsid w:val="00642C85"/>
    <w:rsid w:val="00642D10"/>
    <w:rsid w:val="00642E65"/>
    <w:rsid w:val="0064353F"/>
    <w:rsid w:val="0064366E"/>
    <w:rsid w:val="00643769"/>
    <w:rsid w:val="00643891"/>
    <w:rsid w:val="00643A93"/>
    <w:rsid w:val="00643DCD"/>
    <w:rsid w:val="00644200"/>
    <w:rsid w:val="0064428B"/>
    <w:rsid w:val="00644511"/>
    <w:rsid w:val="00644596"/>
    <w:rsid w:val="0064479C"/>
    <w:rsid w:val="0064486C"/>
    <w:rsid w:val="00644E60"/>
    <w:rsid w:val="00645190"/>
    <w:rsid w:val="0064563A"/>
    <w:rsid w:val="00645ACC"/>
    <w:rsid w:val="00645C50"/>
    <w:rsid w:val="0064655B"/>
    <w:rsid w:val="006466B5"/>
    <w:rsid w:val="00646F76"/>
    <w:rsid w:val="0064702D"/>
    <w:rsid w:val="00647231"/>
    <w:rsid w:val="006477A7"/>
    <w:rsid w:val="00647914"/>
    <w:rsid w:val="00647AC0"/>
    <w:rsid w:val="00647C88"/>
    <w:rsid w:val="00647CB3"/>
    <w:rsid w:val="00650150"/>
    <w:rsid w:val="006504A7"/>
    <w:rsid w:val="00650810"/>
    <w:rsid w:val="00650839"/>
    <w:rsid w:val="00650854"/>
    <w:rsid w:val="00650D1E"/>
    <w:rsid w:val="00650D3F"/>
    <w:rsid w:val="00650E8B"/>
    <w:rsid w:val="00650EB8"/>
    <w:rsid w:val="00650F7C"/>
    <w:rsid w:val="00650FBE"/>
    <w:rsid w:val="006513D5"/>
    <w:rsid w:val="0065184F"/>
    <w:rsid w:val="006518B1"/>
    <w:rsid w:val="00651AD3"/>
    <w:rsid w:val="00651B74"/>
    <w:rsid w:val="00651FA0"/>
    <w:rsid w:val="00651FA6"/>
    <w:rsid w:val="0065208F"/>
    <w:rsid w:val="00653217"/>
    <w:rsid w:val="00653273"/>
    <w:rsid w:val="00653433"/>
    <w:rsid w:val="006538D5"/>
    <w:rsid w:val="00653CCF"/>
    <w:rsid w:val="00653FED"/>
    <w:rsid w:val="006541B0"/>
    <w:rsid w:val="0065424F"/>
    <w:rsid w:val="006544F6"/>
    <w:rsid w:val="00654EF7"/>
    <w:rsid w:val="00655070"/>
    <w:rsid w:val="006550FB"/>
    <w:rsid w:val="0065517F"/>
    <w:rsid w:val="00655223"/>
    <w:rsid w:val="00655780"/>
    <w:rsid w:val="0065594D"/>
    <w:rsid w:val="00655AA3"/>
    <w:rsid w:val="00655AC2"/>
    <w:rsid w:val="006561FF"/>
    <w:rsid w:val="00656461"/>
    <w:rsid w:val="00656936"/>
    <w:rsid w:val="00656BB0"/>
    <w:rsid w:val="00656C4A"/>
    <w:rsid w:val="00656D6F"/>
    <w:rsid w:val="00657005"/>
    <w:rsid w:val="006572FB"/>
    <w:rsid w:val="006578D9"/>
    <w:rsid w:val="00657F67"/>
    <w:rsid w:val="006605DC"/>
    <w:rsid w:val="00660BA3"/>
    <w:rsid w:val="00660CFC"/>
    <w:rsid w:val="0066146F"/>
    <w:rsid w:val="006615A3"/>
    <w:rsid w:val="00661636"/>
    <w:rsid w:val="006616B0"/>
    <w:rsid w:val="00661C4E"/>
    <w:rsid w:val="00661CC2"/>
    <w:rsid w:val="00661FA0"/>
    <w:rsid w:val="00662166"/>
    <w:rsid w:val="006627E5"/>
    <w:rsid w:val="00662836"/>
    <w:rsid w:val="0066287E"/>
    <w:rsid w:val="00662FA2"/>
    <w:rsid w:val="0066310A"/>
    <w:rsid w:val="00663132"/>
    <w:rsid w:val="006635DC"/>
    <w:rsid w:val="0066369A"/>
    <w:rsid w:val="006638C6"/>
    <w:rsid w:val="00663908"/>
    <w:rsid w:val="00663DAB"/>
    <w:rsid w:val="00664678"/>
    <w:rsid w:val="006646F4"/>
    <w:rsid w:val="00664838"/>
    <w:rsid w:val="00664DE5"/>
    <w:rsid w:val="00664F20"/>
    <w:rsid w:val="006651A0"/>
    <w:rsid w:val="006651D8"/>
    <w:rsid w:val="00665229"/>
    <w:rsid w:val="00665316"/>
    <w:rsid w:val="006654E8"/>
    <w:rsid w:val="0066568F"/>
    <w:rsid w:val="006656C8"/>
    <w:rsid w:val="006657FE"/>
    <w:rsid w:val="00665BFF"/>
    <w:rsid w:val="00665CCE"/>
    <w:rsid w:val="0066602A"/>
    <w:rsid w:val="00666826"/>
    <w:rsid w:val="0066686C"/>
    <w:rsid w:val="006668EB"/>
    <w:rsid w:val="00666E49"/>
    <w:rsid w:val="00666EA6"/>
    <w:rsid w:val="0066704A"/>
    <w:rsid w:val="006670D4"/>
    <w:rsid w:val="006672FC"/>
    <w:rsid w:val="00667378"/>
    <w:rsid w:val="0066745C"/>
    <w:rsid w:val="006679FC"/>
    <w:rsid w:val="00667A27"/>
    <w:rsid w:val="00667E84"/>
    <w:rsid w:val="00670204"/>
    <w:rsid w:val="00670290"/>
    <w:rsid w:val="00670429"/>
    <w:rsid w:val="006704BF"/>
    <w:rsid w:val="00670646"/>
    <w:rsid w:val="00670AD6"/>
    <w:rsid w:val="00670ECD"/>
    <w:rsid w:val="00671010"/>
    <w:rsid w:val="0067106A"/>
    <w:rsid w:val="00671213"/>
    <w:rsid w:val="00671558"/>
    <w:rsid w:val="00671AD5"/>
    <w:rsid w:val="00671B4F"/>
    <w:rsid w:val="00671C89"/>
    <w:rsid w:val="00671FDD"/>
    <w:rsid w:val="00672083"/>
    <w:rsid w:val="00672565"/>
    <w:rsid w:val="006725CC"/>
    <w:rsid w:val="0067273D"/>
    <w:rsid w:val="00672966"/>
    <w:rsid w:val="00672F20"/>
    <w:rsid w:val="006733B2"/>
    <w:rsid w:val="006735BC"/>
    <w:rsid w:val="00673A34"/>
    <w:rsid w:val="00673B35"/>
    <w:rsid w:val="00673BDE"/>
    <w:rsid w:val="00673C9E"/>
    <w:rsid w:val="00673EB7"/>
    <w:rsid w:val="00673EED"/>
    <w:rsid w:val="00673FBF"/>
    <w:rsid w:val="00674087"/>
    <w:rsid w:val="006740F1"/>
    <w:rsid w:val="0067439E"/>
    <w:rsid w:val="00674460"/>
    <w:rsid w:val="0067446C"/>
    <w:rsid w:val="006746EB"/>
    <w:rsid w:val="00674B75"/>
    <w:rsid w:val="00674CDE"/>
    <w:rsid w:val="006751C4"/>
    <w:rsid w:val="006754D4"/>
    <w:rsid w:val="00675652"/>
    <w:rsid w:val="0067570A"/>
    <w:rsid w:val="006758E5"/>
    <w:rsid w:val="00675A3D"/>
    <w:rsid w:val="00675ECB"/>
    <w:rsid w:val="00676244"/>
    <w:rsid w:val="006762CA"/>
    <w:rsid w:val="00676313"/>
    <w:rsid w:val="0067649C"/>
    <w:rsid w:val="0067652C"/>
    <w:rsid w:val="006767B8"/>
    <w:rsid w:val="00676AC5"/>
    <w:rsid w:val="00677285"/>
    <w:rsid w:val="00677402"/>
    <w:rsid w:val="006774B0"/>
    <w:rsid w:val="006774DB"/>
    <w:rsid w:val="00677670"/>
    <w:rsid w:val="00677725"/>
    <w:rsid w:val="00677F10"/>
    <w:rsid w:val="00677F9E"/>
    <w:rsid w:val="0068013A"/>
    <w:rsid w:val="00680490"/>
    <w:rsid w:val="00680A97"/>
    <w:rsid w:val="00680F30"/>
    <w:rsid w:val="00680F72"/>
    <w:rsid w:val="00680F81"/>
    <w:rsid w:val="0068102D"/>
    <w:rsid w:val="0068116F"/>
    <w:rsid w:val="00681254"/>
    <w:rsid w:val="00681307"/>
    <w:rsid w:val="00681591"/>
    <w:rsid w:val="0068159A"/>
    <w:rsid w:val="006818CE"/>
    <w:rsid w:val="006820C0"/>
    <w:rsid w:val="0068226B"/>
    <w:rsid w:val="00682E47"/>
    <w:rsid w:val="00682ED3"/>
    <w:rsid w:val="00682FD3"/>
    <w:rsid w:val="006835E7"/>
    <w:rsid w:val="00683D7F"/>
    <w:rsid w:val="00683E9E"/>
    <w:rsid w:val="00683F81"/>
    <w:rsid w:val="0068404D"/>
    <w:rsid w:val="00684258"/>
    <w:rsid w:val="006845C9"/>
    <w:rsid w:val="006846BD"/>
    <w:rsid w:val="006849E2"/>
    <w:rsid w:val="00684DFA"/>
    <w:rsid w:val="00685285"/>
    <w:rsid w:val="00685304"/>
    <w:rsid w:val="006853FF"/>
    <w:rsid w:val="00685725"/>
    <w:rsid w:val="00685834"/>
    <w:rsid w:val="00685A00"/>
    <w:rsid w:val="00685D3B"/>
    <w:rsid w:val="00685DB7"/>
    <w:rsid w:val="00685DF6"/>
    <w:rsid w:val="00685E34"/>
    <w:rsid w:val="0068623E"/>
    <w:rsid w:val="00686366"/>
    <w:rsid w:val="0068653A"/>
    <w:rsid w:val="006869A4"/>
    <w:rsid w:val="00686A14"/>
    <w:rsid w:val="00686E04"/>
    <w:rsid w:val="00686FAD"/>
    <w:rsid w:val="0068721F"/>
    <w:rsid w:val="006878B2"/>
    <w:rsid w:val="00687A10"/>
    <w:rsid w:val="006903E2"/>
    <w:rsid w:val="00690D12"/>
    <w:rsid w:val="00690E39"/>
    <w:rsid w:val="00690EB6"/>
    <w:rsid w:val="00690F0E"/>
    <w:rsid w:val="006910DC"/>
    <w:rsid w:val="00691382"/>
    <w:rsid w:val="006914C2"/>
    <w:rsid w:val="006919C5"/>
    <w:rsid w:val="00691F47"/>
    <w:rsid w:val="0069200B"/>
    <w:rsid w:val="0069258C"/>
    <w:rsid w:val="006926C9"/>
    <w:rsid w:val="00692799"/>
    <w:rsid w:val="006927F0"/>
    <w:rsid w:val="006927F9"/>
    <w:rsid w:val="00692A0D"/>
    <w:rsid w:val="00692BDC"/>
    <w:rsid w:val="00692BEF"/>
    <w:rsid w:val="00692F85"/>
    <w:rsid w:val="00693077"/>
    <w:rsid w:val="00693295"/>
    <w:rsid w:val="00693529"/>
    <w:rsid w:val="006935B9"/>
    <w:rsid w:val="006935E1"/>
    <w:rsid w:val="00693839"/>
    <w:rsid w:val="00693A5C"/>
    <w:rsid w:val="00693EAC"/>
    <w:rsid w:val="00693F0A"/>
    <w:rsid w:val="0069406B"/>
    <w:rsid w:val="006941C1"/>
    <w:rsid w:val="0069447C"/>
    <w:rsid w:val="006945F5"/>
    <w:rsid w:val="0069463D"/>
    <w:rsid w:val="006949AD"/>
    <w:rsid w:val="00694A60"/>
    <w:rsid w:val="00694E1F"/>
    <w:rsid w:val="00695311"/>
    <w:rsid w:val="006953E3"/>
    <w:rsid w:val="00696244"/>
    <w:rsid w:val="00696326"/>
    <w:rsid w:val="0069681E"/>
    <w:rsid w:val="0069696B"/>
    <w:rsid w:val="006969D6"/>
    <w:rsid w:val="00696A0E"/>
    <w:rsid w:val="00696B6A"/>
    <w:rsid w:val="00696DD1"/>
    <w:rsid w:val="00696EDD"/>
    <w:rsid w:val="00696FF6"/>
    <w:rsid w:val="0069727E"/>
    <w:rsid w:val="00697409"/>
    <w:rsid w:val="0069755C"/>
    <w:rsid w:val="006979DC"/>
    <w:rsid w:val="00697AEA"/>
    <w:rsid w:val="00697C2C"/>
    <w:rsid w:val="00697E0B"/>
    <w:rsid w:val="00697F71"/>
    <w:rsid w:val="006A04D8"/>
    <w:rsid w:val="006A05EF"/>
    <w:rsid w:val="006A0604"/>
    <w:rsid w:val="006A0942"/>
    <w:rsid w:val="006A0B21"/>
    <w:rsid w:val="006A0E6D"/>
    <w:rsid w:val="006A1667"/>
    <w:rsid w:val="006A18DD"/>
    <w:rsid w:val="006A1DD6"/>
    <w:rsid w:val="006A1F8D"/>
    <w:rsid w:val="006A20BD"/>
    <w:rsid w:val="006A2312"/>
    <w:rsid w:val="006A2347"/>
    <w:rsid w:val="006A23E1"/>
    <w:rsid w:val="006A24B3"/>
    <w:rsid w:val="006A2AEE"/>
    <w:rsid w:val="006A2BF5"/>
    <w:rsid w:val="006A2C12"/>
    <w:rsid w:val="006A2D0E"/>
    <w:rsid w:val="006A2DFB"/>
    <w:rsid w:val="006A2E66"/>
    <w:rsid w:val="006A3227"/>
    <w:rsid w:val="006A3396"/>
    <w:rsid w:val="006A386B"/>
    <w:rsid w:val="006A3B30"/>
    <w:rsid w:val="006A3DA9"/>
    <w:rsid w:val="006A3F94"/>
    <w:rsid w:val="006A4003"/>
    <w:rsid w:val="006A40D0"/>
    <w:rsid w:val="006A4113"/>
    <w:rsid w:val="006A4295"/>
    <w:rsid w:val="006A4446"/>
    <w:rsid w:val="006A48FF"/>
    <w:rsid w:val="006A49B5"/>
    <w:rsid w:val="006A4D46"/>
    <w:rsid w:val="006A4FF3"/>
    <w:rsid w:val="006A53A6"/>
    <w:rsid w:val="006A56FF"/>
    <w:rsid w:val="006A57DB"/>
    <w:rsid w:val="006A5A45"/>
    <w:rsid w:val="006A5CA3"/>
    <w:rsid w:val="006A5D3C"/>
    <w:rsid w:val="006A5D5C"/>
    <w:rsid w:val="006A5E26"/>
    <w:rsid w:val="006A5F0D"/>
    <w:rsid w:val="006A5FD5"/>
    <w:rsid w:val="006A6115"/>
    <w:rsid w:val="006A658A"/>
    <w:rsid w:val="006A6B3F"/>
    <w:rsid w:val="006A6B5E"/>
    <w:rsid w:val="006A6B69"/>
    <w:rsid w:val="006A7415"/>
    <w:rsid w:val="006A7497"/>
    <w:rsid w:val="006A74C0"/>
    <w:rsid w:val="006A7574"/>
    <w:rsid w:val="006A78D9"/>
    <w:rsid w:val="006A7BDA"/>
    <w:rsid w:val="006A7F53"/>
    <w:rsid w:val="006A7FD4"/>
    <w:rsid w:val="006B00E7"/>
    <w:rsid w:val="006B0489"/>
    <w:rsid w:val="006B05F5"/>
    <w:rsid w:val="006B062C"/>
    <w:rsid w:val="006B0A30"/>
    <w:rsid w:val="006B0F27"/>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5F6"/>
    <w:rsid w:val="006B3352"/>
    <w:rsid w:val="006B393F"/>
    <w:rsid w:val="006B3D68"/>
    <w:rsid w:val="006B3E55"/>
    <w:rsid w:val="006B401E"/>
    <w:rsid w:val="006B4044"/>
    <w:rsid w:val="006B4433"/>
    <w:rsid w:val="006B44D1"/>
    <w:rsid w:val="006B4931"/>
    <w:rsid w:val="006B4F42"/>
    <w:rsid w:val="006B5111"/>
    <w:rsid w:val="006B5191"/>
    <w:rsid w:val="006B5383"/>
    <w:rsid w:val="006B5E23"/>
    <w:rsid w:val="006B5FEE"/>
    <w:rsid w:val="006B612B"/>
    <w:rsid w:val="006B6346"/>
    <w:rsid w:val="006B642C"/>
    <w:rsid w:val="006B64E0"/>
    <w:rsid w:val="006B68AC"/>
    <w:rsid w:val="006B6AD0"/>
    <w:rsid w:val="006B6B52"/>
    <w:rsid w:val="006B6B8E"/>
    <w:rsid w:val="006B6BA3"/>
    <w:rsid w:val="006B6C83"/>
    <w:rsid w:val="006B6C95"/>
    <w:rsid w:val="006B71D8"/>
    <w:rsid w:val="006B725C"/>
    <w:rsid w:val="006B73C4"/>
    <w:rsid w:val="006B73D2"/>
    <w:rsid w:val="006B75D5"/>
    <w:rsid w:val="006B7864"/>
    <w:rsid w:val="006B7873"/>
    <w:rsid w:val="006C00FD"/>
    <w:rsid w:val="006C012A"/>
    <w:rsid w:val="006C03B2"/>
    <w:rsid w:val="006C04CC"/>
    <w:rsid w:val="006C09DD"/>
    <w:rsid w:val="006C0B08"/>
    <w:rsid w:val="006C1142"/>
    <w:rsid w:val="006C131D"/>
    <w:rsid w:val="006C1434"/>
    <w:rsid w:val="006C146A"/>
    <w:rsid w:val="006C16B4"/>
    <w:rsid w:val="006C16C8"/>
    <w:rsid w:val="006C1A29"/>
    <w:rsid w:val="006C1B3F"/>
    <w:rsid w:val="006C1F77"/>
    <w:rsid w:val="006C22BD"/>
    <w:rsid w:val="006C2604"/>
    <w:rsid w:val="006C27CB"/>
    <w:rsid w:val="006C30C3"/>
    <w:rsid w:val="006C3309"/>
    <w:rsid w:val="006C342F"/>
    <w:rsid w:val="006C35B0"/>
    <w:rsid w:val="006C375B"/>
    <w:rsid w:val="006C3A32"/>
    <w:rsid w:val="006C3F6B"/>
    <w:rsid w:val="006C3F91"/>
    <w:rsid w:val="006C3FF3"/>
    <w:rsid w:val="006C410A"/>
    <w:rsid w:val="006C439F"/>
    <w:rsid w:val="006C44D3"/>
    <w:rsid w:val="006C456C"/>
    <w:rsid w:val="006C45C1"/>
    <w:rsid w:val="006C496C"/>
    <w:rsid w:val="006C4AED"/>
    <w:rsid w:val="006C4B11"/>
    <w:rsid w:val="006C4D69"/>
    <w:rsid w:val="006C4E89"/>
    <w:rsid w:val="006C505D"/>
    <w:rsid w:val="006C50C3"/>
    <w:rsid w:val="006C54AC"/>
    <w:rsid w:val="006C54B2"/>
    <w:rsid w:val="006C566C"/>
    <w:rsid w:val="006C57EC"/>
    <w:rsid w:val="006C5842"/>
    <w:rsid w:val="006C5C20"/>
    <w:rsid w:val="006C5CB5"/>
    <w:rsid w:val="006C5D82"/>
    <w:rsid w:val="006C5FF1"/>
    <w:rsid w:val="006C6287"/>
    <w:rsid w:val="006C671A"/>
    <w:rsid w:val="006C677C"/>
    <w:rsid w:val="006C6DE9"/>
    <w:rsid w:val="006C6DED"/>
    <w:rsid w:val="006C6E92"/>
    <w:rsid w:val="006C7090"/>
    <w:rsid w:val="006C7144"/>
    <w:rsid w:val="006C7232"/>
    <w:rsid w:val="006C7464"/>
    <w:rsid w:val="006C75C9"/>
    <w:rsid w:val="006C7CAC"/>
    <w:rsid w:val="006C7D7A"/>
    <w:rsid w:val="006C7FB9"/>
    <w:rsid w:val="006D008B"/>
    <w:rsid w:val="006D0208"/>
    <w:rsid w:val="006D0395"/>
    <w:rsid w:val="006D03B0"/>
    <w:rsid w:val="006D07F3"/>
    <w:rsid w:val="006D0808"/>
    <w:rsid w:val="006D0846"/>
    <w:rsid w:val="006D0C09"/>
    <w:rsid w:val="006D0F07"/>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5B5"/>
    <w:rsid w:val="006D35CD"/>
    <w:rsid w:val="006D3728"/>
    <w:rsid w:val="006D39FC"/>
    <w:rsid w:val="006D3D01"/>
    <w:rsid w:val="006D3F33"/>
    <w:rsid w:val="006D3F6B"/>
    <w:rsid w:val="006D4133"/>
    <w:rsid w:val="006D419F"/>
    <w:rsid w:val="006D4373"/>
    <w:rsid w:val="006D492A"/>
    <w:rsid w:val="006D493C"/>
    <w:rsid w:val="006D49AC"/>
    <w:rsid w:val="006D4CCB"/>
    <w:rsid w:val="006D4E3F"/>
    <w:rsid w:val="006D5384"/>
    <w:rsid w:val="006D5457"/>
    <w:rsid w:val="006D582A"/>
    <w:rsid w:val="006D59BF"/>
    <w:rsid w:val="006D5A62"/>
    <w:rsid w:val="006D5BC7"/>
    <w:rsid w:val="006D5D34"/>
    <w:rsid w:val="006D5EC2"/>
    <w:rsid w:val="006D5FEF"/>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8DB"/>
    <w:rsid w:val="006E2DDD"/>
    <w:rsid w:val="006E323B"/>
    <w:rsid w:val="006E3B7E"/>
    <w:rsid w:val="006E3D3A"/>
    <w:rsid w:val="006E3D6A"/>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67DB"/>
    <w:rsid w:val="006E6906"/>
    <w:rsid w:val="006E696A"/>
    <w:rsid w:val="006E6B13"/>
    <w:rsid w:val="006E6C33"/>
    <w:rsid w:val="006E6F03"/>
    <w:rsid w:val="006E718D"/>
    <w:rsid w:val="006E71A8"/>
    <w:rsid w:val="006E7496"/>
    <w:rsid w:val="006E752A"/>
    <w:rsid w:val="006E7633"/>
    <w:rsid w:val="006E7646"/>
    <w:rsid w:val="006E76FB"/>
    <w:rsid w:val="006E7883"/>
    <w:rsid w:val="006E7969"/>
    <w:rsid w:val="006E79E4"/>
    <w:rsid w:val="006E7AFA"/>
    <w:rsid w:val="006E7E49"/>
    <w:rsid w:val="006E7F71"/>
    <w:rsid w:val="006F0209"/>
    <w:rsid w:val="006F0418"/>
    <w:rsid w:val="006F05C2"/>
    <w:rsid w:val="006F090B"/>
    <w:rsid w:val="006F0A5A"/>
    <w:rsid w:val="006F0B05"/>
    <w:rsid w:val="006F0B8D"/>
    <w:rsid w:val="006F0B97"/>
    <w:rsid w:val="006F0C12"/>
    <w:rsid w:val="006F0DB2"/>
    <w:rsid w:val="006F0E07"/>
    <w:rsid w:val="006F0E38"/>
    <w:rsid w:val="006F0EB1"/>
    <w:rsid w:val="006F1052"/>
    <w:rsid w:val="006F1337"/>
    <w:rsid w:val="006F1744"/>
    <w:rsid w:val="006F190F"/>
    <w:rsid w:val="006F1944"/>
    <w:rsid w:val="006F1D86"/>
    <w:rsid w:val="006F1E30"/>
    <w:rsid w:val="006F20A6"/>
    <w:rsid w:val="006F2659"/>
    <w:rsid w:val="006F28E4"/>
    <w:rsid w:val="006F291E"/>
    <w:rsid w:val="006F299F"/>
    <w:rsid w:val="006F2AEC"/>
    <w:rsid w:val="006F2FFF"/>
    <w:rsid w:val="006F3052"/>
    <w:rsid w:val="006F314D"/>
    <w:rsid w:val="006F37C7"/>
    <w:rsid w:val="006F38D0"/>
    <w:rsid w:val="006F38F2"/>
    <w:rsid w:val="006F3B01"/>
    <w:rsid w:val="006F3C66"/>
    <w:rsid w:val="006F3CB1"/>
    <w:rsid w:val="006F4189"/>
    <w:rsid w:val="006F42E8"/>
    <w:rsid w:val="006F468E"/>
    <w:rsid w:val="006F544F"/>
    <w:rsid w:val="006F546D"/>
    <w:rsid w:val="006F557B"/>
    <w:rsid w:val="006F5674"/>
    <w:rsid w:val="006F5B41"/>
    <w:rsid w:val="006F5D9E"/>
    <w:rsid w:val="006F6689"/>
    <w:rsid w:val="006F6740"/>
    <w:rsid w:val="006F6A47"/>
    <w:rsid w:val="006F6C7E"/>
    <w:rsid w:val="006F6E71"/>
    <w:rsid w:val="006F6FEA"/>
    <w:rsid w:val="006F70E1"/>
    <w:rsid w:val="006F7427"/>
    <w:rsid w:val="006F746D"/>
    <w:rsid w:val="006F76D8"/>
    <w:rsid w:val="006F7A92"/>
    <w:rsid w:val="006F7E42"/>
    <w:rsid w:val="00700042"/>
    <w:rsid w:val="007000F2"/>
    <w:rsid w:val="0070013F"/>
    <w:rsid w:val="007001EA"/>
    <w:rsid w:val="0070023A"/>
    <w:rsid w:val="0070063F"/>
    <w:rsid w:val="00700784"/>
    <w:rsid w:val="0070078C"/>
    <w:rsid w:val="00700953"/>
    <w:rsid w:val="00700BF8"/>
    <w:rsid w:val="0070109F"/>
    <w:rsid w:val="0070124B"/>
    <w:rsid w:val="007017EA"/>
    <w:rsid w:val="0070181F"/>
    <w:rsid w:val="0070193E"/>
    <w:rsid w:val="00701986"/>
    <w:rsid w:val="00701B27"/>
    <w:rsid w:val="00701E6C"/>
    <w:rsid w:val="00701F97"/>
    <w:rsid w:val="00702974"/>
    <w:rsid w:val="007029C4"/>
    <w:rsid w:val="00702D59"/>
    <w:rsid w:val="007032E5"/>
    <w:rsid w:val="007032E6"/>
    <w:rsid w:val="007036E5"/>
    <w:rsid w:val="00703D0F"/>
    <w:rsid w:val="00703D8A"/>
    <w:rsid w:val="00704123"/>
    <w:rsid w:val="00704307"/>
    <w:rsid w:val="00704641"/>
    <w:rsid w:val="007047A7"/>
    <w:rsid w:val="007050A6"/>
    <w:rsid w:val="0070546C"/>
    <w:rsid w:val="00705679"/>
    <w:rsid w:val="007056ED"/>
    <w:rsid w:val="00705D28"/>
    <w:rsid w:val="00706AC2"/>
    <w:rsid w:val="00706CEB"/>
    <w:rsid w:val="00706DA2"/>
    <w:rsid w:val="00706ED0"/>
    <w:rsid w:val="00707376"/>
    <w:rsid w:val="0070743B"/>
    <w:rsid w:val="0070761D"/>
    <w:rsid w:val="00707963"/>
    <w:rsid w:val="00707CC2"/>
    <w:rsid w:val="00707D9C"/>
    <w:rsid w:val="00707EC9"/>
    <w:rsid w:val="007101EE"/>
    <w:rsid w:val="00710994"/>
    <w:rsid w:val="007109CD"/>
    <w:rsid w:val="00710A3E"/>
    <w:rsid w:val="00710B86"/>
    <w:rsid w:val="00710BD7"/>
    <w:rsid w:val="00710C7D"/>
    <w:rsid w:val="00710D33"/>
    <w:rsid w:val="0071127B"/>
    <w:rsid w:val="007114DE"/>
    <w:rsid w:val="00711760"/>
    <w:rsid w:val="00711917"/>
    <w:rsid w:val="0071196B"/>
    <w:rsid w:val="00711A0F"/>
    <w:rsid w:val="00711AE4"/>
    <w:rsid w:val="00711B30"/>
    <w:rsid w:val="00711D10"/>
    <w:rsid w:val="00711D73"/>
    <w:rsid w:val="0071218E"/>
    <w:rsid w:val="00712202"/>
    <w:rsid w:val="0071242E"/>
    <w:rsid w:val="00712A0F"/>
    <w:rsid w:val="00712E9A"/>
    <w:rsid w:val="00712FDB"/>
    <w:rsid w:val="007131B0"/>
    <w:rsid w:val="0071371F"/>
    <w:rsid w:val="0071374D"/>
    <w:rsid w:val="00713786"/>
    <w:rsid w:val="00714065"/>
    <w:rsid w:val="00714186"/>
    <w:rsid w:val="00714270"/>
    <w:rsid w:val="00714312"/>
    <w:rsid w:val="0071449A"/>
    <w:rsid w:val="00714656"/>
    <w:rsid w:val="0071473D"/>
    <w:rsid w:val="00714796"/>
    <w:rsid w:val="00714D6A"/>
    <w:rsid w:val="00715352"/>
    <w:rsid w:val="007154C1"/>
    <w:rsid w:val="007154FD"/>
    <w:rsid w:val="007156E7"/>
    <w:rsid w:val="00715735"/>
    <w:rsid w:val="00715CC6"/>
    <w:rsid w:val="00715D6D"/>
    <w:rsid w:val="00715F49"/>
    <w:rsid w:val="00716049"/>
    <w:rsid w:val="00716324"/>
    <w:rsid w:val="007163BF"/>
    <w:rsid w:val="0071649C"/>
    <w:rsid w:val="00716B63"/>
    <w:rsid w:val="00716FC0"/>
    <w:rsid w:val="00717267"/>
    <w:rsid w:val="00717890"/>
    <w:rsid w:val="007178EE"/>
    <w:rsid w:val="007202D3"/>
    <w:rsid w:val="00720759"/>
    <w:rsid w:val="00720A0C"/>
    <w:rsid w:val="00720A7C"/>
    <w:rsid w:val="007215A9"/>
    <w:rsid w:val="0072190B"/>
    <w:rsid w:val="0072198D"/>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3AD"/>
    <w:rsid w:val="0072560E"/>
    <w:rsid w:val="00725CB6"/>
    <w:rsid w:val="00725CDC"/>
    <w:rsid w:val="00726095"/>
    <w:rsid w:val="007260BB"/>
    <w:rsid w:val="00726281"/>
    <w:rsid w:val="0072650B"/>
    <w:rsid w:val="00726537"/>
    <w:rsid w:val="0072665F"/>
    <w:rsid w:val="007273EC"/>
    <w:rsid w:val="007273FE"/>
    <w:rsid w:val="00727615"/>
    <w:rsid w:val="007279F1"/>
    <w:rsid w:val="00727A88"/>
    <w:rsid w:val="00727E9D"/>
    <w:rsid w:val="00727E9F"/>
    <w:rsid w:val="007304B8"/>
    <w:rsid w:val="007306E9"/>
    <w:rsid w:val="00730F12"/>
    <w:rsid w:val="0073128B"/>
    <w:rsid w:val="0073150C"/>
    <w:rsid w:val="00731672"/>
    <w:rsid w:val="0073171A"/>
    <w:rsid w:val="00731D75"/>
    <w:rsid w:val="00731EC7"/>
    <w:rsid w:val="00732418"/>
    <w:rsid w:val="0073257B"/>
    <w:rsid w:val="00732587"/>
    <w:rsid w:val="007325D3"/>
    <w:rsid w:val="00732601"/>
    <w:rsid w:val="00732885"/>
    <w:rsid w:val="00732AE0"/>
    <w:rsid w:val="007330BD"/>
    <w:rsid w:val="007331B9"/>
    <w:rsid w:val="00733858"/>
    <w:rsid w:val="00733A80"/>
    <w:rsid w:val="00733C56"/>
    <w:rsid w:val="00733DC5"/>
    <w:rsid w:val="00733EBF"/>
    <w:rsid w:val="007344EA"/>
    <w:rsid w:val="0073487C"/>
    <w:rsid w:val="0073497A"/>
    <w:rsid w:val="007350F7"/>
    <w:rsid w:val="007351F6"/>
    <w:rsid w:val="0073532A"/>
    <w:rsid w:val="007359BD"/>
    <w:rsid w:val="00735E35"/>
    <w:rsid w:val="0073637C"/>
    <w:rsid w:val="00736886"/>
    <w:rsid w:val="007368E4"/>
    <w:rsid w:val="007368F0"/>
    <w:rsid w:val="007368F8"/>
    <w:rsid w:val="00736D7B"/>
    <w:rsid w:val="007371B6"/>
    <w:rsid w:val="00737307"/>
    <w:rsid w:val="0073739A"/>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716"/>
    <w:rsid w:val="00741A56"/>
    <w:rsid w:val="00741CC3"/>
    <w:rsid w:val="007420C9"/>
    <w:rsid w:val="00742143"/>
    <w:rsid w:val="00742695"/>
    <w:rsid w:val="00742A51"/>
    <w:rsid w:val="00742B62"/>
    <w:rsid w:val="00743175"/>
    <w:rsid w:val="007432F8"/>
    <w:rsid w:val="00743468"/>
    <w:rsid w:val="007436B1"/>
    <w:rsid w:val="007436D5"/>
    <w:rsid w:val="00743867"/>
    <w:rsid w:val="00743930"/>
    <w:rsid w:val="00743C2F"/>
    <w:rsid w:val="00743CB3"/>
    <w:rsid w:val="00744055"/>
    <w:rsid w:val="00744308"/>
    <w:rsid w:val="0074443A"/>
    <w:rsid w:val="0074446A"/>
    <w:rsid w:val="0074475B"/>
    <w:rsid w:val="00744C35"/>
    <w:rsid w:val="00744E4F"/>
    <w:rsid w:val="0074544C"/>
    <w:rsid w:val="0074576E"/>
    <w:rsid w:val="007458E7"/>
    <w:rsid w:val="00745CF2"/>
    <w:rsid w:val="00745EBB"/>
    <w:rsid w:val="00745F3D"/>
    <w:rsid w:val="00746167"/>
    <w:rsid w:val="00746199"/>
    <w:rsid w:val="007467D7"/>
    <w:rsid w:val="00746DD7"/>
    <w:rsid w:val="00747446"/>
    <w:rsid w:val="007478B5"/>
    <w:rsid w:val="00747BD8"/>
    <w:rsid w:val="00747F05"/>
    <w:rsid w:val="00750349"/>
    <w:rsid w:val="0075038A"/>
    <w:rsid w:val="007503B7"/>
    <w:rsid w:val="00750523"/>
    <w:rsid w:val="007505B3"/>
    <w:rsid w:val="0075076E"/>
    <w:rsid w:val="007507B8"/>
    <w:rsid w:val="00750878"/>
    <w:rsid w:val="007509F9"/>
    <w:rsid w:val="00750AE2"/>
    <w:rsid w:val="00750DE6"/>
    <w:rsid w:val="007513B4"/>
    <w:rsid w:val="00751701"/>
    <w:rsid w:val="0075178A"/>
    <w:rsid w:val="00751DF6"/>
    <w:rsid w:val="00751F76"/>
    <w:rsid w:val="00752063"/>
    <w:rsid w:val="00752497"/>
    <w:rsid w:val="007524E1"/>
    <w:rsid w:val="007524E2"/>
    <w:rsid w:val="00752FE7"/>
    <w:rsid w:val="0075305D"/>
    <w:rsid w:val="007538E8"/>
    <w:rsid w:val="00753D66"/>
    <w:rsid w:val="00753DBC"/>
    <w:rsid w:val="00753F01"/>
    <w:rsid w:val="00753F6E"/>
    <w:rsid w:val="0075412E"/>
    <w:rsid w:val="0075447C"/>
    <w:rsid w:val="00754747"/>
    <w:rsid w:val="007547F0"/>
    <w:rsid w:val="00754D64"/>
    <w:rsid w:val="00754F0B"/>
    <w:rsid w:val="00754FCC"/>
    <w:rsid w:val="00755203"/>
    <w:rsid w:val="00755420"/>
    <w:rsid w:val="00755519"/>
    <w:rsid w:val="00755559"/>
    <w:rsid w:val="00755B06"/>
    <w:rsid w:val="00755BB1"/>
    <w:rsid w:val="00755D41"/>
    <w:rsid w:val="00755D4E"/>
    <w:rsid w:val="00755E06"/>
    <w:rsid w:val="00755F8B"/>
    <w:rsid w:val="007560BB"/>
    <w:rsid w:val="007560DF"/>
    <w:rsid w:val="007565E2"/>
    <w:rsid w:val="007566AC"/>
    <w:rsid w:val="0075671E"/>
    <w:rsid w:val="0075675E"/>
    <w:rsid w:val="00756DBA"/>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B9"/>
    <w:rsid w:val="007606C6"/>
    <w:rsid w:val="00760756"/>
    <w:rsid w:val="00760D79"/>
    <w:rsid w:val="00760F71"/>
    <w:rsid w:val="0076116A"/>
    <w:rsid w:val="007613AF"/>
    <w:rsid w:val="0076145C"/>
    <w:rsid w:val="0076182B"/>
    <w:rsid w:val="007619FB"/>
    <w:rsid w:val="00761A37"/>
    <w:rsid w:val="00761E2B"/>
    <w:rsid w:val="0076200C"/>
    <w:rsid w:val="00762016"/>
    <w:rsid w:val="0076205C"/>
    <w:rsid w:val="007624A2"/>
    <w:rsid w:val="007628BD"/>
    <w:rsid w:val="007628F2"/>
    <w:rsid w:val="00762924"/>
    <w:rsid w:val="0076295C"/>
    <w:rsid w:val="00762A95"/>
    <w:rsid w:val="00762CAB"/>
    <w:rsid w:val="00762FA7"/>
    <w:rsid w:val="00763049"/>
    <w:rsid w:val="00763055"/>
    <w:rsid w:val="00763344"/>
    <w:rsid w:val="00763432"/>
    <w:rsid w:val="00763448"/>
    <w:rsid w:val="007634C7"/>
    <w:rsid w:val="007639FA"/>
    <w:rsid w:val="00763EB7"/>
    <w:rsid w:val="00764043"/>
    <w:rsid w:val="00764067"/>
    <w:rsid w:val="00764893"/>
    <w:rsid w:val="00764B51"/>
    <w:rsid w:val="00764C61"/>
    <w:rsid w:val="00764EB8"/>
    <w:rsid w:val="00764ED4"/>
    <w:rsid w:val="00765098"/>
    <w:rsid w:val="007650A8"/>
    <w:rsid w:val="0076539C"/>
    <w:rsid w:val="00765832"/>
    <w:rsid w:val="00765AD8"/>
    <w:rsid w:val="00765DEE"/>
    <w:rsid w:val="00765E65"/>
    <w:rsid w:val="00765FDC"/>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9C9"/>
    <w:rsid w:val="00773EC7"/>
    <w:rsid w:val="00773F2F"/>
    <w:rsid w:val="0077407A"/>
    <w:rsid w:val="00774086"/>
    <w:rsid w:val="007743A1"/>
    <w:rsid w:val="007744EF"/>
    <w:rsid w:val="00775583"/>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20F"/>
    <w:rsid w:val="007775DE"/>
    <w:rsid w:val="007778F2"/>
    <w:rsid w:val="00777B46"/>
    <w:rsid w:val="00777C37"/>
    <w:rsid w:val="00777EE9"/>
    <w:rsid w:val="007800AE"/>
    <w:rsid w:val="00780178"/>
    <w:rsid w:val="00780980"/>
    <w:rsid w:val="007809E1"/>
    <w:rsid w:val="00780A03"/>
    <w:rsid w:val="00780AF4"/>
    <w:rsid w:val="00780C52"/>
    <w:rsid w:val="00780F3D"/>
    <w:rsid w:val="0078146E"/>
    <w:rsid w:val="0078165E"/>
    <w:rsid w:val="007816FD"/>
    <w:rsid w:val="007817B9"/>
    <w:rsid w:val="00781B56"/>
    <w:rsid w:val="00781B9A"/>
    <w:rsid w:val="00781BC7"/>
    <w:rsid w:val="00781DAD"/>
    <w:rsid w:val="00782415"/>
    <w:rsid w:val="0078243D"/>
    <w:rsid w:val="007825C9"/>
    <w:rsid w:val="00782A0C"/>
    <w:rsid w:val="00782A48"/>
    <w:rsid w:val="00782D8A"/>
    <w:rsid w:val="00782FBA"/>
    <w:rsid w:val="0078305D"/>
    <w:rsid w:val="007833C3"/>
    <w:rsid w:val="007837BE"/>
    <w:rsid w:val="0078380D"/>
    <w:rsid w:val="00783B65"/>
    <w:rsid w:val="00783DA3"/>
    <w:rsid w:val="00784112"/>
    <w:rsid w:val="007842FE"/>
    <w:rsid w:val="0078440C"/>
    <w:rsid w:val="00784702"/>
    <w:rsid w:val="00784C31"/>
    <w:rsid w:val="00784EA1"/>
    <w:rsid w:val="00784ECF"/>
    <w:rsid w:val="00784FC7"/>
    <w:rsid w:val="00785331"/>
    <w:rsid w:val="007859E1"/>
    <w:rsid w:val="00785E35"/>
    <w:rsid w:val="00785E47"/>
    <w:rsid w:val="007861D1"/>
    <w:rsid w:val="00786272"/>
    <w:rsid w:val="00786298"/>
    <w:rsid w:val="007864B2"/>
    <w:rsid w:val="00786588"/>
    <w:rsid w:val="00786620"/>
    <w:rsid w:val="0078681A"/>
    <w:rsid w:val="007868B7"/>
    <w:rsid w:val="00786A12"/>
    <w:rsid w:val="00786BC0"/>
    <w:rsid w:val="00787284"/>
    <w:rsid w:val="00787575"/>
    <w:rsid w:val="007875E7"/>
    <w:rsid w:val="00787736"/>
    <w:rsid w:val="00787A55"/>
    <w:rsid w:val="00787FF1"/>
    <w:rsid w:val="00790050"/>
    <w:rsid w:val="00790542"/>
    <w:rsid w:val="00790867"/>
    <w:rsid w:val="00790F49"/>
    <w:rsid w:val="00791103"/>
    <w:rsid w:val="00791190"/>
    <w:rsid w:val="0079128B"/>
    <w:rsid w:val="007914DC"/>
    <w:rsid w:val="007916D2"/>
    <w:rsid w:val="00791866"/>
    <w:rsid w:val="00791ADE"/>
    <w:rsid w:val="00791BE9"/>
    <w:rsid w:val="00791BEA"/>
    <w:rsid w:val="00791EA8"/>
    <w:rsid w:val="007925B5"/>
    <w:rsid w:val="007926B7"/>
    <w:rsid w:val="00792AD3"/>
    <w:rsid w:val="00792C8A"/>
    <w:rsid w:val="00792ECC"/>
    <w:rsid w:val="007931F0"/>
    <w:rsid w:val="00793774"/>
    <w:rsid w:val="007938D5"/>
    <w:rsid w:val="00793901"/>
    <w:rsid w:val="007939C7"/>
    <w:rsid w:val="00793A32"/>
    <w:rsid w:val="00793E73"/>
    <w:rsid w:val="00793F70"/>
    <w:rsid w:val="0079466B"/>
    <w:rsid w:val="007946D0"/>
    <w:rsid w:val="007947FB"/>
    <w:rsid w:val="00794DFE"/>
    <w:rsid w:val="00795044"/>
    <w:rsid w:val="007954AC"/>
    <w:rsid w:val="00795804"/>
    <w:rsid w:val="00795809"/>
    <w:rsid w:val="00795862"/>
    <w:rsid w:val="00795902"/>
    <w:rsid w:val="00795BA6"/>
    <w:rsid w:val="0079601B"/>
    <w:rsid w:val="007962E1"/>
    <w:rsid w:val="00796341"/>
    <w:rsid w:val="00796B15"/>
    <w:rsid w:val="00796DD1"/>
    <w:rsid w:val="00796E42"/>
    <w:rsid w:val="00796F3C"/>
    <w:rsid w:val="0079719B"/>
    <w:rsid w:val="007973B3"/>
    <w:rsid w:val="00797614"/>
    <w:rsid w:val="00797847"/>
    <w:rsid w:val="007978B1"/>
    <w:rsid w:val="00797DAA"/>
    <w:rsid w:val="00797DB1"/>
    <w:rsid w:val="00797FCF"/>
    <w:rsid w:val="007A0616"/>
    <w:rsid w:val="007A0635"/>
    <w:rsid w:val="007A0BDA"/>
    <w:rsid w:val="007A0BED"/>
    <w:rsid w:val="007A0CDD"/>
    <w:rsid w:val="007A0D0D"/>
    <w:rsid w:val="007A0DAC"/>
    <w:rsid w:val="007A0EBA"/>
    <w:rsid w:val="007A1189"/>
    <w:rsid w:val="007A13E4"/>
    <w:rsid w:val="007A15BA"/>
    <w:rsid w:val="007A16E9"/>
    <w:rsid w:val="007A1B63"/>
    <w:rsid w:val="007A22D6"/>
    <w:rsid w:val="007A28BE"/>
    <w:rsid w:val="007A2BFB"/>
    <w:rsid w:val="007A2BFF"/>
    <w:rsid w:val="007A2D56"/>
    <w:rsid w:val="007A32E9"/>
    <w:rsid w:val="007A3395"/>
    <w:rsid w:val="007A33B4"/>
    <w:rsid w:val="007A3505"/>
    <w:rsid w:val="007A3689"/>
    <w:rsid w:val="007A38A9"/>
    <w:rsid w:val="007A3BF2"/>
    <w:rsid w:val="007A3CA6"/>
    <w:rsid w:val="007A3FF4"/>
    <w:rsid w:val="007A4338"/>
    <w:rsid w:val="007A4617"/>
    <w:rsid w:val="007A4AF1"/>
    <w:rsid w:val="007A5288"/>
    <w:rsid w:val="007A5784"/>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7FE"/>
    <w:rsid w:val="007A79E0"/>
    <w:rsid w:val="007A7AD5"/>
    <w:rsid w:val="007A7D72"/>
    <w:rsid w:val="007A7DB8"/>
    <w:rsid w:val="007A7DD9"/>
    <w:rsid w:val="007A7E07"/>
    <w:rsid w:val="007B0109"/>
    <w:rsid w:val="007B0176"/>
    <w:rsid w:val="007B0253"/>
    <w:rsid w:val="007B0490"/>
    <w:rsid w:val="007B0720"/>
    <w:rsid w:val="007B073B"/>
    <w:rsid w:val="007B09D2"/>
    <w:rsid w:val="007B0CB5"/>
    <w:rsid w:val="007B0F66"/>
    <w:rsid w:val="007B1061"/>
    <w:rsid w:val="007B136D"/>
    <w:rsid w:val="007B1DA7"/>
    <w:rsid w:val="007B1F9A"/>
    <w:rsid w:val="007B2074"/>
    <w:rsid w:val="007B22BD"/>
    <w:rsid w:val="007B2321"/>
    <w:rsid w:val="007B2638"/>
    <w:rsid w:val="007B29AF"/>
    <w:rsid w:val="007B2BB1"/>
    <w:rsid w:val="007B2C43"/>
    <w:rsid w:val="007B3476"/>
    <w:rsid w:val="007B34BD"/>
    <w:rsid w:val="007B448A"/>
    <w:rsid w:val="007B44DC"/>
    <w:rsid w:val="007B4543"/>
    <w:rsid w:val="007B4547"/>
    <w:rsid w:val="007B4880"/>
    <w:rsid w:val="007B4883"/>
    <w:rsid w:val="007B4937"/>
    <w:rsid w:val="007B4D3D"/>
    <w:rsid w:val="007B52A1"/>
    <w:rsid w:val="007B550D"/>
    <w:rsid w:val="007B5A66"/>
    <w:rsid w:val="007B630D"/>
    <w:rsid w:val="007B64AB"/>
    <w:rsid w:val="007B6E33"/>
    <w:rsid w:val="007B77FB"/>
    <w:rsid w:val="007B7976"/>
    <w:rsid w:val="007B7C15"/>
    <w:rsid w:val="007B7D58"/>
    <w:rsid w:val="007B7E59"/>
    <w:rsid w:val="007C05EA"/>
    <w:rsid w:val="007C0718"/>
    <w:rsid w:val="007C0880"/>
    <w:rsid w:val="007C0AE5"/>
    <w:rsid w:val="007C0AE9"/>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2DA4"/>
    <w:rsid w:val="007C2DB1"/>
    <w:rsid w:val="007C301B"/>
    <w:rsid w:val="007C3045"/>
    <w:rsid w:val="007C37C7"/>
    <w:rsid w:val="007C3C91"/>
    <w:rsid w:val="007C3CE2"/>
    <w:rsid w:val="007C3D88"/>
    <w:rsid w:val="007C3E3E"/>
    <w:rsid w:val="007C3EE5"/>
    <w:rsid w:val="007C3F14"/>
    <w:rsid w:val="007C450E"/>
    <w:rsid w:val="007C459F"/>
    <w:rsid w:val="007C508D"/>
    <w:rsid w:val="007C515A"/>
    <w:rsid w:val="007C516A"/>
    <w:rsid w:val="007C5211"/>
    <w:rsid w:val="007C52ED"/>
    <w:rsid w:val="007C52F0"/>
    <w:rsid w:val="007C54A7"/>
    <w:rsid w:val="007C56CE"/>
    <w:rsid w:val="007C56F5"/>
    <w:rsid w:val="007C5CE6"/>
    <w:rsid w:val="007C5D05"/>
    <w:rsid w:val="007C5DB6"/>
    <w:rsid w:val="007C60F8"/>
    <w:rsid w:val="007C6287"/>
    <w:rsid w:val="007C64BC"/>
    <w:rsid w:val="007C6939"/>
    <w:rsid w:val="007C6941"/>
    <w:rsid w:val="007C6AF9"/>
    <w:rsid w:val="007C6BC9"/>
    <w:rsid w:val="007C6D49"/>
    <w:rsid w:val="007C6D8A"/>
    <w:rsid w:val="007C6E75"/>
    <w:rsid w:val="007C6FFC"/>
    <w:rsid w:val="007C7578"/>
    <w:rsid w:val="007C7598"/>
    <w:rsid w:val="007C777D"/>
    <w:rsid w:val="007C779D"/>
    <w:rsid w:val="007C787C"/>
    <w:rsid w:val="007C789F"/>
    <w:rsid w:val="007C7B3C"/>
    <w:rsid w:val="007C7EF3"/>
    <w:rsid w:val="007C7F26"/>
    <w:rsid w:val="007D020B"/>
    <w:rsid w:val="007D02A6"/>
    <w:rsid w:val="007D030D"/>
    <w:rsid w:val="007D04E8"/>
    <w:rsid w:val="007D0645"/>
    <w:rsid w:val="007D098C"/>
    <w:rsid w:val="007D0AD1"/>
    <w:rsid w:val="007D11B6"/>
    <w:rsid w:val="007D1343"/>
    <w:rsid w:val="007D149C"/>
    <w:rsid w:val="007D163B"/>
    <w:rsid w:val="007D1AEA"/>
    <w:rsid w:val="007D1B7C"/>
    <w:rsid w:val="007D1C3E"/>
    <w:rsid w:val="007D214A"/>
    <w:rsid w:val="007D2259"/>
    <w:rsid w:val="007D2273"/>
    <w:rsid w:val="007D2A9E"/>
    <w:rsid w:val="007D2B63"/>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59C"/>
    <w:rsid w:val="007D5A35"/>
    <w:rsid w:val="007D5CFA"/>
    <w:rsid w:val="007D5E36"/>
    <w:rsid w:val="007D609F"/>
    <w:rsid w:val="007D6310"/>
    <w:rsid w:val="007D673F"/>
    <w:rsid w:val="007D68F4"/>
    <w:rsid w:val="007D6906"/>
    <w:rsid w:val="007D6CE5"/>
    <w:rsid w:val="007D6E8A"/>
    <w:rsid w:val="007D6EF0"/>
    <w:rsid w:val="007D7041"/>
    <w:rsid w:val="007D7042"/>
    <w:rsid w:val="007D7059"/>
    <w:rsid w:val="007D7522"/>
    <w:rsid w:val="007D7698"/>
    <w:rsid w:val="007D7749"/>
    <w:rsid w:val="007D78AB"/>
    <w:rsid w:val="007D7BD1"/>
    <w:rsid w:val="007E015A"/>
    <w:rsid w:val="007E0162"/>
    <w:rsid w:val="007E018F"/>
    <w:rsid w:val="007E0304"/>
    <w:rsid w:val="007E05CC"/>
    <w:rsid w:val="007E08F5"/>
    <w:rsid w:val="007E0986"/>
    <w:rsid w:val="007E0B8D"/>
    <w:rsid w:val="007E0C8C"/>
    <w:rsid w:val="007E0F5A"/>
    <w:rsid w:val="007E119E"/>
    <w:rsid w:val="007E13D7"/>
    <w:rsid w:val="007E1479"/>
    <w:rsid w:val="007E177A"/>
    <w:rsid w:val="007E17D4"/>
    <w:rsid w:val="007E1A55"/>
    <w:rsid w:val="007E1A93"/>
    <w:rsid w:val="007E1CB1"/>
    <w:rsid w:val="007E1EBF"/>
    <w:rsid w:val="007E1FA7"/>
    <w:rsid w:val="007E201B"/>
    <w:rsid w:val="007E2146"/>
    <w:rsid w:val="007E2B64"/>
    <w:rsid w:val="007E2B9D"/>
    <w:rsid w:val="007E3182"/>
    <w:rsid w:val="007E36C4"/>
    <w:rsid w:val="007E36F8"/>
    <w:rsid w:val="007E3800"/>
    <w:rsid w:val="007E3866"/>
    <w:rsid w:val="007E38B2"/>
    <w:rsid w:val="007E398D"/>
    <w:rsid w:val="007E41C5"/>
    <w:rsid w:val="007E42F2"/>
    <w:rsid w:val="007E4803"/>
    <w:rsid w:val="007E48CD"/>
    <w:rsid w:val="007E48E4"/>
    <w:rsid w:val="007E4CE8"/>
    <w:rsid w:val="007E4FCD"/>
    <w:rsid w:val="007E531F"/>
    <w:rsid w:val="007E5634"/>
    <w:rsid w:val="007E5B83"/>
    <w:rsid w:val="007E5D16"/>
    <w:rsid w:val="007E5DD8"/>
    <w:rsid w:val="007E5FFD"/>
    <w:rsid w:val="007E6239"/>
    <w:rsid w:val="007E6451"/>
    <w:rsid w:val="007E66F7"/>
    <w:rsid w:val="007E6735"/>
    <w:rsid w:val="007E67F4"/>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D3"/>
    <w:rsid w:val="007F0F6B"/>
    <w:rsid w:val="007F1083"/>
    <w:rsid w:val="007F164C"/>
    <w:rsid w:val="007F18C0"/>
    <w:rsid w:val="007F1C9A"/>
    <w:rsid w:val="007F20A9"/>
    <w:rsid w:val="007F21F8"/>
    <w:rsid w:val="007F2415"/>
    <w:rsid w:val="007F2477"/>
    <w:rsid w:val="007F2A0C"/>
    <w:rsid w:val="007F2DBB"/>
    <w:rsid w:val="007F2ED4"/>
    <w:rsid w:val="007F2F73"/>
    <w:rsid w:val="007F339E"/>
    <w:rsid w:val="007F34E1"/>
    <w:rsid w:val="007F364F"/>
    <w:rsid w:val="007F387E"/>
    <w:rsid w:val="007F3960"/>
    <w:rsid w:val="007F3FB0"/>
    <w:rsid w:val="007F43A9"/>
    <w:rsid w:val="007F4529"/>
    <w:rsid w:val="007F4DAF"/>
    <w:rsid w:val="007F54CD"/>
    <w:rsid w:val="007F5605"/>
    <w:rsid w:val="007F5608"/>
    <w:rsid w:val="007F5874"/>
    <w:rsid w:val="007F5BAA"/>
    <w:rsid w:val="007F5C79"/>
    <w:rsid w:val="007F5D4A"/>
    <w:rsid w:val="007F64EA"/>
    <w:rsid w:val="007F6562"/>
    <w:rsid w:val="007F65F2"/>
    <w:rsid w:val="007F6772"/>
    <w:rsid w:val="007F6AD2"/>
    <w:rsid w:val="007F6FCD"/>
    <w:rsid w:val="007F70D6"/>
    <w:rsid w:val="007F7237"/>
    <w:rsid w:val="007F7604"/>
    <w:rsid w:val="007F7733"/>
    <w:rsid w:val="007F7864"/>
    <w:rsid w:val="007F795B"/>
    <w:rsid w:val="007F7C0E"/>
    <w:rsid w:val="007F7E1A"/>
    <w:rsid w:val="00800104"/>
    <w:rsid w:val="00800184"/>
    <w:rsid w:val="0080019F"/>
    <w:rsid w:val="00800312"/>
    <w:rsid w:val="008003A8"/>
    <w:rsid w:val="00800994"/>
    <w:rsid w:val="00800D5F"/>
    <w:rsid w:val="00800F73"/>
    <w:rsid w:val="008013B8"/>
    <w:rsid w:val="008016C8"/>
    <w:rsid w:val="0080179D"/>
    <w:rsid w:val="00801838"/>
    <w:rsid w:val="008018DC"/>
    <w:rsid w:val="00801DF5"/>
    <w:rsid w:val="008020EA"/>
    <w:rsid w:val="00802142"/>
    <w:rsid w:val="00802410"/>
    <w:rsid w:val="008025AA"/>
    <w:rsid w:val="0080267F"/>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3AD"/>
    <w:rsid w:val="008054B6"/>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933"/>
    <w:rsid w:val="00810DE9"/>
    <w:rsid w:val="00810EAE"/>
    <w:rsid w:val="00811036"/>
    <w:rsid w:val="008111DB"/>
    <w:rsid w:val="00811878"/>
    <w:rsid w:val="00811A86"/>
    <w:rsid w:val="00811CA6"/>
    <w:rsid w:val="00812027"/>
    <w:rsid w:val="008123D5"/>
    <w:rsid w:val="008124FE"/>
    <w:rsid w:val="008127B0"/>
    <w:rsid w:val="00812A11"/>
    <w:rsid w:val="00812FE3"/>
    <w:rsid w:val="0081320A"/>
    <w:rsid w:val="00813297"/>
    <w:rsid w:val="00813672"/>
    <w:rsid w:val="00813CE0"/>
    <w:rsid w:val="00813D2B"/>
    <w:rsid w:val="00814072"/>
    <w:rsid w:val="0081413B"/>
    <w:rsid w:val="008142CD"/>
    <w:rsid w:val="0081433F"/>
    <w:rsid w:val="008144DC"/>
    <w:rsid w:val="00814500"/>
    <w:rsid w:val="00814779"/>
    <w:rsid w:val="00814B38"/>
    <w:rsid w:val="00814B65"/>
    <w:rsid w:val="00814BA3"/>
    <w:rsid w:val="00814BD6"/>
    <w:rsid w:val="00814D2B"/>
    <w:rsid w:val="00815076"/>
    <w:rsid w:val="0081529F"/>
    <w:rsid w:val="008153F0"/>
    <w:rsid w:val="008154B6"/>
    <w:rsid w:val="008155E8"/>
    <w:rsid w:val="00815645"/>
    <w:rsid w:val="008156ED"/>
    <w:rsid w:val="00815706"/>
    <w:rsid w:val="00815D64"/>
    <w:rsid w:val="00815F20"/>
    <w:rsid w:val="00816292"/>
    <w:rsid w:val="00816A54"/>
    <w:rsid w:val="00816D94"/>
    <w:rsid w:val="00816D9C"/>
    <w:rsid w:val="00816E3A"/>
    <w:rsid w:val="00817151"/>
    <w:rsid w:val="008172CA"/>
    <w:rsid w:val="00817318"/>
    <w:rsid w:val="0081787C"/>
    <w:rsid w:val="00817B8F"/>
    <w:rsid w:val="00817C96"/>
    <w:rsid w:val="00817CB0"/>
    <w:rsid w:val="00817D2A"/>
    <w:rsid w:val="00817E98"/>
    <w:rsid w:val="00817F27"/>
    <w:rsid w:val="00820634"/>
    <w:rsid w:val="008209F1"/>
    <w:rsid w:val="00820A96"/>
    <w:rsid w:val="00820C15"/>
    <w:rsid w:val="00820DF1"/>
    <w:rsid w:val="00820E8A"/>
    <w:rsid w:val="008213B4"/>
    <w:rsid w:val="008216E2"/>
    <w:rsid w:val="0082172C"/>
    <w:rsid w:val="008219C7"/>
    <w:rsid w:val="00821A22"/>
    <w:rsid w:val="00821C91"/>
    <w:rsid w:val="00821DC0"/>
    <w:rsid w:val="00822131"/>
    <w:rsid w:val="0082248B"/>
    <w:rsid w:val="00822544"/>
    <w:rsid w:val="00822725"/>
    <w:rsid w:val="008231D6"/>
    <w:rsid w:val="00823335"/>
    <w:rsid w:val="008235E4"/>
    <w:rsid w:val="008236AE"/>
    <w:rsid w:val="0082374C"/>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30BDB"/>
    <w:rsid w:val="00830CAD"/>
    <w:rsid w:val="00831635"/>
    <w:rsid w:val="0083179C"/>
    <w:rsid w:val="00832142"/>
    <w:rsid w:val="00832757"/>
    <w:rsid w:val="008327CF"/>
    <w:rsid w:val="00832C05"/>
    <w:rsid w:val="00832C18"/>
    <w:rsid w:val="00832CAF"/>
    <w:rsid w:val="00832EFC"/>
    <w:rsid w:val="0083311A"/>
    <w:rsid w:val="0083372E"/>
    <w:rsid w:val="00834178"/>
    <w:rsid w:val="0083417A"/>
    <w:rsid w:val="008342B0"/>
    <w:rsid w:val="00834512"/>
    <w:rsid w:val="008348BC"/>
    <w:rsid w:val="008349E7"/>
    <w:rsid w:val="00834BF0"/>
    <w:rsid w:val="00834FBF"/>
    <w:rsid w:val="0083502E"/>
    <w:rsid w:val="008350E9"/>
    <w:rsid w:val="008357ED"/>
    <w:rsid w:val="00835AE4"/>
    <w:rsid w:val="00835B82"/>
    <w:rsid w:val="00835D16"/>
    <w:rsid w:val="00835E69"/>
    <w:rsid w:val="00835F1B"/>
    <w:rsid w:val="00836133"/>
    <w:rsid w:val="008362A3"/>
    <w:rsid w:val="0083657B"/>
    <w:rsid w:val="008368D9"/>
    <w:rsid w:val="00836B5B"/>
    <w:rsid w:val="0083768C"/>
    <w:rsid w:val="00837BAE"/>
    <w:rsid w:val="00837E87"/>
    <w:rsid w:val="00840041"/>
    <w:rsid w:val="008401C3"/>
    <w:rsid w:val="008404D7"/>
    <w:rsid w:val="00840634"/>
    <w:rsid w:val="0084068D"/>
    <w:rsid w:val="00840A68"/>
    <w:rsid w:val="00840A83"/>
    <w:rsid w:val="00840D46"/>
    <w:rsid w:val="00840D52"/>
    <w:rsid w:val="00840D6D"/>
    <w:rsid w:val="00840E5A"/>
    <w:rsid w:val="00841573"/>
    <w:rsid w:val="008419A1"/>
    <w:rsid w:val="00841D4C"/>
    <w:rsid w:val="00841EE6"/>
    <w:rsid w:val="00841FA0"/>
    <w:rsid w:val="00841FB4"/>
    <w:rsid w:val="00842061"/>
    <w:rsid w:val="00842687"/>
    <w:rsid w:val="0084296C"/>
    <w:rsid w:val="00842B49"/>
    <w:rsid w:val="00842BEC"/>
    <w:rsid w:val="00842C6A"/>
    <w:rsid w:val="00842CBD"/>
    <w:rsid w:val="00842DB7"/>
    <w:rsid w:val="00843126"/>
    <w:rsid w:val="008432CD"/>
    <w:rsid w:val="00843696"/>
    <w:rsid w:val="0084387F"/>
    <w:rsid w:val="00843AFD"/>
    <w:rsid w:val="00843B2C"/>
    <w:rsid w:val="008444F8"/>
    <w:rsid w:val="008445D2"/>
    <w:rsid w:val="00844750"/>
    <w:rsid w:val="00844864"/>
    <w:rsid w:val="008451AB"/>
    <w:rsid w:val="00845296"/>
    <w:rsid w:val="0084566B"/>
    <w:rsid w:val="00845713"/>
    <w:rsid w:val="00845A92"/>
    <w:rsid w:val="00845EB3"/>
    <w:rsid w:val="00845F51"/>
    <w:rsid w:val="00846106"/>
    <w:rsid w:val="00846273"/>
    <w:rsid w:val="00846467"/>
    <w:rsid w:val="00846661"/>
    <w:rsid w:val="00846A67"/>
    <w:rsid w:val="00846AC4"/>
    <w:rsid w:val="00846BF8"/>
    <w:rsid w:val="00846C77"/>
    <w:rsid w:val="00846DED"/>
    <w:rsid w:val="00846E99"/>
    <w:rsid w:val="00847373"/>
    <w:rsid w:val="00847436"/>
    <w:rsid w:val="0084779D"/>
    <w:rsid w:val="00847964"/>
    <w:rsid w:val="00847991"/>
    <w:rsid w:val="00847C4E"/>
    <w:rsid w:val="00847F69"/>
    <w:rsid w:val="008504B4"/>
    <w:rsid w:val="00850AE8"/>
    <w:rsid w:val="00850B13"/>
    <w:rsid w:val="00850ECE"/>
    <w:rsid w:val="008518DE"/>
    <w:rsid w:val="00851B22"/>
    <w:rsid w:val="00851DA8"/>
    <w:rsid w:val="00852302"/>
    <w:rsid w:val="00852338"/>
    <w:rsid w:val="0085249E"/>
    <w:rsid w:val="00852AA6"/>
    <w:rsid w:val="00853154"/>
    <w:rsid w:val="0085389C"/>
    <w:rsid w:val="00853C45"/>
    <w:rsid w:val="00854090"/>
    <w:rsid w:val="008540C8"/>
    <w:rsid w:val="0085412F"/>
    <w:rsid w:val="00854174"/>
    <w:rsid w:val="0085429E"/>
    <w:rsid w:val="00854983"/>
    <w:rsid w:val="00854A91"/>
    <w:rsid w:val="00854C62"/>
    <w:rsid w:val="00854E0E"/>
    <w:rsid w:val="0085508E"/>
    <w:rsid w:val="00855167"/>
    <w:rsid w:val="00855A71"/>
    <w:rsid w:val="00855E72"/>
    <w:rsid w:val="00856089"/>
    <w:rsid w:val="00856301"/>
    <w:rsid w:val="008565AC"/>
    <w:rsid w:val="008566FA"/>
    <w:rsid w:val="008569DF"/>
    <w:rsid w:val="00856A7B"/>
    <w:rsid w:val="00856D2B"/>
    <w:rsid w:val="00856E4A"/>
    <w:rsid w:val="00856EA0"/>
    <w:rsid w:val="0085722A"/>
    <w:rsid w:val="00857336"/>
    <w:rsid w:val="00857686"/>
    <w:rsid w:val="00857840"/>
    <w:rsid w:val="00857C34"/>
    <w:rsid w:val="00860066"/>
    <w:rsid w:val="0086006E"/>
    <w:rsid w:val="008600FD"/>
    <w:rsid w:val="0086037F"/>
    <w:rsid w:val="008604E6"/>
    <w:rsid w:val="0086067F"/>
    <w:rsid w:val="00860840"/>
    <w:rsid w:val="00860B66"/>
    <w:rsid w:val="00860BAC"/>
    <w:rsid w:val="00860E77"/>
    <w:rsid w:val="008611A3"/>
    <w:rsid w:val="00861750"/>
    <w:rsid w:val="00861B41"/>
    <w:rsid w:val="00861D65"/>
    <w:rsid w:val="00861DA1"/>
    <w:rsid w:val="008620C2"/>
    <w:rsid w:val="00862173"/>
    <w:rsid w:val="00862202"/>
    <w:rsid w:val="00862290"/>
    <w:rsid w:val="00862558"/>
    <w:rsid w:val="00862584"/>
    <w:rsid w:val="008626B0"/>
    <w:rsid w:val="00862988"/>
    <w:rsid w:val="008629C5"/>
    <w:rsid w:val="00862A4E"/>
    <w:rsid w:val="00862BA2"/>
    <w:rsid w:val="00862C8F"/>
    <w:rsid w:val="00862FBE"/>
    <w:rsid w:val="00863045"/>
    <w:rsid w:val="00863096"/>
    <w:rsid w:val="0086345D"/>
    <w:rsid w:val="00863479"/>
    <w:rsid w:val="00863582"/>
    <w:rsid w:val="0086367F"/>
    <w:rsid w:val="008637D9"/>
    <w:rsid w:val="00863AA0"/>
    <w:rsid w:val="00863F53"/>
    <w:rsid w:val="008642BD"/>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649"/>
    <w:rsid w:val="0086780E"/>
    <w:rsid w:val="008678F0"/>
    <w:rsid w:val="00867D5A"/>
    <w:rsid w:val="00870018"/>
    <w:rsid w:val="00870793"/>
    <w:rsid w:val="00870869"/>
    <w:rsid w:val="00870916"/>
    <w:rsid w:val="00870A1C"/>
    <w:rsid w:val="00870C01"/>
    <w:rsid w:val="00870C7E"/>
    <w:rsid w:val="00870FCC"/>
    <w:rsid w:val="00871022"/>
    <w:rsid w:val="00871029"/>
    <w:rsid w:val="00871096"/>
    <w:rsid w:val="00871171"/>
    <w:rsid w:val="008711F8"/>
    <w:rsid w:val="00871372"/>
    <w:rsid w:val="008713A2"/>
    <w:rsid w:val="008713C2"/>
    <w:rsid w:val="00871ACD"/>
    <w:rsid w:val="00871D14"/>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9B3"/>
    <w:rsid w:val="00873BF0"/>
    <w:rsid w:val="00873C85"/>
    <w:rsid w:val="00873C9C"/>
    <w:rsid w:val="008742CE"/>
    <w:rsid w:val="00874A6D"/>
    <w:rsid w:val="00874E33"/>
    <w:rsid w:val="00874E95"/>
    <w:rsid w:val="00874FAC"/>
    <w:rsid w:val="0087504C"/>
    <w:rsid w:val="00875755"/>
    <w:rsid w:val="00875905"/>
    <w:rsid w:val="00875BC6"/>
    <w:rsid w:val="00875F79"/>
    <w:rsid w:val="00875FAF"/>
    <w:rsid w:val="00875FBD"/>
    <w:rsid w:val="00876A44"/>
    <w:rsid w:val="00876AC7"/>
    <w:rsid w:val="00876BFB"/>
    <w:rsid w:val="00876CB3"/>
    <w:rsid w:val="0087744E"/>
    <w:rsid w:val="0087763F"/>
    <w:rsid w:val="008776B7"/>
    <w:rsid w:val="00877C45"/>
    <w:rsid w:val="00877C57"/>
    <w:rsid w:val="00877E0C"/>
    <w:rsid w:val="00877FA3"/>
    <w:rsid w:val="008804C9"/>
    <w:rsid w:val="008806D1"/>
    <w:rsid w:val="00880A2F"/>
    <w:rsid w:val="00880B35"/>
    <w:rsid w:val="00880D84"/>
    <w:rsid w:val="00880E95"/>
    <w:rsid w:val="00880F71"/>
    <w:rsid w:val="008810DF"/>
    <w:rsid w:val="008810FA"/>
    <w:rsid w:val="008814B4"/>
    <w:rsid w:val="00881842"/>
    <w:rsid w:val="008819A5"/>
    <w:rsid w:val="00881C63"/>
    <w:rsid w:val="00881F28"/>
    <w:rsid w:val="008820DB"/>
    <w:rsid w:val="008829DC"/>
    <w:rsid w:val="00882BB1"/>
    <w:rsid w:val="00883004"/>
    <w:rsid w:val="00883B7D"/>
    <w:rsid w:val="00883ED6"/>
    <w:rsid w:val="00884255"/>
    <w:rsid w:val="0088425B"/>
    <w:rsid w:val="0088481D"/>
    <w:rsid w:val="00884AD8"/>
    <w:rsid w:val="00884CDF"/>
    <w:rsid w:val="0088550B"/>
    <w:rsid w:val="00885517"/>
    <w:rsid w:val="0088579F"/>
    <w:rsid w:val="00885CF4"/>
    <w:rsid w:val="00885D22"/>
    <w:rsid w:val="00885D5D"/>
    <w:rsid w:val="00885EC9"/>
    <w:rsid w:val="00885F46"/>
    <w:rsid w:val="00885F7A"/>
    <w:rsid w:val="00886223"/>
    <w:rsid w:val="0088651F"/>
    <w:rsid w:val="00886879"/>
    <w:rsid w:val="00886ADB"/>
    <w:rsid w:val="00886EEF"/>
    <w:rsid w:val="008872BC"/>
    <w:rsid w:val="00887530"/>
    <w:rsid w:val="008876DF"/>
    <w:rsid w:val="00887771"/>
    <w:rsid w:val="00887773"/>
    <w:rsid w:val="008879BE"/>
    <w:rsid w:val="00887F3D"/>
    <w:rsid w:val="00887FEF"/>
    <w:rsid w:val="0089015D"/>
    <w:rsid w:val="008901B6"/>
    <w:rsid w:val="00890307"/>
    <w:rsid w:val="00890450"/>
    <w:rsid w:val="008907B2"/>
    <w:rsid w:val="00890BCD"/>
    <w:rsid w:val="00890C61"/>
    <w:rsid w:val="00890E0D"/>
    <w:rsid w:val="00890F04"/>
    <w:rsid w:val="00890FBE"/>
    <w:rsid w:val="00891F63"/>
    <w:rsid w:val="0089210D"/>
    <w:rsid w:val="008921F9"/>
    <w:rsid w:val="00892253"/>
    <w:rsid w:val="008922DF"/>
    <w:rsid w:val="0089252D"/>
    <w:rsid w:val="00892CB9"/>
    <w:rsid w:val="00892EAF"/>
    <w:rsid w:val="00893024"/>
    <w:rsid w:val="008933F1"/>
    <w:rsid w:val="008938BE"/>
    <w:rsid w:val="008938F6"/>
    <w:rsid w:val="00893B3B"/>
    <w:rsid w:val="00893BA4"/>
    <w:rsid w:val="00893DB3"/>
    <w:rsid w:val="008940C1"/>
    <w:rsid w:val="008947E5"/>
    <w:rsid w:val="008948A0"/>
    <w:rsid w:val="00894A2E"/>
    <w:rsid w:val="00894ADC"/>
    <w:rsid w:val="00894E32"/>
    <w:rsid w:val="00894EB3"/>
    <w:rsid w:val="0089522B"/>
    <w:rsid w:val="00895243"/>
    <w:rsid w:val="00895286"/>
    <w:rsid w:val="00895A0C"/>
    <w:rsid w:val="00895E21"/>
    <w:rsid w:val="008961A5"/>
    <w:rsid w:val="0089699C"/>
    <w:rsid w:val="008969C4"/>
    <w:rsid w:val="00896B62"/>
    <w:rsid w:val="00896D10"/>
    <w:rsid w:val="00896D18"/>
    <w:rsid w:val="00896DF5"/>
    <w:rsid w:val="00896FD8"/>
    <w:rsid w:val="00897082"/>
    <w:rsid w:val="008970F6"/>
    <w:rsid w:val="0089724C"/>
    <w:rsid w:val="008972CB"/>
    <w:rsid w:val="008975C4"/>
    <w:rsid w:val="00897A41"/>
    <w:rsid w:val="00897B0B"/>
    <w:rsid w:val="00897FA7"/>
    <w:rsid w:val="008A0173"/>
    <w:rsid w:val="008A02D6"/>
    <w:rsid w:val="008A02F1"/>
    <w:rsid w:val="008A0339"/>
    <w:rsid w:val="008A03A0"/>
    <w:rsid w:val="008A0473"/>
    <w:rsid w:val="008A04C7"/>
    <w:rsid w:val="008A0714"/>
    <w:rsid w:val="008A0A22"/>
    <w:rsid w:val="008A0EBB"/>
    <w:rsid w:val="008A12FF"/>
    <w:rsid w:val="008A1A82"/>
    <w:rsid w:val="008A1B13"/>
    <w:rsid w:val="008A1C65"/>
    <w:rsid w:val="008A1EA1"/>
    <w:rsid w:val="008A1FBC"/>
    <w:rsid w:val="008A24BD"/>
    <w:rsid w:val="008A294D"/>
    <w:rsid w:val="008A2AAE"/>
    <w:rsid w:val="008A2CAA"/>
    <w:rsid w:val="008A2F26"/>
    <w:rsid w:val="008A3365"/>
    <w:rsid w:val="008A33B0"/>
    <w:rsid w:val="008A36ED"/>
    <w:rsid w:val="008A3898"/>
    <w:rsid w:val="008A3F53"/>
    <w:rsid w:val="008A3FC5"/>
    <w:rsid w:val="008A42D8"/>
    <w:rsid w:val="008A457F"/>
    <w:rsid w:val="008A4D05"/>
    <w:rsid w:val="008A4DAC"/>
    <w:rsid w:val="008A4E04"/>
    <w:rsid w:val="008A4E7E"/>
    <w:rsid w:val="008A53C3"/>
    <w:rsid w:val="008A56E4"/>
    <w:rsid w:val="008A588D"/>
    <w:rsid w:val="008A59E9"/>
    <w:rsid w:val="008A5A5E"/>
    <w:rsid w:val="008A5CBE"/>
    <w:rsid w:val="008A5D63"/>
    <w:rsid w:val="008A5E9C"/>
    <w:rsid w:val="008A62D3"/>
    <w:rsid w:val="008A631F"/>
    <w:rsid w:val="008A64E1"/>
    <w:rsid w:val="008A668F"/>
    <w:rsid w:val="008A6BDF"/>
    <w:rsid w:val="008A6D92"/>
    <w:rsid w:val="008A6F97"/>
    <w:rsid w:val="008A6F9D"/>
    <w:rsid w:val="008A7214"/>
    <w:rsid w:val="008A72A4"/>
    <w:rsid w:val="008A758D"/>
    <w:rsid w:val="008A75C5"/>
    <w:rsid w:val="008A7616"/>
    <w:rsid w:val="008A7669"/>
    <w:rsid w:val="008A76CB"/>
    <w:rsid w:val="008A7819"/>
    <w:rsid w:val="008A78D5"/>
    <w:rsid w:val="008A7B15"/>
    <w:rsid w:val="008A7B46"/>
    <w:rsid w:val="008B0162"/>
    <w:rsid w:val="008B01A2"/>
    <w:rsid w:val="008B027A"/>
    <w:rsid w:val="008B07C2"/>
    <w:rsid w:val="008B097E"/>
    <w:rsid w:val="008B0CD0"/>
    <w:rsid w:val="008B0D15"/>
    <w:rsid w:val="008B0E26"/>
    <w:rsid w:val="008B0F4C"/>
    <w:rsid w:val="008B0F9B"/>
    <w:rsid w:val="008B124F"/>
    <w:rsid w:val="008B130E"/>
    <w:rsid w:val="008B1651"/>
    <w:rsid w:val="008B175A"/>
    <w:rsid w:val="008B182D"/>
    <w:rsid w:val="008B18CE"/>
    <w:rsid w:val="008B2052"/>
    <w:rsid w:val="008B21F5"/>
    <w:rsid w:val="008B269F"/>
    <w:rsid w:val="008B2A2E"/>
    <w:rsid w:val="008B2AB2"/>
    <w:rsid w:val="008B2D1D"/>
    <w:rsid w:val="008B2D5B"/>
    <w:rsid w:val="008B2DEB"/>
    <w:rsid w:val="008B3779"/>
    <w:rsid w:val="008B3B11"/>
    <w:rsid w:val="008B3D18"/>
    <w:rsid w:val="008B3E81"/>
    <w:rsid w:val="008B41EF"/>
    <w:rsid w:val="008B4230"/>
    <w:rsid w:val="008B447F"/>
    <w:rsid w:val="008B4495"/>
    <w:rsid w:val="008B44A9"/>
    <w:rsid w:val="008B490E"/>
    <w:rsid w:val="008B4A4A"/>
    <w:rsid w:val="008B4B0D"/>
    <w:rsid w:val="008B4B33"/>
    <w:rsid w:val="008B5448"/>
    <w:rsid w:val="008B5577"/>
    <w:rsid w:val="008B55DA"/>
    <w:rsid w:val="008B593A"/>
    <w:rsid w:val="008B59DF"/>
    <w:rsid w:val="008B60ED"/>
    <w:rsid w:val="008B66CB"/>
    <w:rsid w:val="008B6E5C"/>
    <w:rsid w:val="008B6EEA"/>
    <w:rsid w:val="008B72C2"/>
    <w:rsid w:val="008B74BC"/>
    <w:rsid w:val="008B7533"/>
    <w:rsid w:val="008B7B24"/>
    <w:rsid w:val="008B7CD0"/>
    <w:rsid w:val="008C017B"/>
    <w:rsid w:val="008C0581"/>
    <w:rsid w:val="008C0742"/>
    <w:rsid w:val="008C112E"/>
    <w:rsid w:val="008C1161"/>
    <w:rsid w:val="008C17F0"/>
    <w:rsid w:val="008C1A85"/>
    <w:rsid w:val="008C1C56"/>
    <w:rsid w:val="008C1EFA"/>
    <w:rsid w:val="008C2135"/>
    <w:rsid w:val="008C2236"/>
    <w:rsid w:val="008C2426"/>
    <w:rsid w:val="008C2453"/>
    <w:rsid w:val="008C26B4"/>
    <w:rsid w:val="008C26EF"/>
    <w:rsid w:val="008C2767"/>
    <w:rsid w:val="008C2AED"/>
    <w:rsid w:val="008C2BC8"/>
    <w:rsid w:val="008C2F90"/>
    <w:rsid w:val="008C3310"/>
    <w:rsid w:val="008C3466"/>
    <w:rsid w:val="008C3B7E"/>
    <w:rsid w:val="008C3C97"/>
    <w:rsid w:val="008C40F2"/>
    <w:rsid w:val="008C41E5"/>
    <w:rsid w:val="008C4459"/>
    <w:rsid w:val="008C44E1"/>
    <w:rsid w:val="008C489D"/>
    <w:rsid w:val="008C4B47"/>
    <w:rsid w:val="008C4C90"/>
    <w:rsid w:val="008C570A"/>
    <w:rsid w:val="008C59D5"/>
    <w:rsid w:val="008C5B10"/>
    <w:rsid w:val="008C5CB5"/>
    <w:rsid w:val="008C5FA3"/>
    <w:rsid w:val="008C66A5"/>
    <w:rsid w:val="008C6970"/>
    <w:rsid w:val="008C69DC"/>
    <w:rsid w:val="008C6A69"/>
    <w:rsid w:val="008C6B7F"/>
    <w:rsid w:val="008C6C7A"/>
    <w:rsid w:val="008C6D55"/>
    <w:rsid w:val="008C6D71"/>
    <w:rsid w:val="008C6EC6"/>
    <w:rsid w:val="008C6F4F"/>
    <w:rsid w:val="008C6F9B"/>
    <w:rsid w:val="008C6FA2"/>
    <w:rsid w:val="008C7152"/>
    <w:rsid w:val="008C7245"/>
    <w:rsid w:val="008C74B3"/>
    <w:rsid w:val="008C74CC"/>
    <w:rsid w:val="008C76D5"/>
    <w:rsid w:val="008C7F77"/>
    <w:rsid w:val="008D0459"/>
    <w:rsid w:val="008D05D2"/>
    <w:rsid w:val="008D069D"/>
    <w:rsid w:val="008D075B"/>
    <w:rsid w:val="008D0A7A"/>
    <w:rsid w:val="008D0A93"/>
    <w:rsid w:val="008D0B27"/>
    <w:rsid w:val="008D13DC"/>
    <w:rsid w:val="008D149D"/>
    <w:rsid w:val="008D165C"/>
    <w:rsid w:val="008D16D6"/>
    <w:rsid w:val="008D1810"/>
    <w:rsid w:val="008D1E23"/>
    <w:rsid w:val="008D20CD"/>
    <w:rsid w:val="008D2209"/>
    <w:rsid w:val="008D2461"/>
    <w:rsid w:val="008D24A2"/>
    <w:rsid w:val="008D2523"/>
    <w:rsid w:val="008D25C5"/>
    <w:rsid w:val="008D2805"/>
    <w:rsid w:val="008D29D7"/>
    <w:rsid w:val="008D2AF7"/>
    <w:rsid w:val="008D3208"/>
    <w:rsid w:val="008D334F"/>
    <w:rsid w:val="008D38D8"/>
    <w:rsid w:val="008D399A"/>
    <w:rsid w:val="008D4318"/>
    <w:rsid w:val="008D4467"/>
    <w:rsid w:val="008D453F"/>
    <w:rsid w:val="008D47A9"/>
    <w:rsid w:val="008D49A7"/>
    <w:rsid w:val="008D4B80"/>
    <w:rsid w:val="008D4EDC"/>
    <w:rsid w:val="008D508F"/>
    <w:rsid w:val="008D538D"/>
    <w:rsid w:val="008D553A"/>
    <w:rsid w:val="008D5658"/>
    <w:rsid w:val="008D56F7"/>
    <w:rsid w:val="008D5879"/>
    <w:rsid w:val="008D592F"/>
    <w:rsid w:val="008D5998"/>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1A"/>
    <w:rsid w:val="008D6F90"/>
    <w:rsid w:val="008D7482"/>
    <w:rsid w:val="008D74E8"/>
    <w:rsid w:val="008D7554"/>
    <w:rsid w:val="008D7615"/>
    <w:rsid w:val="008D76A0"/>
    <w:rsid w:val="008D7787"/>
    <w:rsid w:val="008D7DEB"/>
    <w:rsid w:val="008E00A6"/>
    <w:rsid w:val="008E04B5"/>
    <w:rsid w:val="008E074C"/>
    <w:rsid w:val="008E0819"/>
    <w:rsid w:val="008E0B90"/>
    <w:rsid w:val="008E0CDD"/>
    <w:rsid w:val="008E0E89"/>
    <w:rsid w:val="008E0E8C"/>
    <w:rsid w:val="008E1217"/>
    <w:rsid w:val="008E15AC"/>
    <w:rsid w:val="008E192E"/>
    <w:rsid w:val="008E1B6C"/>
    <w:rsid w:val="008E1BD6"/>
    <w:rsid w:val="008E1C85"/>
    <w:rsid w:val="008E1FDF"/>
    <w:rsid w:val="008E2051"/>
    <w:rsid w:val="008E20D6"/>
    <w:rsid w:val="008E20EC"/>
    <w:rsid w:val="008E225F"/>
    <w:rsid w:val="008E2562"/>
    <w:rsid w:val="008E2942"/>
    <w:rsid w:val="008E2B2E"/>
    <w:rsid w:val="008E2B47"/>
    <w:rsid w:val="008E2BF5"/>
    <w:rsid w:val="008E2E73"/>
    <w:rsid w:val="008E2E8C"/>
    <w:rsid w:val="008E354D"/>
    <w:rsid w:val="008E378A"/>
    <w:rsid w:val="008E3F52"/>
    <w:rsid w:val="008E412D"/>
    <w:rsid w:val="008E451A"/>
    <w:rsid w:val="008E48FD"/>
    <w:rsid w:val="008E4CA5"/>
    <w:rsid w:val="008E4CE0"/>
    <w:rsid w:val="008E52DD"/>
    <w:rsid w:val="008E5412"/>
    <w:rsid w:val="008E5625"/>
    <w:rsid w:val="008E5B5F"/>
    <w:rsid w:val="008E5D5A"/>
    <w:rsid w:val="008E61CF"/>
    <w:rsid w:val="008E624A"/>
    <w:rsid w:val="008E6788"/>
    <w:rsid w:val="008E678D"/>
    <w:rsid w:val="008E695F"/>
    <w:rsid w:val="008E6A9B"/>
    <w:rsid w:val="008E6F74"/>
    <w:rsid w:val="008E743E"/>
    <w:rsid w:val="008E7634"/>
    <w:rsid w:val="008E7684"/>
    <w:rsid w:val="008E76C6"/>
    <w:rsid w:val="008E7DB3"/>
    <w:rsid w:val="008E7F9D"/>
    <w:rsid w:val="008F005E"/>
    <w:rsid w:val="008F0090"/>
    <w:rsid w:val="008F010D"/>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2E6"/>
    <w:rsid w:val="008F27D8"/>
    <w:rsid w:val="008F2A8C"/>
    <w:rsid w:val="008F2F61"/>
    <w:rsid w:val="008F3069"/>
    <w:rsid w:val="008F35F6"/>
    <w:rsid w:val="008F39A7"/>
    <w:rsid w:val="008F3B64"/>
    <w:rsid w:val="008F3D2D"/>
    <w:rsid w:val="008F3D7C"/>
    <w:rsid w:val="008F3DC9"/>
    <w:rsid w:val="008F3FF5"/>
    <w:rsid w:val="008F4107"/>
    <w:rsid w:val="008F49C5"/>
    <w:rsid w:val="008F4B0F"/>
    <w:rsid w:val="008F4BFE"/>
    <w:rsid w:val="008F4E3F"/>
    <w:rsid w:val="008F5376"/>
    <w:rsid w:val="008F5406"/>
    <w:rsid w:val="008F5801"/>
    <w:rsid w:val="008F5866"/>
    <w:rsid w:val="008F595E"/>
    <w:rsid w:val="008F5F00"/>
    <w:rsid w:val="008F6188"/>
    <w:rsid w:val="008F63FC"/>
    <w:rsid w:val="008F6649"/>
    <w:rsid w:val="008F66ED"/>
    <w:rsid w:val="008F686A"/>
    <w:rsid w:val="008F692B"/>
    <w:rsid w:val="008F6CD1"/>
    <w:rsid w:val="008F6FBB"/>
    <w:rsid w:val="008F7088"/>
    <w:rsid w:val="008F7365"/>
    <w:rsid w:val="008F75C7"/>
    <w:rsid w:val="008F7886"/>
    <w:rsid w:val="008F7AE2"/>
    <w:rsid w:val="008F7BD6"/>
    <w:rsid w:val="008F7BDA"/>
    <w:rsid w:val="008F7CEF"/>
    <w:rsid w:val="009000FD"/>
    <w:rsid w:val="009004FB"/>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2C26"/>
    <w:rsid w:val="00902F38"/>
    <w:rsid w:val="0090308B"/>
    <w:rsid w:val="00903281"/>
    <w:rsid w:val="009033F0"/>
    <w:rsid w:val="009036BA"/>
    <w:rsid w:val="009038A1"/>
    <w:rsid w:val="00903F0F"/>
    <w:rsid w:val="00903F59"/>
    <w:rsid w:val="009041B5"/>
    <w:rsid w:val="0090421A"/>
    <w:rsid w:val="009045C7"/>
    <w:rsid w:val="00904657"/>
    <w:rsid w:val="00904760"/>
    <w:rsid w:val="0090480E"/>
    <w:rsid w:val="00904A62"/>
    <w:rsid w:val="00904B6D"/>
    <w:rsid w:val="00904CBA"/>
    <w:rsid w:val="00904D35"/>
    <w:rsid w:val="00904D3D"/>
    <w:rsid w:val="00904E71"/>
    <w:rsid w:val="00905285"/>
    <w:rsid w:val="00905436"/>
    <w:rsid w:val="0090591A"/>
    <w:rsid w:val="00905A06"/>
    <w:rsid w:val="00905CB3"/>
    <w:rsid w:val="00905F18"/>
    <w:rsid w:val="00905F49"/>
    <w:rsid w:val="00906100"/>
    <w:rsid w:val="009064F9"/>
    <w:rsid w:val="00906700"/>
    <w:rsid w:val="009067B8"/>
    <w:rsid w:val="00906EED"/>
    <w:rsid w:val="00907071"/>
    <w:rsid w:val="0090713C"/>
    <w:rsid w:val="0090715C"/>
    <w:rsid w:val="0090719F"/>
    <w:rsid w:val="009076AC"/>
    <w:rsid w:val="00907BEE"/>
    <w:rsid w:val="00910874"/>
    <w:rsid w:val="009108A7"/>
    <w:rsid w:val="00910AD6"/>
    <w:rsid w:val="00910C2A"/>
    <w:rsid w:val="00910E02"/>
    <w:rsid w:val="009115EA"/>
    <w:rsid w:val="00911A5A"/>
    <w:rsid w:val="00911D94"/>
    <w:rsid w:val="00911E1A"/>
    <w:rsid w:val="0091225D"/>
    <w:rsid w:val="009123B9"/>
    <w:rsid w:val="0091250D"/>
    <w:rsid w:val="00912A63"/>
    <w:rsid w:val="00912A96"/>
    <w:rsid w:val="00912F6D"/>
    <w:rsid w:val="00913273"/>
    <w:rsid w:val="00913524"/>
    <w:rsid w:val="009135BC"/>
    <w:rsid w:val="00913AF7"/>
    <w:rsid w:val="00913B67"/>
    <w:rsid w:val="00913F4C"/>
    <w:rsid w:val="0091404B"/>
    <w:rsid w:val="00914127"/>
    <w:rsid w:val="00914215"/>
    <w:rsid w:val="0091423A"/>
    <w:rsid w:val="009142A3"/>
    <w:rsid w:val="009143F8"/>
    <w:rsid w:val="00914445"/>
    <w:rsid w:val="00914A5D"/>
    <w:rsid w:val="00914D17"/>
    <w:rsid w:val="00914F24"/>
    <w:rsid w:val="00915032"/>
    <w:rsid w:val="00915143"/>
    <w:rsid w:val="009151C0"/>
    <w:rsid w:val="0091537E"/>
    <w:rsid w:val="00915399"/>
    <w:rsid w:val="009154BD"/>
    <w:rsid w:val="009155F3"/>
    <w:rsid w:val="00915650"/>
    <w:rsid w:val="009158D7"/>
    <w:rsid w:val="00915CB4"/>
    <w:rsid w:val="0091610F"/>
    <w:rsid w:val="009161BA"/>
    <w:rsid w:val="009167E0"/>
    <w:rsid w:val="00916A9C"/>
    <w:rsid w:val="00916AB2"/>
    <w:rsid w:val="00916E01"/>
    <w:rsid w:val="00917E7F"/>
    <w:rsid w:val="009206F0"/>
    <w:rsid w:val="0092078E"/>
    <w:rsid w:val="00920848"/>
    <w:rsid w:val="009216BF"/>
    <w:rsid w:val="009218D2"/>
    <w:rsid w:val="0092190A"/>
    <w:rsid w:val="00921A44"/>
    <w:rsid w:val="00921A74"/>
    <w:rsid w:val="00921C9F"/>
    <w:rsid w:val="00921ED5"/>
    <w:rsid w:val="00921FA1"/>
    <w:rsid w:val="009220F4"/>
    <w:rsid w:val="00922441"/>
    <w:rsid w:val="009225B6"/>
    <w:rsid w:val="009228F6"/>
    <w:rsid w:val="0092293E"/>
    <w:rsid w:val="00923151"/>
    <w:rsid w:val="00923552"/>
    <w:rsid w:val="009235CF"/>
    <w:rsid w:val="00923821"/>
    <w:rsid w:val="00924108"/>
    <w:rsid w:val="0092416F"/>
    <w:rsid w:val="0092450B"/>
    <w:rsid w:val="0092481C"/>
    <w:rsid w:val="009249E2"/>
    <w:rsid w:val="00924B75"/>
    <w:rsid w:val="0092507E"/>
    <w:rsid w:val="009250C2"/>
    <w:rsid w:val="00925267"/>
    <w:rsid w:val="00925551"/>
    <w:rsid w:val="0092570A"/>
    <w:rsid w:val="00925836"/>
    <w:rsid w:val="00925B66"/>
    <w:rsid w:val="00925CF6"/>
    <w:rsid w:val="00925D54"/>
    <w:rsid w:val="00925DD1"/>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3011E"/>
    <w:rsid w:val="009301E4"/>
    <w:rsid w:val="00930305"/>
    <w:rsid w:val="009305B5"/>
    <w:rsid w:val="0093063D"/>
    <w:rsid w:val="009306CD"/>
    <w:rsid w:val="009309A1"/>
    <w:rsid w:val="00930A2E"/>
    <w:rsid w:val="00930BA9"/>
    <w:rsid w:val="00931239"/>
    <w:rsid w:val="0093135E"/>
    <w:rsid w:val="009313E7"/>
    <w:rsid w:val="009313F8"/>
    <w:rsid w:val="00931888"/>
    <w:rsid w:val="0093188C"/>
    <w:rsid w:val="00931B00"/>
    <w:rsid w:val="00931DF8"/>
    <w:rsid w:val="00932109"/>
    <w:rsid w:val="009322AC"/>
    <w:rsid w:val="009324B1"/>
    <w:rsid w:val="009325E0"/>
    <w:rsid w:val="009326B1"/>
    <w:rsid w:val="009326DC"/>
    <w:rsid w:val="009327B5"/>
    <w:rsid w:val="00932A20"/>
    <w:rsid w:val="00932B6B"/>
    <w:rsid w:val="00932CB0"/>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FFD"/>
    <w:rsid w:val="0093511E"/>
    <w:rsid w:val="00935601"/>
    <w:rsid w:val="009359C0"/>
    <w:rsid w:val="00935AD7"/>
    <w:rsid w:val="00935B52"/>
    <w:rsid w:val="00935C76"/>
    <w:rsid w:val="00936023"/>
    <w:rsid w:val="009360F7"/>
    <w:rsid w:val="0093634D"/>
    <w:rsid w:val="0093684A"/>
    <w:rsid w:val="00936A1B"/>
    <w:rsid w:val="00936D07"/>
    <w:rsid w:val="00936E0B"/>
    <w:rsid w:val="009370A6"/>
    <w:rsid w:val="009373C5"/>
    <w:rsid w:val="009378AA"/>
    <w:rsid w:val="00937AC7"/>
    <w:rsid w:val="00937BAF"/>
    <w:rsid w:val="00937D01"/>
    <w:rsid w:val="00937D15"/>
    <w:rsid w:val="00937FDD"/>
    <w:rsid w:val="0094010F"/>
    <w:rsid w:val="00940313"/>
    <w:rsid w:val="009409D7"/>
    <w:rsid w:val="00940A5D"/>
    <w:rsid w:val="00940BCB"/>
    <w:rsid w:val="00940D85"/>
    <w:rsid w:val="00940DF4"/>
    <w:rsid w:val="00940FB5"/>
    <w:rsid w:val="0094119E"/>
    <w:rsid w:val="009411A1"/>
    <w:rsid w:val="00941259"/>
    <w:rsid w:val="0094148B"/>
    <w:rsid w:val="00941813"/>
    <w:rsid w:val="00941A1C"/>
    <w:rsid w:val="00941B97"/>
    <w:rsid w:val="009421B3"/>
    <w:rsid w:val="00942BB8"/>
    <w:rsid w:val="00942E21"/>
    <w:rsid w:val="00942EF9"/>
    <w:rsid w:val="009430E9"/>
    <w:rsid w:val="0094335F"/>
    <w:rsid w:val="009434F0"/>
    <w:rsid w:val="0094376F"/>
    <w:rsid w:val="00943997"/>
    <w:rsid w:val="00943F3E"/>
    <w:rsid w:val="00944202"/>
    <w:rsid w:val="00944335"/>
    <w:rsid w:val="009443A2"/>
    <w:rsid w:val="0094484A"/>
    <w:rsid w:val="00944AF4"/>
    <w:rsid w:val="00944FA5"/>
    <w:rsid w:val="00945A9C"/>
    <w:rsid w:val="00945E49"/>
    <w:rsid w:val="009462D8"/>
    <w:rsid w:val="00946388"/>
    <w:rsid w:val="0094649E"/>
    <w:rsid w:val="0094663A"/>
    <w:rsid w:val="00946676"/>
    <w:rsid w:val="00946AA5"/>
    <w:rsid w:val="00946B48"/>
    <w:rsid w:val="00946BF9"/>
    <w:rsid w:val="00946C4B"/>
    <w:rsid w:val="00946CDD"/>
    <w:rsid w:val="00947284"/>
    <w:rsid w:val="009472A7"/>
    <w:rsid w:val="0094741A"/>
    <w:rsid w:val="009478ED"/>
    <w:rsid w:val="009479E5"/>
    <w:rsid w:val="00947C76"/>
    <w:rsid w:val="00950097"/>
    <w:rsid w:val="0095039C"/>
    <w:rsid w:val="009503A1"/>
    <w:rsid w:val="00950781"/>
    <w:rsid w:val="009508CA"/>
    <w:rsid w:val="009509D7"/>
    <w:rsid w:val="00950B09"/>
    <w:rsid w:val="00950C09"/>
    <w:rsid w:val="00950DD1"/>
    <w:rsid w:val="00950FFB"/>
    <w:rsid w:val="0095130F"/>
    <w:rsid w:val="00951405"/>
    <w:rsid w:val="00951417"/>
    <w:rsid w:val="00951444"/>
    <w:rsid w:val="0095154C"/>
    <w:rsid w:val="009517B4"/>
    <w:rsid w:val="0095183E"/>
    <w:rsid w:val="00951995"/>
    <w:rsid w:val="00951C7E"/>
    <w:rsid w:val="00951CF6"/>
    <w:rsid w:val="0095236D"/>
    <w:rsid w:val="0095261D"/>
    <w:rsid w:val="00952840"/>
    <w:rsid w:val="00952ACA"/>
    <w:rsid w:val="00952C70"/>
    <w:rsid w:val="00952E54"/>
    <w:rsid w:val="00952E5D"/>
    <w:rsid w:val="0095315B"/>
    <w:rsid w:val="00953424"/>
    <w:rsid w:val="009537A7"/>
    <w:rsid w:val="00953B1F"/>
    <w:rsid w:val="00953C21"/>
    <w:rsid w:val="00953FD8"/>
    <w:rsid w:val="0095445E"/>
    <w:rsid w:val="009548C3"/>
    <w:rsid w:val="00954AC5"/>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1023"/>
    <w:rsid w:val="009612F1"/>
    <w:rsid w:val="00961502"/>
    <w:rsid w:val="009616FA"/>
    <w:rsid w:val="009618A3"/>
    <w:rsid w:val="00961A61"/>
    <w:rsid w:val="00961E6D"/>
    <w:rsid w:val="00961F21"/>
    <w:rsid w:val="009621FF"/>
    <w:rsid w:val="00962399"/>
    <w:rsid w:val="00962B85"/>
    <w:rsid w:val="00962E1F"/>
    <w:rsid w:val="00963099"/>
    <w:rsid w:val="009631FC"/>
    <w:rsid w:val="0096392B"/>
    <w:rsid w:val="0096397B"/>
    <w:rsid w:val="00964000"/>
    <w:rsid w:val="00964732"/>
    <w:rsid w:val="009649D2"/>
    <w:rsid w:val="00964E3C"/>
    <w:rsid w:val="00964E69"/>
    <w:rsid w:val="00964E91"/>
    <w:rsid w:val="0096504D"/>
    <w:rsid w:val="009654F0"/>
    <w:rsid w:val="00965790"/>
    <w:rsid w:val="009659EA"/>
    <w:rsid w:val="0096691D"/>
    <w:rsid w:val="00966EC4"/>
    <w:rsid w:val="0096722C"/>
    <w:rsid w:val="0096766C"/>
    <w:rsid w:val="00967851"/>
    <w:rsid w:val="00967B9D"/>
    <w:rsid w:val="00967D2D"/>
    <w:rsid w:val="009702F0"/>
    <w:rsid w:val="0097066D"/>
    <w:rsid w:val="0097089C"/>
    <w:rsid w:val="00970B8C"/>
    <w:rsid w:val="00970F7A"/>
    <w:rsid w:val="00970FE3"/>
    <w:rsid w:val="00971071"/>
    <w:rsid w:val="00971460"/>
    <w:rsid w:val="00971640"/>
    <w:rsid w:val="00971753"/>
    <w:rsid w:val="00971C7D"/>
    <w:rsid w:val="00971EC5"/>
    <w:rsid w:val="00971F6B"/>
    <w:rsid w:val="00971FCC"/>
    <w:rsid w:val="00972417"/>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DF9"/>
    <w:rsid w:val="00973E84"/>
    <w:rsid w:val="00973F29"/>
    <w:rsid w:val="00974182"/>
    <w:rsid w:val="009744FF"/>
    <w:rsid w:val="00974520"/>
    <w:rsid w:val="00974783"/>
    <w:rsid w:val="00974B9F"/>
    <w:rsid w:val="00974EBD"/>
    <w:rsid w:val="00974FB0"/>
    <w:rsid w:val="009750F9"/>
    <w:rsid w:val="009751BA"/>
    <w:rsid w:val="00975350"/>
    <w:rsid w:val="0097539E"/>
    <w:rsid w:val="0097577E"/>
    <w:rsid w:val="009757BD"/>
    <w:rsid w:val="00975D43"/>
    <w:rsid w:val="009765CF"/>
    <w:rsid w:val="00976989"/>
    <w:rsid w:val="00976D1B"/>
    <w:rsid w:val="00976FFB"/>
    <w:rsid w:val="009770D1"/>
    <w:rsid w:val="009772C0"/>
    <w:rsid w:val="00977852"/>
    <w:rsid w:val="009778AB"/>
    <w:rsid w:val="00980403"/>
    <w:rsid w:val="009804CB"/>
    <w:rsid w:val="009807DE"/>
    <w:rsid w:val="009809DD"/>
    <w:rsid w:val="00980ACA"/>
    <w:rsid w:val="00980D28"/>
    <w:rsid w:val="00980EA1"/>
    <w:rsid w:val="00980F14"/>
    <w:rsid w:val="0098133E"/>
    <w:rsid w:val="00981672"/>
    <w:rsid w:val="009816C1"/>
    <w:rsid w:val="00981BAF"/>
    <w:rsid w:val="00982021"/>
    <w:rsid w:val="00982277"/>
    <w:rsid w:val="00982314"/>
    <w:rsid w:val="00982399"/>
    <w:rsid w:val="00982541"/>
    <w:rsid w:val="00982768"/>
    <w:rsid w:val="00982773"/>
    <w:rsid w:val="00982A3A"/>
    <w:rsid w:val="00982AB4"/>
    <w:rsid w:val="00982E67"/>
    <w:rsid w:val="00983007"/>
    <w:rsid w:val="00983061"/>
    <w:rsid w:val="00983223"/>
    <w:rsid w:val="009834EF"/>
    <w:rsid w:val="009836A9"/>
    <w:rsid w:val="009838CE"/>
    <w:rsid w:val="00983AB6"/>
    <w:rsid w:val="00983B9C"/>
    <w:rsid w:val="00983BD1"/>
    <w:rsid w:val="00983C41"/>
    <w:rsid w:val="00983E40"/>
    <w:rsid w:val="00983F3D"/>
    <w:rsid w:val="009841DA"/>
    <w:rsid w:val="00984206"/>
    <w:rsid w:val="009845CF"/>
    <w:rsid w:val="00984968"/>
    <w:rsid w:val="00984B76"/>
    <w:rsid w:val="00984C8E"/>
    <w:rsid w:val="00984D6B"/>
    <w:rsid w:val="00984D80"/>
    <w:rsid w:val="00984E96"/>
    <w:rsid w:val="0098511E"/>
    <w:rsid w:val="00985133"/>
    <w:rsid w:val="0098541D"/>
    <w:rsid w:val="009855A9"/>
    <w:rsid w:val="00985BA2"/>
    <w:rsid w:val="00985CA4"/>
    <w:rsid w:val="00986100"/>
    <w:rsid w:val="00986775"/>
    <w:rsid w:val="00986956"/>
    <w:rsid w:val="00986B31"/>
    <w:rsid w:val="009873AF"/>
    <w:rsid w:val="009875A6"/>
    <w:rsid w:val="009876A0"/>
    <w:rsid w:val="0098785B"/>
    <w:rsid w:val="00987938"/>
    <w:rsid w:val="00987960"/>
    <w:rsid w:val="009879B5"/>
    <w:rsid w:val="009879F4"/>
    <w:rsid w:val="00987A56"/>
    <w:rsid w:val="00987AB5"/>
    <w:rsid w:val="00987B42"/>
    <w:rsid w:val="00987C7C"/>
    <w:rsid w:val="00987CF9"/>
    <w:rsid w:val="00987E33"/>
    <w:rsid w:val="00987FE2"/>
    <w:rsid w:val="00990001"/>
    <w:rsid w:val="0099005F"/>
    <w:rsid w:val="009908F7"/>
    <w:rsid w:val="00990E72"/>
    <w:rsid w:val="00990E93"/>
    <w:rsid w:val="00990F4E"/>
    <w:rsid w:val="00991364"/>
    <w:rsid w:val="009915AB"/>
    <w:rsid w:val="0099162D"/>
    <w:rsid w:val="009917F3"/>
    <w:rsid w:val="00991840"/>
    <w:rsid w:val="00991F39"/>
    <w:rsid w:val="00992624"/>
    <w:rsid w:val="009927C4"/>
    <w:rsid w:val="00992A4B"/>
    <w:rsid w:val="00992A4E"/>
    <w:rsid w:val="00992AFB"/>
    <w:rsid w:val="00992B0C"/>
    <w:rsid w:val="00993075"/>
    <w:rsid w:val="009930C0"/>
    <w:rsid w:val="0099324C"/>
    <w:rsid w:val="00993442"/>
    <w:rsid w:val="00993460"/>
    <w:rsid w:val="00993627"/>
    <w:rsid w:val="0099367D"/>
    <w:rsid w:val="00993698"/>
    <w:rsid w:val="009936F0"/>
    <w:rsid w:val="00993B48"/>
    <w:rsid w:val="009940B0"/>
    <w:rsid w:val="0099411D"/>
    <w:rsid w:val="009946B7"/>
    <w:rsid w:val="00994A17"/>
    <w:rsid w:val="00994B41"/>
    <w:rsid w:val="00994D59"/>
    <w:rsid w:val="009951AB"/>
    <w:rsid w:val="0099531F"/>
    <w:rsid w:val="00995360"/>
    <w:rsid w:val="009954AD"/>
    <w:rsid w:val="00996463"/>
    <w:rsid w:val="009966F2"/>
    <w:rsid w:val="00996A8B"/>
    <w:rsid w:val="00996CD4"/>
    <w:rsid w:val="00996DE8"/>
    <w:rsid w:val="00996E23"/>
    <w:rsid w:val="009970F1"/>
    <w:rsid w:val="0099731A"/>
    <w:rsid w:val="00997349"/>
    <w:rsid w:val="009973EC"/>
    <w:rsid w:val="009975D0"/>
    <w:rsid w:val="009979D6"/>
    <w:rsid w:val="00997CA3"/>
    <w:rsid w:val="00997DCE"/>
    <w:rsid w:val="00997F84"/>
    <w:rsid w:val="009A0212"/>
    <w:rsid w:val="009A031F"/>
    <w:rsid w:val="009A0325"/>
    <w:rsid w:val="009A0363"/>
    <w:rsid w:val="009A0874"/>
    <w:rsid w:val="009A0877"/>
    <w:rsid w:val="009A0946"/>
    <w:rsid w:val="009A0C1F"/>
    <w:rsid w:val="009A0ED2"/>
    <w:rsid w:val="009A12A5"/>
    <w:rsid w:val="009A1C13"/>
    <w:rsid w:val="009A1DFF"/>
    <w:rsid w:val="009A1F78"/>
    <w:rsid w:val="009A2015"/>
    <w:rsid w:val="009A2144"/>
    <w:rsid w:val="009A246A"/>
    <w:rsid w:val="009A267B"/>
    <w:rsid w:val="009A2895"/>
    <w:rsid w:val="009A2D49"/>
    <w:rsid w:val="009A3183"/>
    <w:rsid w:val="009A32D7"/>
    <w:rsid w:val="009A3543"/>
    <w:rsid w:val="009A3576"/>
    <w:rsid w:val="009A364A"/>
    <w:rsid w:val="009A3A6D"/>
    <w:rsid w:val="009A3AB5"/>
    <w:rsid w:val="009A3BA5"/>
    <w:rsid w:val="009A4158"/>
    <w:rsid w:val="009A4AA9"/>
    <w:rsid w:val="009A516A"/>
    <w:rsid w:val="009A557B"/>
    <w:rsid w:val="009A56A7"/>
    <w:rsid w:val="009A5B05"/>
    <w:rsid w:val="009A6127"/>
    <w:rsid w:val="009A6198"/>
    <w:rsid w:val="009A62DC"/>
    <w:rsid w:val="009A637B"/>
    <w:rsid w:val="009A6456"/>
    <w:rsid w:val="009A6C74"/>
    <w:rsid w:val="009A6EE7"/>
    <w:rsid w:val="009A7154"/>
    <w:rsid w:val="009A74B9"/>
    <w:rsid w:val="009A78D1"/>
    <w:rsid w:val="009A7BD4"/>
    <w:rsid w:val="009A7CD4"/>
    <w:rsid w:val="009A7DFB"/>
    <w:rsid w:val="009A7E08"/>
    <w:rsid w:val="009B003C"/>
    <w:rsid w:val="009B084F"/>
    <w:rsid w:val="009B0892"/>
    <w:rsid w:val="009B0A46"/>
    <w:rsid w:val="009B0B3A"/>
    <w:rsid w:val="009B0C83"/>
    <w:rsid w:val="009B0E30"/>
    <w:rsid w:val="009B0E84"/>
    <w:rsid w:val="009B0EC8"/>
    <w:rsid w:val="009B10F6"/>
    <w:rsid w:val="009B1823"/>
    <w:rsid w:val="009B1A14"/>
    <w:rsid w:val="009B1BD2"/>
    <w:rsid w:val="009B2568"/>
    <w:rsid w:val="009B2D45"/>
    <w:rsid w:val="009B2E47"/>
    <w:rsid w:val="009B2FD9"/>
    <w:rsid w:val="009B303E"/>
    <w:rsid w:val="009B3627"/>
    <w:rsid w:val="009B3685"/>
    <w:rsid w:val="009B3745"/>
    <w:rsid w:val="009B3C79"/>
    <w:rsid w:val="009B3D47"/>
    <w:rsid w:val="009B405A"/>
    <w:rsid w:val="009B4250"/>
    <w:rsid w:val="009B4821"/>
    <w:rsid w:val="009B489F"/>
    <w:rsid w:val="009B4974"/>
    <w:rsid w:val="009B4C1C"/>
    <w:rsid w:val="009B4C24"/>
    <w:rsid w:val="009B5303"/>
    <w:rsid w:val="009B5821"/>
    <w:rsid w:val="009B584A"/>
    <w:rsid w:val="009B5879"/>
    <w:rsid w:val="009B6685"/>
    <w:rsid w:val="009B67BC"/>
    <w:rsid w:val="009B6A59"/>
    <w:rsid w:val="009B6E76"/>
    <w:rsid w:val="009B70E9"/>
    <w:rsid w:val="009B72C2"/>
    <w:rsid w:val="009B7564"/>
    <w:rsid w:val="009B769D"/>
    <w:rsid w:val="009B77B3"/>
    <w:rsid w:val="009B7BB7"/>
    <w:rsid w:val="009B7EF1"/>
    <w:rsid w:val="009B7FFA"/>
    <w:rsid w:val="009C00EF"/>
    <w:rsid w:val="009C06F0"/>
    <w:rsid w:val="009C0BC1"/>
    <w:rsid w:val="009C0DBE"/>
    <w:rsid w:val="009C1445"/>
    <w:rsid w:val="009C19BC"/>
    <w:rsid w:val="009C19D2"/>
    <w:rsid w:val="009C1BF9"/>
    <w:rsid w:val="009C1D4B"/>
    <w:rsid w:val="009C1E0C"/>
    <w:rsid w:val="009C2200"/>
    <w:rsid w:val="009C245F"/>
    <w:rsid w:val="009C27B0"/>
    <w:rsid w:val="009C281C"/>
    <w:rsid w:val="009C2AB0"/>
    <w:rsid w:val="009C2B69"/>
    <w:rsid w:val="009C2D42"/>
    <w:rsid w:val="009C2FE1"/>
    <w:rsid w:val="009C3D88"/>
    <w:rsid w:val="009C42A3"/>
    <w:rsid w:val="009C4316"/>
    <w:rsid w:val="009C4B76"/>
    <w:rsid w:val="009C519A"/>
    <w:rsid w:val="009C520B"/>
    <w:rsid w:val="009C5470"/>
    <w:rsid w:val="009C5785"/>
    <w:rsid w:val="009C5874"/>
    <w:rsid w:val="009C5AD8"/>
    <w:rsid w:val="009C5B47"/>
    <w:rsid w:val="009C5D66"/>
    <w:rsid w:val="009C5E5E"/>
    <w:rsid w:val="009C65C0"/>
    <w:rsid w:val="009C6768"/>
    <w:rsid w:val="009C6894"/>
    <w:rsid w:val="009C6A21"/>
    <w:rsid w:val="009C6B3B"/>
    <w:rsid w:val="009C6B7B"/>
    <w:rsid w:val="009C6E5F"/>
    <w:rsid w:val="009C6E93"/>
    <w:rsid w:val="009C7140"/>
    <w:rsid w:val="009C7183"/>
    <w:rsid w:val="009C73C4"/>
    <w:rsid w:val="009C7448"/>
    <w:rsid w:val="009C7CE4"/>
    <w:rsid w:val="009C7F18"/>
    <w:rsid w:val="009C7F47"/>
    <w:rsid w:val="009C7F7E"/>
    <w:rsid w:val="009C7FB3"/>
    <w:rsid w:val="009D0361"/>
    <w:rsid w:val="009D0720"/>
    <w:rsid w:val="009D0748"/>
    <w:rsid w:val="009D082D"/>
    <w:rsid w:val="009D0BA9"/>
    <w:rsid w:val="009D0C8D"/>
    <w:rsid w:val="009D0DC6"/>
    <w:rsid w:val="009D0FF0"/>
    <w:rsid w:val="009D1342"/>
    <w:rsid w:val="009D15EA"/>
    <w:rsid w:val="009D1B3E"/>
    <w:rsid w:val="009D1ED3"/>
    <w:rsid w:val="009D1F69"/>
    <w:rsid w:val="009D2118"/>
    <w:rsid w:val="009D22EA"/>
    <w:rsid w:val="009D2453"/>
    <w:rsid w:val="009D26AC"/>
    <w:rsid w:val="009D2C9E"/>
    <w:rsid w:val="009D2CDE"/>
    <w:rsid w:val="009D2EA2"/>
    <w:rsid w:val="009D2F5B"/>
    <w:rsid w:val="009D3295"/>
    <w:rsid w:val="009D338A"/>
    <w:rsid w:val="009D37D7"/>
    <w:rsid w:val="009D38BC"/>
    <w:rsid w:val="009D394E"/>
    <w:rsid w:val="009D3B91"/>
    <w:rsid w:val="009D3DE6"/>
    <w:rsid w:val="009D40C3"/>
    <w:rsid w:val="009D422B"/>
    <w:rsid w:val="009D4303"/>
    <w:rsid w:val="009D4455"/>
    <w:rsid w:val="009D45F2"/>
    <w:rsid w:val="009D478C"/>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D08"/>
    <w:rsid w:val="009D7E55"/>
    <w:rsid w:val="009D7F55"/>
    <w:rsid w:val="009E04A9"/>
    <w:rsid w:val="009E04FB"/>
    <w:rsid w:val="009E0871"/>
    <w:rsid w:val="009E0948"/>
    <w:rsid w:val="009E0A63"/>
    <w:rsid w:val="009E0D63"/>
    <w:rsid w:val="009E1137"/>
    <w:rsid w:val="009E15DA"/>
    <w:rsid w:val="009E1601"/>
    <w:rsid w:val="009E176B"/>
    <w:rsid w:val="009E1796"/>
    <w:rsid w:val="009E19D9"/>
    <w:rsid w:val="009E1E2C"/>
    <w:rsid w:val="009E1F70"/>
    <w:rsid w:val="009E1F79"/>
    <w:rsid w:val="009E21A4"/>
    <w:rsid w:val="009E256A"/>
    <w:rsid w:val="009E278B"/>
    <w:rsid w:val="009E2BE6"/>
    <w:rsid w:val="009E2DBB"/>
    <w:rsid w:val="009E2DD3"/>
    <w:rsid w:val="009E2EAE"/>
    <w:rsid w:val="009E2F97"/>
    <w:rsid w:val="009E3644"/>
    <w:rsid w:val="009E3647"/>
    <w:rsid w:val="009E3761"/>
    <w:rsid w:val="009E3790"/>
    <w:rsid w:val="009E3C31"/>
    <w:rsid w:val="009E3F81"/>
    <w:rsid w:val="009E43E0"/>
    <w:rsid w:val="009E457F"/>
    <w:rsid w:val="009E47F2"/>
    <w:rsid w:val="009E4EC6"/>
    <w:rsid w:val="009E4FCC"/>
    <w:rsid w:val="009E5579"/>
    <w:rsid w:val="009E55F9"/>
    <w:rsid w:val="009E5656"/>
    <w:rsid w:val="009E5AB4"/>
    <w:rsid w:val="009E641D"/>
    <w:rsid w:val="009E6A64"/>
    <w:rsid w:val="009E6D4F"/>
    <w:rsid w:val="009E6FBA"/>
    <w:rsid w:val="009E6FC8"/>
    <w:rsid w:val="009E7789"/>
    <w:rsid w:val="009E7E9B"/>
    <w:rsid w:val="009F0258"/>
    <w:rsid w:val="009F02E1"/>
    <w:rsid w:val="009F056D"/>
    <w:rsid w:val="009F05E7"/>
    <w:rsid w:val="009F07FC"/>
    <w:rsid w:val="009F0911"/>
    <w:rsid w:val="009F0992"/>
    <w:rsid w:val="009F0C0D"/>
    <w:rsid w:val="009F0CD1"/>
    <w:rsid w:val="009F0E7C"/>
    <w:rsid w:val="009F0EC1"/>
    <w:rsid w:val="009F0F12"/>
    <w:rsid w:val="009F120C"/>
    <w:rsid w:val="009F16BC"/>
    <w:rsid w:val="009F187B"/>
    <w:rsid w:val="009F1933"/>
    <w:rsid w:val="009F1D19"/>
    <w:rsid w:val="009F21FB"/>
    <w:rsid w:val="009F2A94"/>
    <w:rsid w:val="009F2AAF"/>
    <w:rsid w:val="009F2B6E"/>
    <w:rsid w:val="009F2E7E"/>
    <w:rsid w:val="009F3138"/>
    <w:rsid w:val="009F3554"/>
    <w:rsid w:val="009F3593"/>
    <w:rsid w:val="009F35A3"/>
    <w:rsid w:val="009F3A2F"/>
    <w:rsid w:val="009F3A4B"/>
    <w:rsid w:val="009F4196"/>
    <w:rsid w:val="009F41E1"/>
    <w:rsid w:val="009F4375"/>
    <w:rsid w:val="009F46C1"/>
    <w:rsid w:val="009F46EF"/>
    <w:rsid w:val="009F483A"/>
    <w:rsid w:val="009F4CBF"/>
    <w:rsid w:val="009F4F05"/>
    <w:rsid w:val="009F5534"/>
    <w:rsid w:val="009F5567"/>
    <w:rsid w:val="009F5606"/>
    <w:rsid w:val="009F5BAD"/>
    <w:rsid w:val="009F5CA4"/>
    <w:rsid w:val="009F5D5C"/>
    <w:rsid w:val="009F6410"/>
    <w:rsid w:val="009F6457"/>
    <w:rsid w:val="009F64CD"/>
    <w:rsid w:val="009F6A26"/>
    <w:rsid w:val="009F6ABD"/>
    <w:rsid w:val="009F6DEA"/>
    <w:rsid w:val="009F7169"/>
    <w:rsid w:val="009F726F"/>
    <w:rsid w:val="009F7883"/>
    <w:rsid w:val="009F79BE"/>
    <w:rsid w:val="009F7DA7"/>
    <w:rsid w:val="009F7F24"/>
    <w:rsid w:val="00A0018E"/>
    <w:rsid w:val="00A006E2"/>
    <w:rsid w:val="00A00944"/>
    <w:rsid w:val="00A00B60"/>
    <w:rsid w:val="00A00CBF"/>
    <w:rsid w:val="00A01006"/>
    <w:rsid w:val="00A020E1"/>
    <w:rsid w:val="00A0229F"/>
    <w:rsid w:val="00A023BF"/>
    <w:rsid w:val="00A0247E"/>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3B9"/>
    <w:rsid w:val="00A04541"/>
    <w:rsid w:val="00A045A2"/>
    <w:rsid w:val="00A047DB"/>
    <w:rsid w:val="00A04830"/>
    <w:rsid w:val="00A04A92"/>
    <w:rsid w:val="00A04DB3"/>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594"/>
    <w:rsid w:val="00A07654"/>
    <w:rsid w:val="00A07656"/>
    <w:rsid w:val="00A07B16"/>
    <w:rsid w:val="00A07D33"/>
    <w:rsid w:val="00A10230"/>
    <w:rsid w:val="00A10337"/>
    <w:rsid w:val="00A103C8"/>
    <w:rsid w:val="00A103E4"/>
    <w:rsid w:val="00A105DB"/>
    <w:rsid w:val="00A106FE"/>
    <w:rsid w:val="00A107B6"/>
    <w:rsid w:val="00A10B48"/>
    <w:rsid w:val="00A114B5"/>
    <w:rsid w:val="00A115BF"/>
    <w:rsid w:val="00A1197E"/>
    <w:rsid w:val="00A11A89"/>
    <w:rsid w:val="00A11ACA"/>
    <w:rsid w:val="00A11DFC"/>
    <w:rsid w:val="00A11E0F"/>
    <w:rsid w:val="00A12206"/>
    <w:rsid w:val="00A12301"/>
    <w:rsid w:val="00A127F4"/>
    <w:rsid w:val="00A12929"/>
    <w:rsid w:val="00A12A73"/>
    <w:rsid w:val="00A12BEE"/>
    <w:rsid w:val="00A12EE8"/>
    <w:rsid w:val="00A12FD6"/>
    <w:rsid w:val="00A131A4"/>
    <w:rsid w:val="00A13299"/>
    <w:rsid w:val="00A133F4"/>
    <w:rsid w:val="00A13631"/>
    <w:rsid w:val="00A13715"/>
    <w:rsid w:val="00A13B10"/>
    <w:rsid w:val="00A13CD4"/>
    <w:rsid w:val="00A13CF1"/>
    <w:rsid w:val="00A145BE"/>
    <w:rsid w:val="00A145D0"/>
    <w:rsid w:val="00A146B2"/>
    <w:rsid w:val="00A14C18"/>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36F"/>
    <w:rsid w:val="00A163A7"/>
    <w:rsid w:val="00A164A9"/>
    <w:rsid w:val="00A16510"/>
    <w:rsid w:val="00A1686F"/>
    <w:rsid w:val="00A16925"/>
    <w:rsid w:val="00A16D5B"/>
    <w:rsid w:val="00A17180"/>
    <w:rsid w:val="00A172B6"/>
    <w:rsid w:val="00A17345"/>
    <w:rsid w:val="00A17648"/>
    <w:rsid w:val="00A1789B"/>
    <w:rsid w:val="00A179CC"/>
    <w:rsid w:val="00A17B33"/>
    <w:rsid w:val="00A17C60"/>
    <w:rsid w:val="00A17FA0"/>
    <w:rsid w:val="00A20232"/>
    <w:rsid w:val="00A203F9"/>
    <w:rsid w:val="00A205BF"/>
    <w:rsid w:val="00A205D4"/>
    <w:rsid w:val="00A20A21"/>
    <w:rsid w:val="00A20EC6"/>
    <w:rsid w:val="00A2104B"/>
    <w:rsid w:val="00A210E9"/>
    <w:rsid w:val="00A218AE"/>
    <w:rsid w:val="00A21A82"/>
    <w:rsid w:val="00A21A9D"/>
    <w:rsid w:val="00A21AAA"/>
    <w:rsid w:val="00A21E51"/>
    <w:rsid w:val="00A21F2E"/>
    <w:rsid w:val="00A2208A"/>
    <w:rsid w:val="00A22132"/>
    <w:rsid w:val="00A22207"/>
    <w:rsid w:val="00A224CD"/>
    <w:rsid w:val="00A22664"/>
    <w:rsid w:val="00A22886"/>
    <w:rsid w:val="00A22A75"/>
    <w:rsid w:val="00A22D3B"/>
    <w:rsid w:val="00A23243"/>
    <w:rsid w:val="00A232F1"/>
    <w:rsid w:val="00A23590"/>
    <w:rsid w:val="00A23919"/>
    <w:rsid w:val="00A23921"/>
    <w:rsid w:val="00A23B90"/>
    <w:rsid w:val="00A23E0D"/>
    <w:rsid w:val="00A24002"/>
    <w:rsid w:val="00A24520"/>
    <w:rsid w:val="00A2470A"/>
    <w:rsid w:val="00A2481C"/>
    <w:rsid w:val="00A24CCF"/>
    <w:rsid w:val="00A250B3"/>
    <w:rsid w:val="00A25296"/>
    <w:rsid w:val="00A253C6"/>
    <w:rsid w:val="00A25590"/>
    <w:rsid w:val="00A25756"/>
    <w:rsid w:val="00A2585A"/>
    <w:rsid w:val="00A258F0"/>
    <w:rsid w:val="00A25C9D"/>
    <w:rsid w:val="00A25E93"/>
    <w:rsid w:val="00A261E4"/>
    <w:rsid w:val="00A265D9"/>
    <w:rsid w:val="00A26883"/>
    <w:rsid w:val="00A26B8F"/>
    <w:rsid w:val="00A26C1E"/>
    <w:rsid w:val="00A26D60"/>
    <w:rsid w:val="00A26EE0"/>
    <w:rsid w:val="00A2702B"/>
    <w:rsid w:val="00A273EE"/>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838"/>
    <w:rsid w:val="00A31CE3"/>
    <w:rsid w:val="00A31E88"/>
    <w:rsid w:val="00A31F37"/>
    <w:rsid w:val="00A321EE"/>
    <w:rsid w:val="00A3226E"/>
    <w:rsid w:val="00A32284"/>
    <w:rsid w:val="00A325C2"/>
    <w:rsid w:val="00A325CC"/>
    <w:rsid w:val="00A327E2"/>
    <w:rsid w:val="00A327F2"/>
    <w:rsid w:val="00A329BB"/>
    <w:rsid w:val="00A32C37"/>
    <w:rsid w:val="00A32CA1"/>
    <w:rsid w:val="00A32D53"/>
    <w:rsid w:val="00A33038"/>
    <w:rsid w:val="00A3331F"/>
    <w:rsid w:val="00A334B6"/>
    <w:rsid w:val="00A337E6"/>
    <w:rsid w:val="00A3393A"/>
    <w:rsid w:val="00A33B55"/>
    <w:rsid w:val="00A33C3B"/>
    <w:rsid w:val="00A33FAF"/>
    <w:rsid w:val="00A3406F"/>
    <w:rsid w:val="00A341E3"/>
    <w:rsid w:val="00A34685"/>
    <w:rsid w:val="00A3489E"/>
    <w:rsid w:val="00A34DA0"/>
    <w:rsid w:val="00A3582E"/>
    <w:rsid w:val="00A35A0B"/>
    <w:rsid w:val="00A35BD0"/>
    <w:rsid w:val="00A35C4C"/>
    <w:rsid w:val="00A35DE0"/>
    <w:rsid w:val="00A35FAC"/>
    <w:rsid w:val="00A361E2"/>
    <w:rsid w:val="00A362CB"/>
    <w:rsid w:val="00A368D3"/>
    <w:rsid w:val="00A368E3"/>
    <w:rsid w:val="00A36BCD"/>
    <w:rsid w:val="00A36BFF"/>
    <w:rsid w:val="00A36C81"/>
    <w:rsid w:val="00A36F53"/>
    <w:rsid w:val="00A36F5C"/>
    <w:rsid w:val="00A37413"/>
    <w:rsid w:val="00A3747D"/>
    <w:rsid w:val="00A37843"/>
    <w:rsid w:val="00A37A58"/>
    <w:rsid w:val="00A37A59"/>
    <w:rsid w:val="00A37B36"/>
    <w:rsid w:val="00A37D71"/>
    <w:rsid w:val="00A37E05"/>
    <w:rsid w:val="00A403FF"/>
    <w:rsid w:val="00A40531"/>
    <w:rsid w:val="00A40660"/>
    <w:rsid w:val="00A4095F"/>
    <w:rsid w:val="00A40C1E"/>
    <w:rsid w:val="00A41821"/>
    <w:rsid w:val="00A41AC3"/>
    <w:rsid w:val="00A41B29"/>
    <w:rsid w:val="00A41C5C"/>
    <w:rsid w:val="00A41EF0"/>
    <w:rsid w:val="00A422A2"/>
    <w:rsid w:val="00A42659"/>
    <w:rsid w:val="00A42B87"/>
    <w:rsid w:val="00A42DE5"/>
    <w:rsid w:val="00A4339C"/>
    <w:rsid w:val="00A4392A"/>
    <w:rsid w:val="00A43963"/>
    <w:rsid w:val="00A43C7C"/>
    <w:rsid w:val="00A44159"/>
    <w:rsid w:val="00A4424E"/>
    <w:rsid w:val="00A442E8"/>
    <w:rsid w:val="00A44882"/>
    <w:rsid w:val="00A44C32"/>
    <w:rsid w:val="00A44E28"/>
    <w:rsid w:val="00A44F39"/>
    <w:rsid w:val="00A4520E"/>
    <w:rsid w:val="00A45371"/>
    <w:rsid w:val="00A4570E"/>
    <w:rsid w:val="00A4579D"/>
    <w:rsid w:val="00A45A3B"/>
    <w:rsid w:val="00A45C5B"/>
    <w:rsid w:val="00A45EFA"/>
    <w:rsid w:val="00A45F3E"/>
    <w:rsid w:val="00A46451"/>
    <w:rsid w:val="00A465B6"/>
    <w:rsid w:val="00A46AE4"/>
    <w:rsid w:val="00A46FAD"/>
    <w:rsid w:val="00A47B4B"/>
    <w:rsid w:val="00A5015E"/>
    <w:rsid w:val="00A50176"/>
    <w:rsid w:val="00A5027A"/>
    <w:rsid w:val="00A5044D"/>
    <w:rsid w:val="00A50B00"/>
    <w:rsid w:val="00A50CCE"/>
    <w:rsid w:val="00A50D49"/>
    <w:rsid w:val="00A50FD5"/>
    <w:rsid w:val="00A511FB"/>
    <w:rsid w:val="00A513FC"/>
    <w:rsid w:val="00A5141B"/>
    <w:rsid w:val="00A514EB"/>
    <w:rsid w:val="00A516E5"/>
    <w:rsid w:val="00A51A53"/>
    <w:rsid w:val="00A51BF9"/>
    <w:rsid w:val="00A51FE6"/>
    <w:rsid w:val="00A5219E"/>
    <w:rsid w:val="00A521E0"/>
    <w:rsid w:val="00A524C8"/>
    <w:rsid w:val="00A5291D"/>
    <w:rsid w:val="00A52AE0"/>
    <w:rsid w:val="00A52D49"/>
    <w:rsid w:val="00A52EDB"/>
    <w:rsid w:val="00A5318E"/>
    <w:rsid w:val="00A53204"/>
    <w:rsid w:val="00A532E0"/>
    <w:rsid w:val="00A53CA9"/>
    <w:rsid w:val="00A5432D"/>
    <w:rsid w:val="00A5452C"/>
    <w:rsid w:val="00A545AC"/>
    <w:rsid w:val="00A547DF"/>
    <w:rsid w:val="00A54A90"/>
    <w:rsid w:val="00A54B0B"/>
    <w:rsid w:val="00A54D16"/>
    <w:rsid w:val="00A54E6B"/>
    <w:rsid w:val="00A55144"/>
    <w:rsid w:val="00A553DF"/>
    <w:rsid w:val="00A5579B"/>
    <w:rsid w:val="00A55877"/>
    <w:rsid w:val="00A55AF1"/>
    <w:rsid w:val="00A55BB7"/>
    <w:rsid w:val="00A55E76"/>
    <w:rsid w:val="00A55FA5"/>
    <w:rsid w:val="00A5637C"/>
    <w:rsid w:val="00A565DC"/>
    <w:rsid w:val="00A5662D"/>
    <w:rsid w:val="00A56657"/>
    <w:rsid w:val="00A56735"/>
    <w:rsid w:val="00A56A9A"/>
    <w:rsid w:val="00A56B74"/>
    <w:rsid w:val="00A56C2C"/>
    <w:rsid w:val="00A57311"/>
    <w:rsid w:val="00A576B2"/>
    <w:rsid w:val="00A57A3B"/>
    <w:rsid w:val="00A57BD6"/>
    <w:rsid w:val="00A57EC0"/>
    <w:rsid w:val="00A57F96"/>
    <w:rsid w:val="00A60424"/>
    <w:rsid w:val="00A6065A"/>
    <w:rsid w:val="00A6066A"/>
    <w:rsid w:val="00A606AC"/>
    <w:rsid w:val="00A607ED"/>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F3"/>
    <w:rsid w:val="00A623B3"/>
    <w:rsid w:val="00A623EB"/>
    <w:rsid w:val="00A623EF"/>
    <w:rsid w:val="00A62454"/>
    <w:rsid w:val="00A627E0"/>
    <w:rsid w:val="00A62953"/>
    <w:rsid w:val="00A62C4D"/>
    <w:rsid w:val="00A63244"/>
    <w:rsid w:val="00A632F5"/>
    <w:rsid w:val="00A6367F"/>
    <w:rsid w:val="00A63872"/>
    <w:rsid w:val="00A639B3"/>
    <w:rsid w:val="00A63A37"/>
    <w:rsid w:val="00A63C09"/>
    <w:rsid w:val="00A64196"/>
    <w:rsid w:val="00A64648"/>
    <w:rsid w:val="00A647A9"/>
    <w:rsid w:val="00A649AF"/>
    <w:rsid w:val="00A649B4"/>
    <w:rsid w:val="00A64BC7"/>
    <w:rsid w:val="00A64D76"/>
    <w:rsid w:val="00A64EB1"/>
    <w:rsid w:val="00A64ED6"/>
    <w:rsid w:val="00A65198"/>
    <w:rsid w:val="00A65417"/>
    <w:rsid w:val="00A65424"/>
    <w:rsid w:val="00A655C8"/>
    <w:rsid w:val="00A6563A"/>
    <w:rsid w:val="00A657CF"/>
    <w:rsid w:val="00A65C72"/>
    <w:rsid w:val="00A65FBF"/>
    <w:rsid w:val="00A66242"/>
    <w:rsid w:val="00A6636E"/>
    <w:rsid w:val="00A66851"/>
    <w:rsid w:val="00A669D6"/>
    <w:rsid w:val="00A66BD8"/>
    <w:rsid w:val="00A67028"/>
    <w:rsid w:val="00A67435"/>
    <w:rsid w:val="00A6743F"/>
    <w:rsid w:val="00A677C1"/>
    <w:rsid w:val="00A67A8E"/>
    <w:rsid w:val="00A67AC6"/>
    <w:rsid w:val="00A67C81"/>
    <w:rsid w:val="00A67CC1"/>
    <w:rsid w:val="00A70A35"/>
    <w:rsid w:val="00A70B5C"/>
    <w:rsid w:val="00A70BD4"/>
    <w:rsid w:val="00A70BFE"/>
    <w:rsid w:val="00A71181"/>
    <w:rsid w:val="00A7141F"/>
    <w:rsid w:val="00A716A1"/>
    <w:rsid w:val="00A71928"/>
    <w:rsid w:val="00A71A55"/>
    <w:rsid w:val="00A71D6B"/>
    <w:rsid w:val="00A71F00"/>
    <w:rsid w:val="00A726A3"/>
    <w:rsid w:val="00A726DE"/>
    <w:rsid w:val="00A72EFB"/>
    <w:rsid w:val="00A73242"/>
    <w:rsid w:val="00A7359A"/>
    <w:rsid w:val="00A73873"/>
    <w:rsid w:val="00A739AB"/>
    <w:rsid w:val="00A73B47"/>
    <w:rsid w:val="00A73D3D"/>
    <w:rsid w:val="00A73D4C"/>
    <w:rsid w:val="00A744A2"/>
    <w:rsid w:val="00A74598"/>
    <w:rsid w:val="00A745D9"/>
    <w:rsid w:val="00A748F1"/>
    <w:rsid w:val="00A74B80"/>
    <w:rsid w:val="00A74E04"/>
    <w:rsid w:val="00A74EF1"/>
    <w:rsid w:val="00A74F6C"/>
    <w:rsid w:val="00A75212"/>
    <w:rsid w:val="00A7538B"/>
    <w:rsid w:val="00A758D1"/>
    <w:rsid w:val="00A75920"/>
    <w:rsid w:val="00A75B22"/>
    <w:rsid w:val="00A75DE7"/>
    <w:rsid w:val="00A7626F"/>
    <w:rsid w:val="00A7634B"/>
    <w:rsid w:val="00A764B9"/>
    <w:rsid w:val="00A76696"/>
    <w:rsid w:val="00A76794"/>
    <w:rsid w:val="00A76A52"/>
    <w:rsid w:val="00A76BF2"/>
    <w:rsid w:val="00A7707F"/>
    <w:rsid w:val="00A770A5"/>
    <w:rsid w:val="00A77186"/>
    <w:rsid w:val="00A7735F"/>
    <w:rsid w:val="00A775D8"/>
    <w:rsid w:val="00A7771C"/>
    <w:rsid w:val="00A777F2"/>
    <w:rsid w:val="00A77A1E"/>
    <w:rsid w:val="00A77C95"/>
    <w:rsid w:val="00A77E5D"/>
    <w:rsid w:val="00A77F3D"/>
    <w:rsid w:val="00A806D6"/>
    <w:rsid w:val="00A80974"/>
    <w:rsid w:val="00A80AE6"/>
    <w:rsid w:val="00A80FA9"/>
    <w:rsid w:val="00A8135C"/>
    <w:rsid w:val="00A81633"/>
    <w:rsid w:val="00A81694"/>
    <w:rsid w:val="00A81AA4"/>
    <w:rsid w:val="00A81D9B"/>
    <w:rsid w:val="00A82125"/>
    <w:rsid w:val="00A8221B"/>
    <w:rsid w:val="00A82508"/>
    <w:rsid w:val="00A82847"/>
    <w:rsid w:val="00A82C1E"/>
    <w:rsid w:val="00A831F0"/>
    <w:rsid w:val="00A83309"/>
    <w:rsid w:val="00A83525"/>
    <w:rsid w:val="00A83BF1"/>
    <w:rsid w:val="00A83CA0"/>
    <w:rsid w:val="00A841ED"/>
    <w:rsid w:val="00A84298"/>
    <w:rsid w:val="00A84382"/>
    <w:rsid w:val="00A844CE"/>
    <w:rsid w:val="00A84A91"/>
    <w:rsid w:val="00A84EBF"/>
    <w:rsid w:val="00A85018"/>
    <w:rsid w:val="00A85237"/>
    <w:rsid w:val="00A8523D"/>
    <w:rsid w:val="00A8542E"/>
    <w:rsid w:val="00A854A8"/>
    <w:rsid w:val="00A85648"/>
    <w:rsid w:val="00A85661"/>
    <w:rsid w:val="00A859A1"/>
    <w:rsid w:val="00A85BF6"/>
    <w:rsid w:val="00A85FFF"/>
    <w:rsid w:val="00A867E7"/>
    <w:rsid w:val="00A86A86"/>
    <w:rsid w:val="00A86EA6"/>
    <w:rsid w:val="00A86F67"/>
    <w:rsid w:val="00A86FEF"/>
    <w:rsid w:val="00A8706A"/>
    <w:rsid w:val="00A8726F"/>
    <w:rsid w:val="00A87482"/>
    <w:rsid w:val="00A87EAA"/>
    <w:rsid w:val="00A87F4E"/>
    <w:rsid w:val="00A90134"/>
    <w:rsid w:val="00A901CB"/>
    <w:rsid w:val="00A90300"/>
    <w:rsid w:val="00A905F1"/>
    <w:rsid w:val="00A908F6"/>
    <w:rsid w:val="00A90A00"/>
    <w:rsid w:val="00A90DA3"/>
    <w:rsid w:val="00A90E27"/>
    <w:rsid w:val="00A91218"/>
    <w:rsid w:val="00A913AA"/>
    <w:rsid w:val="00A913C1"/>
    <w:rsid w:val="00A91469"/>
    <w:rsid w:val="00A9164F"/>
    <w:rsid w:val="00A91B9D"/>
    <w:rsid w:val="00A91EF7"/>
    <w:rsid w:val="00A91F3E"/>
    <w:rsid w:val="00A922E1"/>
    <w:rsid w:val="00A92457"/>
    <w:rsid w:val="00A927EE"/>
    <w:rsid w:val="00A92B81"/>
    <w:rsid w:val="00A934DD"/>
    <w:rsid w:val="00A934FE"/>
    <w:rsid w:val="00A9368B"/>
    <w:rsid w:val="00A937BA"/>
    <w:rsid w:val="00A93800"/>
    <w:rsid w:val="00A938E5"/>
    <w:rsid w:val="00A93942"/>
    <w:rsid w:val="00A93B74"/>
    <w:rsid w:val="00A93BDA"/>
    <w:rsid w:val="00A93E34"/>
    <w:rsid w:val="00A93FAE"/>
    <w:rsid w:val="00A94960"/>
    <w:rsid w:val="00A94A70"/>
    <w:rsid w:val="00A94BB8"/>
    <w:rsid w:val="00A94F91"/>
    <w:rsid w:val="00A9505F"/>
    <w:rsid w:val="00A9508C"/>
    <w:rsid w:val="00A9526D"/>
    <w:rsid w:val="00A95640"/>
    <w:rsid w:val="00A95A3E"/>
    <w:rsid w:val="00A95E6D"/>
    <w:rsid w:val="00A96058"/>
    <w:rsid w:val="00A9618B"/>
    <w:rsid w:val="00A964EC"/>
    <w:rsid w:val="00A9692B"/>
    <w:rsid w:val="00A96CF6"/>
    <w:rsid w:val="00A96D7E"/>
    <w:rsid w:val="00A9727C"/>
    <w:rsid w:val="00A97666"/>
    <w:rsid w:val="00A976DE"/>
    <w:rsid w:val="00A97881"/>
    <w:rsid w:val="00A97B8C"/>
    <w:rsid w:val="00A97DBD"/>
    <w:rsid w:val="00A97EF9"/>
    <w:rsid w:val="00A97F65"/>
    <w:rsid w:val="00AA0003"/>
    <w:rsid w:val="00AA0D99"/>
    <w:rsid w:val="00AA0D9A"/>
    <w:rsid w:val="00AA0E05"/>
    <w:rsid w:val="00AA0FC8"/>
    <w:rsid w:val="00AA1264"/>
    <w:rsid w:val="00AA158B"/>
    <w:rsid w:val="00AA1740"/>
    <w:rsid w:val="00AA18D8"/>
    <w:rsid w:val="00AA1A01"/>
    <w:rsid w:val="00AA1D12"/>
    <w:rsid w:val="00AA1EEC"/>
    <w:rsid w:val="00AA1F5D"/>
    <w:rsid w:val="00AA210C"/>
    <w:rsid w:val="00AA2156"/>
    <w:rsid w:val="00AA224E"/>
    <w:rsid w:val="00AA29F2"/>
    <w:rsid w:val="00AA29FE"/>
    <w:rsid w:val="00AA2CD8"/>
    <w:rsid w:val="00AA2E8D"/>
    <w:rsid w:val="00AA30A2"/>
    <w:rsid w:val="00AA3300"/>
    <w:rsid w:val="00AA3581"/>
    <w:rsid w:val="00AA461D"/>
    <w:rsid w:val="00AA4A81"/>
    <w:rsid w:val="00AA4C09"/>
    <w:rsid w:val="00AA4F41"/>
    <w:rsid w:val="00AA5196"/>
    <w:rsid w:val="00AA5584"/>
    <w:rsid w:val="00AA576F"/>
    <w:rsid w:val="00AA57B8"/>
    <w:rsid w:val="00AA6026"/>
    <w:rsid w:val="00AA6206"/>
    <w:rsid w:val="00AA630A"/>
    <w:rsid w:val="00AA6353"/>
    <w:rsid w:val="00AA6695"/>
    <w:rsid w:val="00AA69A9"/>
    <w:rsid w:val="00AA69EF"/>
    <w:rsid w:val="00AA6EF0"/>
    <w:rsid w:val="00AA6F21"/>
    <w:rsid w:val="00AA6F9A"/>
    <w:rsid w:val="00AA7A76"/>
    <w:rsid w:val="00AA7C4F"/>
    <w:rsid w:val="00AB001C"/>
    <w:rsid w:val="00AB02C8"/>
    <w:rsid w:val="00AB0579"/>
    <w:rsid w:val="00AB05BC"/>
    <w:rsid w:val="00AB06B8"/>
    <w:rsid w:val="00AB06E6"/>
    <w:rsid w:val="00AB08A9"/>
    <w:rsid w:val="00AB0A16"/>
    <w:rsid w:val="00AB0ADE"/>
    <w:rsid w:val="00AB0B59"/>
    <w:rsid w:val="00AB0CA0"/>
    <w:rsid w:val="00AB102D"/>
    <w:rsid w:val="00AB1705"/>
    <w:rsid w:val="00AB1A33"/>
    <w:rsid w:val="00AB1E15"/>
    <w:rsid w:val="00AB2857"/>
    <w:rsid w:val="00AB2EB7"/>
    <w:rsid w:val="00AB3016"/>
    <w:rsid w:val="00AB3299"/>
    <w:rsid w:val="00AB3418"/>
    <w:rsid w:val="00AB3491"/>
    <w:rsid w:val="00AB34D3"/>
    <w:rsid w:val="00AB3536"/>
    <w:rsid w:val="00AB3577"/>
    <w:rsid w:val="00AB3B19"/>
    <w:rsid w:val="00AB3E16"/>
    <w:rsid w:val="00AB3E3E"/>
    <w:rsid w:val="00AB3F13"/>
    <w:rsid w:val="00AB406B"/>
    <w:rsid w:val="00AB4157"/>
    <w:rsid w:val="00AB42FF"/>
    <w:rsid w:val="00AB4300"/>
    <w:rsid w:val="00AB478B"/>
    <w:rsid w:val="00AB4BE6"/>
    <w:rsid w:val="00AB4BFE"/>
    <w:rsid w:val="00AB4CAC"/>
    <w:rsid w:val="00AB513E"/>
    <w:rsid w:val="00AB51DA"/>
    <w:rsid w:val="00AB5215"/>
    <w:rsid w:val="00AB53BA"/>
    <w:rsid w:val="00AB57AD"/>
    <w:rsid w:val="00AB583A"/>
    <w:rsid w:val="00AB5C6A"/>
    <w:rsid w:val="00AB5CDD"/>
    <w:rsid w:val="00AB642C"/>
    <w:rsid w:val="00AB644A"/>
    <w:rsid w:val="00AB6458"/>
    <w:rsid w:val="00AB6793"/>
    <w:rsid w:val="00AB6C61"/>
    <w:rsid w:val="00AB6CA0"/>
    <w:rsid w:val="00AB6CB2"/>
    <w:rsid w:val="00AB6D61"/>
    <w:rsid w:val="00AB762A"/>
    <w:rsid w:val="00AB76D5"/>
    <w:rsid w:val="00AB7787"/>
    <w:rsid w:val="00AB78AC"/>
    <w:rsid w:val="00AB7913"/>
    <w:rsid w:val="00AB792E"/>
    <w:rsid w:val="00AB7C76"/>
    <w:rsid w:val="00AC0169"/>
    <w:rsid w:val="00AC028F"/>
    <w:rsid w:val="00AC04B7"/>
    <w:rsid w:val="00AC0623"/>
    <w:rsid w:val="00AC0746"/>
    <w:rsid w:val="00AC08C8"/>
    <w:rsid w:val="00AC0A0C"/>
    <w:rsid w:val="00AC0CC3"/>
    <w:rsid w:val="00AC0F91"/>
    <w:rsid w:val="00AC1281"/>
    <w:rsid w:val="00AC21B2"/>
    <w:rsid w:val="00AC21BA"/>
    <w:rsid w:val="00AC22C7"/>
    <w:rsid w:val="00AC23B1"/>
    <w:rsid w:val="00AC26C7"/>
    <w:rsid w:val="00AC2D30"/>
    <w:rsid w:val="00AC2D4A"/>
    <w:rsid w:val="00AC2D4E"/>
    <w:rsid w:val="00AC3084"/>
    <w:rsid w:val="00AC317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6C25"/>
    <w:rsid w:val="00AC6E35"/>
    <w:rsid w:val="00AC7470"/>
    <w:rsid w:val="00AC759B"/>
    <w:rsid w:val="00AC7853"/>
    <w:rsid w:val="00AC7C5C"/>
    <w:rsid w:val="00AC7DE9"/>
    <w:rsid w:val="00AC7E31"/>
    <w:rsid w:val="00AD070F"/>
    <w:rsid w:val="00AD0C17"/>
    <w:rsid w:val="00AD0D23"/>
    <w:rsid w:val="00AD12BD"/>
    <w:rsid w:val="00AD163D"/>
    <w:rsid w:val="00AD1860"/>
    <w:rsid w:val="00AD1B21"/>
    <w:rsid w:val="00AD1C2D"/>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8F9"/>
    <w:rsid w:val="00AD4A5E"/>
    <w:rsid w:val="00AD4C34"/>
    <w:rsid w:val="00AD4CC6"/>
    <w:rsid w:val="00AD4EA7"/>
    <w:rsid w:val="00AD57E1"/>
    <w:rsid w:val="00AD5A93"/>
    <w:rsid w:val="00AD5F7C"/>
    <w:rsid w:val="00AD6980"/>
    <w:rsid w:val="00AD6ABB"/>
    <w:rsid w:val="00AD6B67"/>
    <w:rsid w:val="00AD6C7F"/>
    <w:rsid w:val="00AD70C9"/>
    <w:rsid w:val="00AD732B"/>
    <w:rsid w:val="00AD75A6"/>
    <w:rsid w:val="00AD7927"/>
    <w:rsid w:val="00AD7A75"/>
    <w:rsid w:val="00AD7D40"/>
    <w:rsid w:val="00AD7E17"/>
    <w:rsid w:val="00AE0160"/>
    <w:rsid w:val="00AE04AA"/>
    <w:rsid w:val="00AE087D"/>
    <w:rsid w:val="00AE094E"/>
    <w:rsid w:val="00AE0B2D"/>
    <w:rsid w:val="00AE0D23"/>
    <w:rsid w:val="00AE0E9E"/>
    <w:rsid w:val="00AE14B7"/>
    <w:rsid w:val="00AE1506"/>
    <w:rsid w:val="00AE19D1"/>
    <w:rsid w:val="00AE1A77"/>
    <w:rsid w:val="00AE1EAB"/>
    <w:rsid w:val="00AE2205"/>
    <w:rsid w:val="00AE232B"/>
    <w:rsid w:val="00AE249E"/>
    <w:rsid w:val="00AE25A3"/>
    <w:rsid w:val="00AE26F5"/>
    <w:rsid w:val="00AE2968"/>
    <w:rsid w:val="00AE2CC3"/>
    <w:rsid w:val="00AE2D58"/>
    <w:rsid w:val="00AE2E92"/>
    <w:rsid w:val="00AE3004"/>
    <w:rsid w:val="00AE34EC"/>
    <w:rsid w:val="00AE3606"/>
    <w:rsid w:val="00AE3627"/>
    <w:rsid w:val="00AE3839"/>
    <w:rsid w:val="00AE3AF4"/>
    <w:rsid w:val="00AE3D51"/>
    <w:rsid w:val="00AE4153"/>
    <w:rsid w:val="00AE42D1"/>
    <w:rsid w:val="00AE4557"/>
    <w:rsid w:val="00AE45D0"/>
    <w:rsid w:val="00AE4675"/>
    <w:rsid w:val="00AE496E"/>
    <w:rsid w:val="00AE4A1F"/>
    <w:rsid w:val="00AE4B57"/>
    <w:rsid w:val="00AE4BDF"/>
    <w:rsid w:val="00AE4C55"/>
    <w:rsid w:val="00AE4F01"/>
    <w:rsid w:val="00AE4F75"/>
    <w:rsid w:val="00AE4FB2"/>
    <w:rsid w:val="00AE53BE"/>
    <w:rsid w:val="00AE5440"/>
    <w:rsid w:val="00AE5C22"/>
    <w:rsid w:val="00AE5E95"/>
    <w:rsid w:val="00AE5EA9"/>
    <w:rsid w:val="00AE6433"/>
    <w:rsid w:val="00AE6584"/>
    <w:rsid w:val="00AE69BD"/>
    <w:rsid w:val="00AE6A2D"/>
    <w:rsid w:val="00AE6AE0"/>
    <w:rsid w:val="00AE6D12"/>
    <w:rsid w:val="00AE723D"/>
    <w:rsid w:val="00AE7444"/>
    <w:rsid w:val="00AE75D6"/>
    <w:rsid w:val="00AE7751"/>
    <w:rsid w:val="00AE780C"/>
    <w:rsid w:val="00AE7918"/>
    <w:rsid w:val="00AE7992"/>
    <w:rsid w:val="00AE7B7D"/>
    <w:rsid w:val="00AE7BBF"/>
    <w:rsid w:val="00AE7C16"/>
    <w:rsid w:val="00AE7C98"/>
    <w:rsid w:val="00AF0311"/>
    <w:rsid w:val="00AF0D72"/>
    <w:rsid w:val="00AF0FFE"/>
    <w:rsid w:val="00AF1414"/>
    <w:rsid w:val="00AF1434"/>
    <w:rsid w:val="00AF15C3"/>
    <w:rsid w:val="00AF1649"/>
    <w:rsid w:val="00AF172D"/>
    <w:rsid w:val="00AF19CD"/>
    <w:rsid w:val="00AF1CA5"/>
    <w:rsid w:val="00AF1DB7"/>
    <w:rsid w:val="00AF21AF"/>
    <w:rsid w:val="00AF25F3"/>
    <w:rsid w:val="00AF28B0"/>
    <w:rsid w:val="00AF2919"/>
    <w:rsid w:val="00AF2DED"/>
    <w:rsid w:val="00AF3560"/>
    <w:rsid w:val="00AF3BE0"/>
    <w:rsid w:val="00AF3C80"/>
    <w:rsid w:val="00AF3C8C"/>
    <w:rsid w:val="00AF4095"/>
    <w:rsid w:val="00AF41FC"/>
    <w:rsid w:val="00AF4359"/>
    <w:rsid w:val="00AF4447"/>
    <w:rsid w:val="00AF449C"/>
    <w:rsid w:val="00AF44B6"/>
    <w:rsid w:val="00AF457C"/>
    <w:rsid w:val="00AF4650"/>
    <w:rsid w:val="00AF4ABD"/>
    <w:rsid w:val="00AF5363"/>
    <w:rsid w:val="00AF54FE"/>
    <w:rsid w:val="00AF5C03"/>
    <w:rsid w:val="00AF5CC6"/>
    <w:rsid w:val="00AF5D29"/>
    <w:rsid w:val="00AF5EDC"/>
    <w:rsid w:val="00AF5F78"/>
    <w:rsid w:val="00AF63A9"/>
    <w:rsid w:val="00AF6591"/>
    <w:rsid w:val="00AF66F1"/>
    <w:rsid w:val="00AF6A76"/>
    <w:rsid w:val="00AF6B1B"/>
    <w:rsid w:val="00AF6CB0"/>
    <w:rsid w:val="00AF6DDB"/>
    <w:rsid w:val="00AF7320"/>
    <w:rsid w:val="00AF7363"/>
    <w:rsid w:val="00AF738A"/>
    <w:rsid w:val="00AF761B"/>
    <w:rsid w:val="00AF7A3D"/>
    <w:rsid w:val="00AF7F09"/>
    <w:rsid w:val="00AF7F0E"/>
    <w:rsid w:val="00B00069"/>
    <w:rsid w:val="00B002BA"/>
    <w:rsid w:val="00B00306"/>
    <w:rsid w:val="00B00822"/>
    <w:rsid w:val="00B00D62"/>
    <w:rsid w:val="00B00E18"/>
    <w:rsid w:val="00B0103C"/>
    <w:rsid w:val="00B01078"/>
    <w:rsid w:val="00B010D3"/>
    <w:rsid w:val="00B011E2"/>
    <w:rsid w:val="00B01A60"/>
    <w:rsid w:val="00B01AB2"/>
    <w:rsid w:val="00B01B1C"/>
    <w:rsid w:val="00B01B51"/>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D26"/>
    <w:rsid w:val="00B04149"/>
    <w:rsid w:val="00B0428F"/>
    <w:rsid w:val="00B04451"/>
    <w:rsid w:val="00B04AD7"/>
    <w:rsid w:val="00B04CCF"/>
    <w:rsid w:val="00B04D36"/>
    <w:rsid w:val="00B04F11"/>
    <w:rsid w:val="00B05292"/>
    <w:rsid w:val="00B0540A"/>
    <w:rsid w:val="00B05688"/>
    <w:rsid w:val="00B0588E"/>
    <w:rsid w:val="00B060EF"/>
    <w:rsid w:val="00B06771"/>
    <w:rsid w:val="00B06C77"/>
    <w:rsid w:val="00B06D89"/>
    <w:rsid w:val="00B07390"/>
    <w:rsid w:val="00B075EC"/>
    <w:rsid w:val="00B076A7"/>
    <w:rsid w:val="00B076C4"/>
    <w:rsid w:val="00B07CBE"/>
    <w:rsid w:val="00B07D77"/>
    <w:rsid w:val="00B100F5"/>
    <w:rsid w:val="00B103C7"/>
    <w:rsid w:val="00B1044D"/>
    <w:rsid w:val="00B107B9"/>
    <w:rsid w:val="00B108ED"/>
    <w:rsid w:val="00B10931"/>
    <w:rsid w:val="00B1093D"/>
    <w:rsid w:val="00B10BE8"/>
    <w:rsid w:val="00B10DF3"/>
    <w:rsid w:val="00B1167A"/>
    <w:rsid w:val="00B11717"/>
    <w:rsid w:val="00B1177A"/>
    <w:rsid w:val="00B11882"/>
    <w:rsid w:val="00B11C03"/>
    <w:rsid w:val="00B11D52"/>
    <w:rsid w:val="00B11DF6"/>
    <w:rsid w:val="00B11E29"/>
    <w:rsid w:val="00B11E64"/>
    <w:rsid w:val="00B12603"/>
    <w:rsid w:val="00B12A8C"/>
    <w:rsid w:val="00B12D84"/>
    <w:rsid w:val="00B13003"/>
    <w:rsid w:val="00B134F4"/>
    <w:rsid w:val="00B137BE"/>
    <w:rsid w:val="00B13829"/>
    <w:rsid w:val="00B13892"/>
    <w:rsid w:val="00B138B4"/>
    <w:rsid w:val="00B13D52"/>
    <w:rsid w:val="00B13F1F"/>
    <w:rsid w:val="00B14251"/>
    <w:rsid w:val="00B147CC"/>
    <w:rsid w:val="00B15141"/>
    <w:rsid w:val="00B151C6"/>
    <w:rsid w:val="00B1594C"/>
    <w:rsid w:val="00B15A5D"/>
    <w:rsid w:val="00B15AC8"/>
    <w:rsid w:val="00B1680F"/>
    <w:rsid w:val="00B16815"/>
    <w:rsid w:val="00B16B5F"/>
    <w:rsid w:val="00B16D08"/>
    <w:rsid w:val="00B17022"/>
    <w:rsid w:val="00B1736C"/>
    <w:rsid w:val="00B17508"/>
    <w:rsid w:val="00B17576"/>
    <w:rsid w:val="00B17744"/>
    <w:rsid w:val="00B17D3E"/>
    <w:rsid w:val="00B17EEB"/>
    <w:rsid w:val="00B17F1F"/>
    <w:rsid w:val="00B17F9B"/>
    <w:rsid w:val="00B20057"/>
    <w:rsid w:val="00B2041E"/>
    <w:rsid w:val="00B2043A"/>
    <w:rsid w:val="00B20499"/>
    <w:rsid w:val="00B20564"/>
    <w:rsid w:val="00B20CD7"/>
    <w:rsid w:val="00B20DB2"/>
    <w:rsid w:val="00B20E2B"/>
    <w:rsid w:val="00B20E3B"/>
    <w:rsid w:val="00B20F3D"/>
    <w:rsid w:val="00B21016"/>
    <w:rsid w:val="00B21172"/>
    <w:rsid w:val="00B21564"/>
    <w:rsid w:val="00B215F9"/>
    <w:rsid w:val="00B217CD"/>
    <w:rsid w:val="00B21815"/>
    <w:rsid w:val="00B21858"/>
    <w:rsid w:val="00B21B67"/>
    <w:rsid w:val="00B21C9D"/>
    <w:rsid w:val="00B21CA7"/>
    <w:rsid w:val="00B21FF4"/>
    <w:rsid w:val="00B222E8"/>
    <w:rsid w:val="00B22472"/>
    <w:rsid w:val="00B22744"/>
    <w:rsid w:val="00B22BF6"/>
    <w:rsid w:val="00B22CE6"/>
    <w:rsid w:val="00B22CE7"/>
    <w:rsid w:val="00B230CB"/>
    <w:rsid w:val="00B2318D"/>
    <w:rsid w:val="00B23279"/>
    <w:rsid w:val="00B232CB"/>
    <w:rsid w:val="00B233A9"/>
    <w:rsid w:val="00B2354A"/>
    <w:rsid w:val="00B239CC"/>
    <w:rsid w:val="00B23C57"/>
    <w:rsid w:val="00B23CA0"/>
    <w:rsid w:val="00B23D1C"/>
    <w:rsid w:val="00B23E2E"/>
    <w:rsid w:val="00B241ED"/>
    <w:rsid w:val="00B24537"/>
    <w:rsid w:val="00B246D2"/>
    <w:rsid w:val="00B24CAF"/>
    <w:rsid w:val="00B24F49"/>
    <w:rsid w:val="00B253F8"/>
    <w:rsid w:val="00B25461"/>
    <w:rsid w:val="00B25585"/>
    <w:rsid w:val="00B2571D"/>
    <w:rsid w:val="00B25A0E"/>
    <w:rsid w:val="00B25A70"/>
    <w:rsid w:val="00B25BAA"/>
    <w:rsid w:val="00B25BD8"/>
    <w:rsid w:val="00B25E1D"/>
    <w:rsid w:val="00B25F9A"/>
    <w:rsid w:val="00B26097"/>
    <w:rsid w:val="00B2613A"/>
    <w:rsid w:val="00B263BE"/>
    <w:rsid w:val="00B263E8"/>
    <w:rsid w:val="00B269CE"/>
    <w:rsid w:val="00B270D8"/>
    <w:rsid w:val="00B272F1"/>
    <w:rsid w:val="00B274A3"/>
    <w:rsid w:val="00B2757B"/>
    <w:rsid w:val="00B27D54"/>
    <w:rsid w:val="00B27E17"/>
    <w:rsid w:val="00B30220"/>
    <w:rsid w:val="00B30F1E"/>
    <w:rsid w:val="00B3167B"/>
    <w:rsid w:val="00B3174B"/>
    <w:rsid w:val="00B317EB"/>
    <w:rsid w:val="00B31A49"/>
    <w:rsid w:val="00B31B4C"/>
    <w:rsid w:val="00B31E5F"/>
    <w:rsid w:val="00B322A7"/>
    <w:rsid w:val="00B32607"/>
    <w:rsid w:val="00B326BE"/>
    <w:rsid w:val="00B32823"/>
    <w:rsid w:val="00B32F7F"/>
    <w:rsid w:val="00B33126"/>
    <w:rsid w:val="00B331B6"/>
    <w:rsid w:val="00B33452"/>
    <w:rsid w:val="00B336D8"/>
    <w:rsid w:val="00B338CE"/>
    <w:rsid w:val="00B3396B"/>
    <w:rsid w:val="00B33B28"/>
    <w:rsid w:val="00B33BEE"/>
    <w:rsid w:val="00B33F7C"/>
    <w:rsid w:val="00B34390"/>
    <w:rsid w:val="00B3442C"/>
    <w:rsid w:val="00B34559"/>
    <w:rsid w:val="00B346C4"/>
    <w:rsid w:val="00B34B2D"/>
    <w:rsid w:val="00B35353"/>
    <w:rsid w:val="00B3539A"/>
    <w:rsid w:val="00B354CD"/>
    <w:rsid w:val="00B3599A"/>
    <w:rsid w:val="00B35CB3"/>
    <w:rsid w:val="00B35F8E"/>
    <w:rsid w:val="00B3603B"/>
    <w:rsid w:val="00B360E2"/>
    <w:rsid w:val="00B3640B"/>
    <w:rsid w:val="00B3706C"/>
    <w:rsid w:val="00B37188"/>
    <w:rsid w:val="00B379A2"/>
    <w:rsid w:val="00B37B3C"/>
    <w:rsid w:val="00B37C6B"/>
    <w:rsid w:val="00B37CB8"/>
    <w:rsid w:val="00B37E6B"/>
    <w:rsid w:val="00B37F48"/>
    <w:rsid w:val="00B4003E"/>
    <w:rsid w:val="00B40292"/>
    <w:rsid w:val="00B40530"/>
    <w:rsid w:val="00B406B2"/>
    <w:rsid w:val="00B40751"/>
    <w:rsid w:val="00B40AA7"/>
    <w:rsid w:val="00B40D73"/>
    <w:rsid w:val="00B4110D"/>
    <w:rsid w:val="00B411A3"/>
    <w:rsid w:val="00B412CB"/>
    <w:rsid w:val="00B416D8"/>
    <w:rsid w:val="00B417F9"/>
    <w:rsid w:val="00B41B34"/>
    <w:rsid w:val="00B424E2"/>
    <w:rsid w:val="00B425D3"/>
    <w:rsid w:val="00B42879"/>
    <w:rsid w:val="00B42A03"/>
    <w:rsid w:val="00B430D3"/>
    <w:rsid w:val="00B4379E"/>
    <w:rsid w:val="00B437BD"/>
    <w:rsid w:val="00B438AE"/>
    <w:rsid w:val="00B4394A"/>
    <w:rsid w:val="00B43985"/>
    <w:rsid w:val="00B439FA"/>
    <w:rsid w:val="00B43CEC"/>
    <w:rsid w:val="00B43D38"/>
    <w:rsid w:val="00B43D4D"/>
    <w:rsid w:val="00B43E17"/>
    <w:rsid w:val="00B440CF"/>
    <w:rsid w:val="00B4418B"/>
    <w:rsid w:val="00B44342"/>
    <w:rsid w:val="00B443C5"/>
    <w:rsid w:val="00B4485B"/>
    <w:rsid w:val="00B44F54"/>
    <w:rsid w:val="00B451C8"/>
    <w:rsid w:val="00B453AD"/>
    <w:rsid w:val="00B45A61"/>
    <w:rsid w:val="00B45AC0"/>
    <w:rsid w:val="00B45CE2"/>
    <w:rsid w:val="00B463AC"/>
    <w:rsid w:val="00B464E4"/>
    <w:rsid w:val="00B46501"/>
    <w:rsid w:val="00B4664D"/>
    <w:rsid w:val="00B46768"/>
    <w:rsid w:val="00B46D6D"/>
    <w:rsid w:val="00B474BB"/>
    <w:rsid w:val="00B4752D"/>
    <w:rsid w:val="00B47545"/>
    <w:rsid w:val="00B47784"/>
    <w:rsid w:val="00B4783F"/>
    <w:rsid w:val="00B47858"/>
    <w:rsid w:val="00B47BAF"/>
    <w:rsid w:val="00B47CEF"/>
    <w:rsid w:val="00B50261"/>
    <w:rsid w:val="00B504F7"/>
    <w:rsid w:val="00B50586"/>
    <w:rsid w:val="00B50810"/>
    <w:rsid w:val="00B50933"/>
    <w:rsid w:val="00B509C0"/>
    <w:rsid w:val="00B50E09"/>
    <w:rsid w:val="00B512DB"/>
    <w:rsid w:val="00B51420"/>
    <w:rsid w:val="00B51526"/>
    <w:rsid w:val="00B51723"/>
    <w:rsid w:val="00B517F1"/>
    <w:rsid w:val="00B5182F"/>
    <w:rsid w:val="00B51A40"/>
    <w:rsid w:val="00B51B17"/>
    <w:rsid w:val="00B51EB1"/>
    <w:rsid w:val="00B520A5"/>
    <w:rsid w:val="00B5238F"/>
    <w:rsid w:val="00B52726"/>
    <w:rsid w:val="00B52897"/>
    <w:rsid w:val="00B529F2"/>
    <w:rsid w:val="00B52AF0"/>
    <w:rsid w:val="00B52C62"/>
    <w:rsid w:val="00B52EC8"/>
    <w:rsid w:val="00B531E2"/>
    <w:rsid w:val="00B532B7"/>
    <w:rsid w:val="00B53323"/>
    <w:rsid w:val="00B534CA"/>
    <w:rsid w:val="00B5370C"/>
    <w:rsid w:val="00B538FF"/>
    <w:rsid w:val="00B53A2C"/>
    <w:rsid w:val="00B53C45"/>
    <w:rsid w:val="00B53EF5"/>
    <w:rsid w:val="00B542BA"/>
    <w:rsid w:val="00B5436E"/>
    <w:rsid w:val="00B5497D"/>
    <w:rsid w:val="00B54989"/>
    <w:rsid w:val="00B54CC5"/>
    <w:rsid w:val="00B55140"/>
    <w:rsid w:val="00B553CF"/>
    <w:rsid w:val="00B554BB"/>
    <w:rsid w:val="00B5553E"/>
    <w:rsid w:val="00B555B8"/>
    <w:rsid w:val="00B557AC"/>
    <w:rsid w:val="00B5585D"/>
    <w:rsid w:val="00B55A7B"/>
    <w:rsid w:val="00B55ACA"/>
    <w:rsid w:val="00B55B89"/>
    <w:rsid w:val="00B5619E"/>
    <w:rsid w:val="00B561BD"/>
    <w:rsid w:val="00B561FA"/>
    <w:rsid w:val="00B564C9"/>
    <w:rsid w:val="00B566E0"/>
    <w:rsid w:val="00B5685D"/>
    <w:rsid w:val="00B56B1E"/>
    <w:rsid w:val="00B56BD7"/>
    <w:rsid w:val="00B56CCF"/>
    <w:rsid w:val="00B56E91"/>
    <w:rsid w:val="00B56F22"/>
    <w:rsid w:val="00B56F4C"/>
    <w:rsid w:val="00B570EC"/>
    <w:rsid w:val="00B5710A"/>
    <w:rsid w:val="00B574BA"/>
    <w:rsid w:val="00B57861"/>
    <w:rsid w:val="00B57DEC"/>
    <w:rsid w:val="00B60074"/>
    <w:rsid w:val="00B600F2"/>
    <w:rsid w:val="00B603D3"/>
    <w:rsid w:val="00B60407"/>
    <w:rsid w:val="00B6059C"/>
    <w:rsid w:val="00B6073D"/>
    <w:rsid w:val="00B60984"/>
    <w:rsid w:val="00B609F0"/>
    <w:rsid w:val="00B60E6E"/>
    <w:rsid w:val="00B6112D"/>
    <w:rsid w:val="00B6150C"/>
    <w:rsid w:val="00B6156C"/>
    <w:rsid w:val="00B619AF"/>
    <w:rsid w:val="00B61B85"/>
    <w:rsid w:val="00B61CFF"/>
    <w:rsid w:val="00B61D39"/>
    <w:rsid w:val="00B61F08"/>
    <w:rsid w:val="00B61F70"/>
    <w:rsid w:val="00B6204B"/>
    <w:rsid w:val="00B6237B"/>
    <w:rsid w:val="00B623C9"/>
    <w:rsid w:val="00B62762"/>
    <w:rsid w:val="00B62894"/>
    <w:rsid w:val="00B62A18"/>
    <w:rsid w:val="00B63545"/>
    <w:rsid w:val="00B63870"/>
    <w:rsid w:val="00B63F75"/>
    <w:rsid w:val="00B640AB"/>
    <w:rsid w:val="00B64124"/>
    <w:rsid w:val="00B6431A"/>
    <w:rsid w:val="00B64398"/>
    <w:rsid w:val="00B64484"/>
    <w:rsid w:val="00B645F8"/>
    <w:rsid w:val="00B6492A"/>
    <w:rsid w:val="00B64A44"/>
    <w:rsid w:val="00B65072"/>
    <w:rsid w:val="00B65152"/>
    <w:rsid w:val="00B65154"/>
    <w:rsid w:val="00B6515C"/>
    <w:rsid w:val="00B652B0"/>
    <w:rsid w:val="00B654CB"/>
    <w:rsid w:val="00B65771"/>
    <w:rsid w:val="00B65D2F"/>
    <w:rsid w:val="00B664EC"/>
    <w:rsid w:val="00B66801"/>
    <w:rsid w:val="00B668B4"/>
    <w:rsid w:val="00B66F9A"/>
    <w:rsid w:val="00B66FFC"/>
    <w:rsid w:val="00B6741F"/>
    <w:rsid w:val="00B676B6"/>
    <w:rsid w:val="00B678CC"/>
    <w:rsid w:val="00B6796C"/>
    <w:rsid w:val="00B67B2B"/>
    <w:rsid w:val="00B7021B"/>
    <w:rsid w:val="00B70333"/>
    <w:rsid w:val="00B705D6"/>
    <w:rsid w:val="00B7077D"/>
    <w:rsid w:val="00B70A49"/>
    <w:rsid w:val="00B70AB3"/>
    <w:rsid w:val="00B70B8A"/>
    <w:rsid w:val="00B70D8E"/>
    <w:rsid w:val="00B70EDB"/>
    <w:rsid w:val="00B70F2F"/>
    <w:rsid w:val="00B71A5D"/>
    <w:rsid w:val="00B71A6E"/>
    <w:rsid w:val="00B71C00"/>
    <w:rsid w:val="00B71E1C"/>
    <w:rsid w:val="00B71E27"/>
    <w:rsid w:val="00B71F68"/>
    <w:rsid w:val="00B71FB7"/>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459"/>
    <w:rsid w:val="00B746D4"/>
    <w:rsid w:val="00B74A0D"/>
    <w:rsid w:val="00B74EB8"/>
    <w:rsid w:val="00B74EC0"/>
    <w:rsid w:val="00B7500E"/>
    <w:rsid w:val="00B7544B"/>
    <w:rsid w:val="00B75542"/>
    <w:rsid w:val="00B75667"/>
    <w:rsid w:val="00B756A7"/>
    <w:rsid w:val="00B7573F"/>
    <w:rsid w:val="00B758FA"/>
    <w:rsid w:val="00B75A5C"/>
    <w:rsid w:val="00B7646F"/>
    <w:rsid w:val="00B7682E"/>
    <w:rsid w:val="00B76BD7"/>
    <w:rsid w:val="00B77062"/>
    <w:rsid w:val="00B7709F"/>
    <w:rsid w:val="00B770A1"/>
    <w:rsid w:val="00B77104"/>
    <w:rsid w:val="00B77290"/>
    <w:rsid w:val="00B77405"/>
    <w:rsid w:val="00B774CC"/>
    <w:rsid w:val="00B77624"/>
    <w:rsid w:val="00B77B57"/>
    <w:rsid w:val="00B77C6A"/>
    <w:rsid w:val="00B77D8A"/>
    <w:rsid w:val="00B77DB7"/>
    <w:rsid w:val="00B80529"/>
    <w:rsid w:val="00B8053A"/>
    <w:rsid w:val="00B8069D"/>
    <w:rsid w:val="00B80795"/>
    <w:rsid w:val="00B80A5C"/>
    <w:rsid w:val="00B80F5B"/>
    <w:rsid w:val="00B81578"/>
    <w:rsid w:val="00B8166A"/>
    <w:rsid w:val="00B81684"/>
    <w:rsid w:val="00B816A2"/>
    <w:rsid w:val="00B817F4"/>
    <w:rsid w:val="00B818F8"/>
    <w:rsid w:val="00B81E96"/>
    <w:rsid w:val="00B81F1C"/>
    <w:rsid w:val="00B820AE"/>
    <w:rsid w:val="00B821AB"/>
    <w:rsid w:val="00B82A8C"/>
    <w:rsid w:val="00B830F7"/>
    <w:rsid w:val="00B8321E"/>
    <w:rsid w:val="00B83328"/>
    <w:rsid w:val="00B83727"/>
    <w:rsid w:val="00B837F5"/>
    <w:rsid w:val="00B839EB"/>
    <w:rsid w:val="00B83AC3"/>
    <w:rsid w:val="00B83B47"/>
    <w:rsid w:val="00B83DAC"/>
    <w:rsid w:val="00B83DF6"/>
    <w:rsid w:val="00B84411"/>
    <w:rsid w:val="00B84648"/>
    <w:rsid w:val="00B847EE"/>
    <w:rsid w:val="00B8489E"/>
    <w:rsid w:val="00B8491C"/>
    <w:rsid w:val="00B84BE8"/>
    <w:rsid w:val="00B84BFE"/>
    <w:rsid w:val="00B84C2E"/>
    <w:rsid w:val="00B85076"/>
    <w:rsid w:val="00B852AE"/>
    <w:rsid w:val="00B853A2"/>
    <w:rsid w:val="00B85441"/>
    <w:rsid w:val="00B855A8"/>
    <w:rsid w:val="00B8563B"/>
    <w:rsid w:val="00B85781"/>
    <w:rsid w:val="00B85837"/>
    <w:rsid w:val="00B85F67"/>
    <w:rsid w:val="00B8604C"/>
    <w:rsid w:val="00B862C5"/>
    <w:rsid w:val="00B86315"/>
    <w:rsid w:val="00B86557"/>
    <w:rsid w:val="00B86991"/>
    <w:rsid w:val="00B86D87"/>
    <w:rsid w:val="00B87324"/>
    <w:rsid w:val="00B87774"/>
    <w:rsid w:val="00B87809"/>
    <w:rsid w:val="00B87B9C"/>
    <w:rsid w:val="00B87C60"/>
    <w:rsid w:val="00B90165"/>
    <w:rsid w:val="00B9076E"/>
    <w:rsid w:val="00B9090A"/>
    <w:rsid w:val="00B910C8"/>
    <w:rsid w:val="00B91356"/>
    <w:rsid w:val="00B91E9D"/>
    <w:rsid w:val="00B922C4"/>
    <w:rsid w:val="00B926E0"/>
    <w:rsid w:val="00B92881"/>
    <w:rsid w:val="00B92AD4"/>
    <w:rsid w:val="00B92BF1"/>
    <w:rsid w:val="00B932E1"/>
    <w:rsid w:val="00B93C36"/>
    <w:rsid w:val="00B93F30"/>
    <w:rsid w:val="00B94054"/>
    <w:rsid w:val="00B94253"/>
    <w:rsid w:val="00B942ED"/>
    <w:rsid w:val="00B9436E"/>
    <w:rsid w:val="00B943F1"/>
    <w:rsid w:val="00B94521"/>
    <w:rsid w:val="00B946E7"/>
    <w:rsid w:val="00B94759"/>
    <w:rsid w:val="00B94A8C"/>
    <w:rsid w:val="00B9504C"/>
    <w:rsid w:val="00B950E8"/>
    <w:rsid w:val="00B95372"/>
    <w:rsid w:val="00B954FC"/>
    <w:rsid w:val="00B957B0"/>
    <w:rsid w:val="00B95A04"/>
    <w:rsid w:val="00B95A42"/>
    <w:rsid w:val="00B95C49"/>
    <w:rsid w:val="00B95EEF"/>
    <w:rsid w:val="00B95F2C"/>
    <w:rsid w:val="00B95FD7"/>
    <w:rsid w:val="00B96228"/>
    <w:rsid w:val="00B962CF"/>
    <w:rsid w:val="00B96313"/>
    <w:rsid w:val="00B96B35"/>
    <w:rsid w:val="00B96CF0"/>
    <w:rsid w:val="00B96DA2"/>
    <w:rsid w:val="00B97059"/>
    <w:rsid w:val="00B9776C"/>
    <w:rsid w:val="00B977E6"/>
    <w:rsid w:val="00B97BAB"/>
    <w:rsid w:val="00BA047F"/>
    <w:rsid w:val="00BA05EA"/>
    <w:rsid w:val="00BA067F"/>
    <w:rsid w:val="00BA06A2"/>
    <w:rsid w:val="00BA096D"/>
    <w:rsid w:val="00BA098E"/>
    <w:rsid w:val="00BA0B42"/>
    <w:rsid w:val="00BA0C20"/>
    <w:rsid w:val="00BA0C85"/>
    <w:rsid w:val="00BA0DD4"/>
    <w:rsid w:val="00BA0E06"/>
    <w:rsid w:val="00BA13E0"/>
    <w:rsid w:val="00BA141F"/>
    <w:rsid w:val="00BA16EE"/>
    <w:rsid w:val="00BA1704"/>
    <w:rsid w:val="00BA17C4"/>
    <w:rsid w:val="00BA1D07"/>
    <w:rsid w:val="00BA21CB"/>
    <w:rsid w:val="00BA270E"/>
    <w:rsid w:val="00BA2729"/>
    <w:rsid w:val="00BA283C"/>
    <w:rsid w:val="00BA2878"/>
    <w:rsid w:val="00BA2AEB"/>
    <w:rsid w:val="00BA2B41"/>
    <w:rsid w:val="00BA320A"/>
    <w:rsid w:val="00BA3580"/>
    <w:rsid w:val="00BA3603"/>
    <w:rsid w:val="00BA388C"/>
    <w:rsid w:val="00BA3974"/>
    <w:rsid w:val="00BA3BBD"/>
    <w:rsid w:val="00BA3C13"/>
    <w:rsid w:val="00BA3CC9"/>
    <w:rsid w:val="00BA3CF5"/>
    <w:rsid w:val="00BA3D2F"/>
    <w:rsid w:val="00BA3F29"/>
    <w:rsid w:val="00BA40BE"/>
    <w:rsid w:val="00BA48E0"/>
    <w:rsid w:val="00BA4A97"/>
    <w:rsid w:val="00BA4B66"/>
    <w:rsid w:val="00BA4CF4"/>
    <w:rsid w:val="00BA54FB"/>
    <w:rsid w:val="00BA5A25"/>
    <w:rsid w:val="00BA5A66"/>
    <w:rsid w:val="00BA5BE2"/>
    <w:rsid w:val="00BA5C97"/>
    <w:rsid w:val="00BA5D97"/>
    <w:rsid w:val="00BA5DD8"/>
    <w:rsid w:val="00BA5EFB"/>
    <w:rsid w:val="00BA659A"/>
    <w:rsid w:val="00BA68C1"/>
    <w:rsid w:val="00BA69FE"/>
    <w:rsid w:val="00BA6D50"/>
    <w:rsid w:val="00BA712E"/>
    <w:rsid w:val="00BA7423"/>
    <w:rsid w:val="00BA7688"/>
    <w:rsid w:val="00BA7950"/>
    <w:rsid w:val="00BA7AF7"/>
    <w:rsid w:val="00BA7E79"/>
    <w:rsid w:val="00BA7EB0"/>
    <w:rsid w:val="00BA7F19"/>
    <w:rsid w:val="00BB008F"/>
    <w:rsid w:val="00BB022D"/>
    <w:rsid w:val="00BB02E2"/>
    <w:rsid w:val="00BB0528"/>
    <w:rsid w:val="00BB070E"/>
    <w:rsid w:val="00BB0B64"/>
    <w:rsid w:val="00BB0D75"/>
    <w:rsid w:val="00BB0DB8"/>
    <w:rsid w:val="00BB1286"/>
    <w:rsid w:val="00BB1546"/>
    <w:rsid w:val="00BB1C4F"/>
    <w:rsid w:val="00BB1C6F"/>
    <w:rsid w:val="00BB20E7"/>
    <w:rsid w:val="00BB225D"/>
    <w:rsid w:val="00BB2677"/>
    <w:rsid w:val="00BB277B"/>
    <w:rsid w:val="00BB2835"/>
    <w:rsid w:val="00BB284D"/>
    <w:rsid w:val="00BB2A2E"/>
    <w:rsid w:val="00BB2A9B"/>
    <w:rsid w:val="00BB2B60"/>
    <w:rsid w:val="00BB2E3A"/>
    <w:rsid w:val="00BB365A"/>
    <w:rsid w:val="00BB37B0"/>
    <w:rsid w:val="00BB3D91"/>
    <w:rsid w:val="00BB3F4C"/>
    <w:rsid w:val="00BB46A9"/>
    <w:rsid w:val="00BB4A42"/>
    <w:rsid w:val="00BB4ECA"/>
    <w:rsid w:val="00BB4FEF"/>
    <w:rsid w:val="00BB5075"/>
    <w:rsid w:val="00BB5321"/>
    <w:rsid w:val="00BB56F2"/>
    <w:rsid w:val="00BB57E0"/>
    <w:rsid w:val="00BB5846"/>
    <w:rsid w:val="00BB5AF4"/>
    <w:rsid w:val="00BB5B21"/>
    <w:rsid w:val="00BB60C2"/>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1E2"/>
    <w:rsid w:val="00BC05A9"/>
    <w:rsid w:val="00BC05EA"/>
    <w:rsid w:val="00BC0AE6"/>
    <w:rsid w:val="00BC10B1"/>
    <w:rsid w:val="00BC1605"/>
    <w:rsid w:val="00BC16BF"/>
    <w:rsid w:val="00BC1B4B"/>
    <w:rsid w:val="00BC1DE6"/>
    <w:rsid w:val="00BC201A"/>
    <w:rsid w:val="00BC26E6"/>
    <w:rsid w:val="00BC285D"/>
    <w:rsid w:val="00BC28C1"/>
    <w:rsid w:val="00BC2BC7"/>
    <w:rsid w:val="00BC2DB4"/>
    <w:rsid w:val="00BC2F45"/>
    <w:rsid w:val="00BC344E"/>
    <w:rsid w:val="00BC362F"/>
    <w:rsid w:val="00BC38B8"/>
    <w:rsid w:val="00BC3CF8"/>
    <w:rsid w:val="00BC3DB1"/>
    <w:rsid w:val="00BC3F24"/>
    <w:rsid w:val="00BC479A"/>
    <w:rsid w:val="00BC4B8A"/>
    <w:rsid w:val="00BC4B9C"/>
    <w:rsid w:val="00BC4E58"/>
    <w:rsid w:val="00BC5181"/>
    <w:rsid w:val="00BC52BA"/>
    <w:rsid w:val="00BC56C1"/>
    <w:rsid w:val="00BC5C66"/>
    <w:rsid w:val="00BC5CE2"/>
    <w:rsid w:val="00BC5CED"/>
    <w:rsid w:val="00BC642E"/>
    <w:rsid w:val="00BC66C2"/>
    <w:rsid w:val="00BC6742"/>
    <w:rsid w:val="00BC71C5"/>
    <w:rsid w:val="00BC7307"/>
    <w:rsid w:val="00BC7659"/>
    <w:rsid w:val="00BC7771"/>
    <w:rsid w:val="00BC791C"/>
    <w:rsid w:val="00BC7A42"/>
    <w:rsid w:val="00BC7E6E"/>
    <w:rsid w:val="00BD013E"/>
    <w:rsid w:val="00BD02D0"/>
    <w:rsid w:val="00BD0383"/>
    <w:rsid w:val="00BD082C"/>
    <w:rsid w:val="00BD0CC9"/>
    <w:rsid w:val="00BD0FC4"/>
    <w:rsid w:val="00BD1122"/>
    <w:rsid w:val="00BD13ED"/>
    <w:rsid w:val="00BD140B"/>
    <w:rsid w:val="00BD1749"/>
    <w:rsid w:val="00BD238C"/>
    <w:rsid w:val="00BD29E3"/>
    <w:rsid w:val="00BD2A08"/>
    <w:rsid w:val="00BD2AFE"/>
    <w:rsid w:val="00BD2E7E"/>
    <w:rsid w:val="00BD2F55"/>
    <w:rsid w:val="00BD3141"/>
    <w:rsid w:val="00BD32FF"/>
    <w:rsid w:val="00BD3837"/>
    <w:rsid w:val="00BD383B"/>
    <w:rsid w:val="00BD385B"/>
    <w:rsid w:val="00BD386B"/>
    <w:rsid w:val="00BD3C69"/>
    <w:rsid w:val="00BD3D7A"/>
    <w:rsid w:val="00BD4355"/>
    <w:rsid w:val="00BD4A64"/>
    <w:rsid w:val="00BD4C30"/>
    <w:rsid w:val="00BD4CA2"/>
    <w:rsid w:val="00BD4CC1"/>
    <w:rsid w:val="00BD4E31"/>
    <w:rsid w:val="00BD5310"/>
    <w:rsid w:val="00BD5A26"/>
    <w:rsid w:val="00BD5A74"/>
    <w:rsid w:val="00BD5D4D"/>
    <w:rsid w:val="00BD5F23"/>
    <w:rsid w:val="00BD614C"/>
    <w:rsid w:val="00BD6409"/>
    <w:rsid w:val="00BD6509"/>
    <w:rsid w:val="00BD6665"/>
    <w:rsid w:val="00BD689C"/>
    <w:rsid w:val="00BD6909"/>
    <w:rsid w:val="00BD6A22"/>
    <w:rsid w:val="00BD78B8"/>
    <w:rsid w:val="00BD7A82"/>
    <w:rsid w:val="00BD7B76"/>
    <w:rsid w:val="00BD7D5D"/>
    <w:rsid w:val="00BD7EB4"/>
    <w:rsid w:val="00BD7F9E"/>
    <w:rsid w:val="00BE067E"/>
    <w:rsid w:val="00BE072F"/>
    <w:rsid w:val="00BE0A0B"/>
    <w:rsid w:val="00BE0C3B"/>
    <w:rsid w:val="00BE0C43"/>
    <w:rsid w:val="00BE1208"/>
    <w:rsid w:val="00BE13B8"/>
    <w:rsid w:val="00BE1524"/>
    <w:rsid w:val="00BE197A"/>
    <w:rsid w:val="00BE19F2"/>
    <w:rsid w:val="00BE1A06"/>
    <w:rsid w:val="00BE1B3A"/>
    <w:rsid w:val="00BE1B63"/>
    <w:rsid w:val="00BE214A"/>
    <w:rsid w:val="00BE23B3"/>
    <w:rsid w:val="00BE26B4"/>
    <w:rsid w:val="00BE2AE0"/>
    <w:rsid w:val="00BE2E99"/>
    <w:rsid w:val="00BE331D"/>
    <w:rsid w:val="00BE373A"/>
    <w:rsid w:val="00BE3AFA"/>
    <w:rsid w:val="00BE3F52"/>
    <w:rsid w:val="00BE403F"/>
    <w:rsid w:val="00BE45C1"/>
    <w:rsid w:val="00BE4A06"/>
    <w:rsid w:val="00BE4C08"/>
    <w:rsid w:val="00BE4F12"/>
    <w:rsid w:val="00BE51C7"/>
    <w:rsid w:val="00BE53BF"/>
    <w:rsid w:val="00BE5515"/>
    <w:rsid w:val="00BE5613"/>
    <w:rsid w:val="00BE5626"/>
    <w:rsid w:val="00BE5813"/>
    <w:rsid w:val="00BE58E7"/>
    <w:rsid w:val="00BE5A76"/>
    <w:rsid w:val="00BE5C7E"/>
    <w:rsid w:val="00BE5CD9"/>
    <w:rsid w:val="00BE620C"/>
    <w:rsid w:val="00BE637C"/>
    <w:rsid w:val="00BE65B3"/>
    <w:rsid w:val="00BE68B9"/>
    <w:rsid w:val="00BE7265"/>
    <w:rsid w:val="00BE757D"/>
    <w:rsid w:val="00BE7662"/>
    <w:rsid w:val="00BE7B27"/>
    <w:rsid w:val="00BE7D11"/>
    <w:rsid w:val="00BF02E6"/>
    <w:rsid w:val="00BF0A66"/>
    <w:rsid w:val="00BF10D2"/>
    <w:rsid w:val="00BF10D6"/>
    <w:rsid w:val="00BF120B"/>
    <w:rsid w:val="00BF1309"/>
    <w:rsid w:val="00BF15C5"/>
    <w:rsid w:val="00BF17E0"/>
    <w:rsid w:val="00BF18B9"/>
    <w:rsid w:val="00BF1A22"/>
    <w:rsid w:val="00BF1B70"/>
    <w:rsid w:val="00BF21BE"/>
    <w:rsid w:val="00BF220D"/>
    <w:rsid w:val="00BF2484"/>
    <w:rsid w:val="00BF24D4"/>
    <w:rsid w:val="00BF2817"/>
    <w:rsid w:val="00BF293D"/>
    <w:rsid w:val="00BF29CE"/>
    <w:rsid w:val="00BF2C4A"/>
    <w:rsid w:val="00BF2C65"/>
    <w:rsid w:val="00BF2D74"/>
    <w:rsid w:val="00BF31CB"/>
    <w:rsid w:val="00BF35B8"/>
    <w:rsid w:val="00BF3AE6"/>
    <w:rsid w:val="00BF3C10"/>
    <w:rsid w:val="00BF3CFC"/>
    <w:rsid w:val="00BF408F"/>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909"/>
    <w:rsid w:val="00BF608F"/>
    <w:rsid w:val="00BF60E3"/>
    <w:rsid w:val="00BF6154"/>
    <w:rsid w:val="00BF647E"/>
    <w:rsid w:val="00BF6597"/>
    <w:rsid w:val="00BF6A60"/>
    <w:rsid w:val="00BF6A63"/>
    <w:rsid w:val="00BF6BC0"/>
    <w:rsid w:val="00BF6FBF"/>
    <w:rsid w:val="00BF70A1"/>
    <w:rsid w:val="00BF70F8"/>
    <w:rsid w:val="00BF7875"/>
    <w:rsid w:val="00BF79A4"/>
    <w:rsid w:val="00BF7CDD"/>
    <w:rsid w:val="00BF7D43"/>
    <w:rsid w:val="00BF7FE5"/>
    <w:rsid w:val="00C003F3"/>
    <w:rsid w:val="00C007CA"/>
    <w:rsid w:val="00C00F1A"/>
    <w:rsid w:val="00C010F5"/>
    <w:rsid w:val="00C01799"/>
    <w:rsid w:val="00C01835"/>
    <w:rsid w:val="00C01DFD"/>
    <w:rsid w:val="00C02192"/>
    <w:rsid w:val="00C02571"/>
    <w:rsid w:val="00C0279C"/>
    <w:rsid w:val="00C02C95"/>
    <w:rsid w:val="00C02CDE"/>
    <w:rsid w:val="00C03096"/>
    <w:rsid w:val="00C037FA"/>
    <w:rsid w:val="00C03B7B"/>
    <w:rsid w:val="00C03C30"/>
    <w:rsid w:val="00C04339"/>
    <w:rsid w:val="00C04467"/>
    <w:rsid w:val="00C045E7"/>
    <w:rsid w:val="00C04C68"/>
    <w:rsid w:val="00C04C6C"/>
    <w:rsid w:val="00C04D55"/>
    <w:rsid w:val="00C04DE2"/>
    <w:rsid w:val="00C0515B"/>
    <w:rsid w:val="00C05395"/>
    <w:rsid w:val="00C057E0"/>
    <w:rsid w:val="00C05863"/>
    <w:rsid w:val="00C05C20"/>
    <w:rsid w:val="00C05D67"/>
    <w:rsid w:val="00C05E4D"/>
    <w:rsid w:val="00C06031"/>
    <w:rsid w:val="00C06066"/>
    <w:rsid w:val="00C06405"/>
    <w:rsid w:val="00C0648A"/>
    <w:rsid w:val="00C067A4"/>
    <w:rsid w:val="00C0687D"/>
    <w:rsid w:val="00C06F8C"/>
    <w:rsid w:val="00C0704C"/>
    <w:rsid w:val="00C076D3"/>
    <w:rsid w:val="00C0796D"/>
    <w:rsid w:val="00C07A6C"/>
    <w:rsid w:val="00C07A84"/>
    <w:rsid w:val="00C07AE3"/>
    <w:rsid w:val="00C07AE4"/>
    <w:rsid w:val="00C07AE7"/>
    <w:rsid w:val="00C07C38"/>
    <w:rsid w:val="00C07C5C"/>
    <w:rsid w:val="00C07CC9"/>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AA"/>
    <w:rsid w:val="00C12AB1"/>
    <w:rsid w:val="00C12EB5"/>
    <w:rsid w:val="00C1328A"/>
    <w:rsid w:val="00C132B0"/>
    <w:rsid w:val="00C13504"/>
    <w:rsid w:val="00C13C8A"/>
    <w:rsid w:val="00C13CAE"/>
    <w:rsid w:val="00C13F22"/>
    <w:rsid w:val="00C140FE"/>
    <w:rsid w:val="00C1412F"/>
    <w:rsid w:val="00C142E6"/>
    <w:rsid w:val="00C14346"/>
    <w:rsid w:val="00C143C5"/>
    <w:rsid w:val="00C145EF"/>
    <w:rsid w:val="00C14691"/>
    <w:rsid w:val="00C14EF8"/>
    <w:rsid w:val="00C150EC"/>
    <w:rsid w:val="00C15135"/>
    <w:rsid w:val="00C15177"/>
    <w:rsid w:val="00C152AF"/>
    <w:rsid w:val="00C15752"/>
    <w:rsid w:val="00C158A8"/>
    <w:rsid w:val="00C159ED"/>
    <w:rsid w:val="00C16386"/>
    <w:rsid w:val="00C16562"/>
    <w:rsid w:val="00C165C6"/>
    <w:rsid w:val="00C1662C"/>
    <w:rsid w:val="00C16813"/>
    <w:rsid w:val="00C16B16"/>
    <w:rsid w:val="00C17099"/>
    <w:rsid w:val="00C170AE"/>
    <w:rsid w:val="00C173C6"/>
    <w:rsid w:val="00C173EB"/>
    <w:rsid w:val="00C17593"/>
    <w:rsid w:val="00C176B6"/>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7D8"/>
    <w:rsid w:val="00C21A8D"/>
    <w:rsid w:val="00C21B75"/>
    <w:rsid w:val="00C21DE4"/>
    <w:rsid w:val="00C226CE"/>
    <w:rsid w:val="00C22CA7"/>
    <w:rsid w:val="00C22F9A"/>
    <w:rsid w:val="00C23021"/>
    <w:rsid w:val="00C232DD"/>
    <w:rsid w:val="00C23452"/>
    <w:rsid w:val="00C23571"/>
    <w:rsid w:val="00C23788"/>
    <w:rsid w:val="00C23F19"/>
    <w:rsid w:val="00C2423A"/>
    <w:rsid w:val="00C244D8"/>
    <w:rsid w:val="00C24789"/>
    <w:rsid w:val="00C24B84"/>
    <w:rsid w:val="00C24EE5"/>
    <w:rsid w:val="00C24FED"/>
    <w:rsid w:val="00C25038"/>
    <w:rsid w:val="00C250A4"/>
    <w:rsid w:val="00C250CF"/>
    <w:rsid w:val="00C253CC"/>
    <w:rsid w:val="00C2544D"/>
    <w:rsid w:val="00C258EC"/>
    <w:rsid w:val="00C259AA"/>
    <w:rsid w:val="00C259AB"/>
    <w:rsid w:val="00C26127"/>
    <w:rsid w:val="00C264DC"/>
    <w:rsid w:val="00C26871"/>
    <w:rsid w:val="00C2695A"/>
    <w:rsid w:val="00C26E70"/>
    <w:rsid w:val="00C26EB2"/>
    <w:rsid w:val="00C2708A"/>
    <w:rsid w:val="00C27156"/>
    <w:rsid w:val="00C274BE"/>
    <w:rsid w:val="00C275D9"/>
    <w:rsid w:val="00C2769D"/>
    <w:rsid w:val="00C27CD4"/>
    <w:rsid w:val="00C27D11"/>
    <w:rsid w:val="00C27E49"/>
    <w:rsid w:val="00C303F7"/>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B7"/>
    <w:rsid w:val="00C319A2"/>
    <w:rsid w:val="00C319A3"/>
    <w:rsid w:val="00C31B49"/>
    <w:rsid w:val="00C31FB2"/>
    <w:rsid w:val="00C3208A"/>
    <w:rsid w:val="00C321D9"/>
    <w:rsid w:val="00C329C0"/>
    <w:rsid w:val="00C32BB7"/>
    <w:rsid w:val="00C32CCE"/>
    <w:rsid w:val="00C330F8"/>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02D"/>
    <w:rsid w:val="00C3566B"/>
    <w:rsid w:val="00C35970"/>
    <w:rsid w:val="00C3599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34"/>
    <w:rsid w:val="00C404D5"/>
    <w:rsid w:val="00C404E9"/>
    <w:rsid w:val="00C40734"/>
    <w:rsid w:val="00C40B7D"/>
    <w:rsid w:val="00C40CD4"/>
    <w:rsid w:val="00C41057"/>
    <w:rsid w:val="00C411E2"/>
    <w:rsid w:val="00C41356"/>
    <w:rsid w:val="00C41428"/>
    <w:rsid w:val="00C41639"/>
    <w:rsid w:val="00C41A83"/>
    <w:rsid w:val="00C41E0C"/>
    <w:rsid w:val="00C41E8D"/>
    <w:rsid w:val="00C42013"/>
    <w:rsid w:val="00C42130"/>
    <w:rsid w:val="00C42784"/>
    <w:rsid w:val="00C429E1"/>
    <w:rsid w:val="00C42B1D"/>
    <w:rsid w:val="00C42F8C"/>
    <w:rsid w:val="00C4357E"/>
    <w:rsid w:val="00C43817"/>
    <w:rsid w:val="00C439F0"/>
    <w:rsid w:val="00C43C3F"/>
    <w:rsid w:val="00C43CE7"/>
    <w:rsid w:val="00C4401A"/>
    <w:rsid w:val="00C44189"/>
    <w:rsid w:val="00C44618"/>
    <w:rsid w:val="00C447FB"/>
    <w:rsid w:val="00C44F96"/>
    <w:rsid w:val="00C44FF2"/>
    <w:rsid w:val="00C455FA"/>
    <w:rsid w:val="00C4587D"/>
    <w:rsid w:val="00C45C66"/>
    <w:rsid w:val="00C45F39"/>
    <w:rsid w:val="00C46315"/>
    <w:rsid w:val="00C4683F"/>
    <w:rsid w:val="00C470AA"/>
    <w:rsid w:val="00C47227"/>
    <w:rsid w:val="00C47AE8"/>
    <w:rsid w:val="00C47B93"/>
    <w:rsid w:val="00C47B9B"/>
    <w:rsid w:val="00C47BDE"/>
    <w:rsid w:val="00C47CAC"/>
    <w:rsid w:val="00C47EC4"/>
    <w:rsid w:val="00C502CA"/>
    <w:rsid w:val="00C505D3"/>
    <w:rsid w:val="00C506A8"/>
    <w:rsid w:val="00C50728"/>
    <w:rsid w:val="00C508B7"/>
    <w:rsid w:val="00C509D3"/>
    <w:rsid w:val="00C5165A"/>
    <w:rsid w:val="00C51696"/>
    <w:rsid w:val="00C5193F"/>
    <w:rsid w:val="00C51D11"/>
    <w:rsid w:val="00C51D30"/>
    <w:rsid w:val="00C51F21"/>
    <w:rsid w:val="00C521CD"/>
    <w:rsid w:val="00C52495"/>
    <w:rsid w:val="00C524A0"/>
    <w:rsid w:val="00C5257E"/>
    <w:rsid w:val="00C52E47"/>
    <w:rsid w:val="00C531B4"/>
    <w:rsid w:val="00C532F9"/>
    <w:rsid w:val="00C53E22"/>
    <w:rsid w:val="00C543D1"/>
    <w:rsid w:val="00C54C14"/>
    <w:rsid w:val="00C54C62"/>
    <w:rsid w:val="00C54CBD"/>
    <w:rsid w:val="00C54CDD"/>
    <w:rsid w:val="00C55429"/>
    <w:rsid w:val="00C55639"/>
    <w:rsid w:val="00C556CD"/>
    <w:rsid w:val="00C5589B"/>
    <w:rsid w:val="00C55A58"/>
    <w:rsid w:val="00C55E23"/>
    <w:rsid w:val="00C5638E"/>
    <w:rsid w:val="00C567AF"/>
    <w:rsid w:val="00C56918"/>
    <w:rsid w:val="00C569CA"/>
    <w:rsid w:val="00C56C37"/>
    <w:rsid w:val="00C56C80"/>
    <w:rsid w:val="00C5733A"/>
    <w:rsid w:val="00C57CC6"/>
    <w:rsid w:val="00C57D43"/>
    <w:rsid w:val="00C57FA2"/>
    <w:rsid w:val="00C601EB"/>
    <w:rsid w:val="00C602DB"/>
    <w:rsid w:val="00C6048B"/>
    <w:rsid w:val="00C605AC"/>
    <w:rsid w:val="00C60708"/>
    <w:rsid w:val="00C6088B"/>
    <w:rsid w:val="00C60EC1"/>
    <w:rsid w:val="00C61061"/>
    <w:rsid w:val="00C613E1"/>
    <w:rsid w:val="00C619C8"/>
    <w:rsid w:val="00C619CD"/>
    <w:rsid w:val="00C61B5A"/>
    <w:rsid w:val="00C61D30"/>
    <w:rsid w:val="00C61E03"/>
    <w:rsid w:val="00C61EA9"/>
    <w:rsid w:val="00C61EE5"/>
    <w:rsid w:val="00C62003"/>
    <w:rsid w:val="00C62027"/>
    <w:rsid w:val="00C62095"/>
    <w:rsid w:val="00C62700"/>
    <w:rsid w:val="00C62818"/>
    <w:rsid w:val="00C62933"/>
    <w:rsid w:val="00C62997"/>
    <w:rsid w:val="00C62A3E"/>
    <w:rsid w:val="00C62C0B"/>
    <w:rsid w:val="00C63152"/>
    <w:rsid w:val="00C633AB"/>
    <w:rsid w:val="00C6343A"/>
    <w:rsid w:val="00C636B0"/>
    <w:rsid w:val="00C63D05"/>
    <w:rsid w:val="00C63F92"/>
    <w:rsid w:val="00C64077"/>
    <w:rsid w:val="00C647F7"/>
    <w:rsid w:val="00C64849"/>
    <w:rsid w:val="00C64AB3"/>
    <w:rsid w:val="00C64EEE"/>
    <w:rsid w:val="00C6560B"/>
    <w:rsid w:val="00C6560D"/>
    <w:rsid w:val="00C65A91"/>
    <w:rsid w:val="00C65ADD"/>
    <w:rsid w:val="00C65D24"/>
    <w:rsid w:val="00C65D92"/>
    <w:rsid w:val="00C65E0D"/>
    <w:rsid w:val="00C65EE7"/>
    <w:rsid w:val="00C65F58"/>
    <w:rsid w:val="00C664FE"/>
    <w:rsid w:val="00C66571"/>
    <w:rsid w:val="00C666DB"/>
    <w:rsid w:val="00C667F6"/>
    <w:rsid w:val="00C66BAA"/>
    <w:rsid w:val="00C66C34"/>
    <w:rsid w:val="00C66FC9"/>
    <w:rsid w:val="00C67F34"/>
    <w:rsid w:val="00C70366"/>
    <w:rsid w:val="00C7040D"/>
    <w:rsid w:val="00C70555"/>
    <w:rsid w:val="00C70B8C"/>
    <w:rsid w:val="00C712F9"/>
    <w:rsid w:val="00C71327"/>
    <w:rsid w:val="00C713A1"/>
    <w:rsid w:val="00C71468"/>
    <w:rsid w:val="00C716BA"/>
    <w:rsid w:val="00C71BD1"/>
    <w:rsid w:val="00C722E6"/>
    <w:rsid w:val="00C7233D"/>
    <w:rsid w:val="00C723AF"/>
    <w:rsid w:val="00C723CA"/>
    <w:rsid w:val="00C725D3"/>
    <w:rsid w:val="00C72EF5"/>
    <w:rsid w:val="00C72F3E"/>
    <w:rsid w:val="00C7322E"/>
    <w:rsid w:val="00C7330C"/>
    <w:rsid w:val="00C733ED"/>
    <w:rsid w:val="00C7357D"/>
    <w:rsid w:val="00C73BBA"/>
    <w:rsid w:val="00C73BC2"/>
    <w:rsid w:val="00C73BF6"/>
    <w:rsid w:val="00C73C1B"/>
    <w:rsid w:val="00C74157"/>
    <w:rsid w:val="00C7448E"/>
    <w:rsid w:val="00C744F2"/>
    <w:rsid w:val="00C74859"/>
    <w:rsid w:val="00C748D6"/>
    <w:rsid w:val="00C748E2"/>
    <w:rsid w:val="00C7490B"/>
    <w:rsid w:val="00C74B2A"/>
    <w:rsid w:val="00C75004"/>
    <w:rsid w:val="00C750DD"/>
    <w:rsid w:val="00C755E8"/>
    <w:rsid w:val="00C756A4"/>
    <w:rsid w:val="00C7570B"/>
    <w:rsid w:val="00C75970"/>
    <w:rsid w:val="00C75AC4"/>
    <w:rsid w:val="00C75C9D"/>
    <w:rsid w:val="00C76952"/>
    <w:rsid w:val="00C769C2"/>
    <w:rsid w:val="00C76AE7"/>
    <w:rsid w:val="00C76BBE"/>
    <w:rsid w:val="00C76F5D"/>
    <w:rsid w:val="00C7731D"/>
    <w:rsid w:val="00C7799E"/>
    <w:rsid w:val="00C80441"/>
    <w:rsid w:val="00C80547"/>
    <w:rsid w:val="00C80A0C"/>
    <w:rsid w:val="00C80A45"/>
    <w:rsid w:val="00C80DB5"/>
    <w:rsid w:val="00C818BE"/>
    <w:rsid w:val="00C8198E"/>
    <w:rsid w:val="00C819C2"/>
    <w:rsid w:val="00C81B30"/>
    <w:rsid w:val="00C8220B"/>
    <w:rsid w:val="00C82387"/>
    <w:rsid w:val="00C823D0"/>
    <w:rsid w:val="00C824E9"/>
    <w:rsid w:val="00C828F7"/>
    <w:rsid w:val="00C82AEC"/>
    <w:rsid w:val="00C83012"/>
    <w:rsid w:val="00C831FC"/>
    <w:rsid w:val="00C8395C"/>
    <w:rsid w:val="00C83D50"/>
    <w:rsid w:val="00C840E0"/>
    <w:rsid w:val="00C84231"/>
    <w:rsid w:val="00C847C8"/>
    <w:rsid w:val="00C84A3B"/>
    <w:rsid w:val="00C84A5A"/>
    <w:rsid w:val="00C84CD6"/>
    <w:rsid w:val="00C84D2F"/>
    <w:rsid w:val="00C84D5A"/>
    <w:rsid w:val="00C85034"/>
    <w:rsid w:val="00C85214"/>
    <w:rsid w:val="00C8534D"/>
    <w:rsid w:val="00C85460"/>
    <w:rsid w:val="00C856CB"/>
    <w:rsid w:val="00C85A6C"/>
    <w:rsid w:val="00C85B97"/>
    <w:rsid w:val="00C85C31"/>
    <w:rsid w:val="00C85DD1"/>
    <w:rsid w:val="00C85F12"/>
    <w:rsid w:val="00C8605C"/>
    <w:rsid w:val="00C86379"/>
    <w:rsid w:val="00C864DB"/>
    <w:rsid w:val="00C8669B"/>
    <w:rsid w:val="00C86CA2"/>
    <w:rsid w:val="00C870BA"/>
    <w:rsid w:val="00C873D5"/>
    <w:rsid w:val="00C8781D"/>
    <w:rsid w:val="00C878E9"/>
    <w:rsid w:val="00C87A95"/>
    <w:rsid w:val="00C87AF9"/>
    <w:rsid w:val="00C87D11"/>
    <w:rsid w:val="00C87DD4"/>
    <w:rsid w:val="00C901A9"/>
    <w:rsid w:val="00C9047A"/>
    <w:rsid w:val="00C905AC"/>
    <w:rsid w:val="00C905B5"/>
    <w:rsid w:val="00C9065E"/>
    <w:rsid w:val="00C90AF3"/>
    <w:rsid w:val="00C90B43"/>
    <w:rsid w:val="00C90C65"/>
    <w:rsid w:val="00C90C82"/>
    <w:rsid w:val="00C90F7A"/>
    <w:rsid w:val="00C90F95"/>
    <w:rsid w:val="00C911EF"/>
    <w:rsid w:val="00C91207"/>
    <w:rsid w:val="00C9129A"/>
    <w:rsid w:val="00C9154D"/>
    <w:rsid w:val="00C915C3"/>
    <w:rsid w:val="00C91CFB"/>
    <w:rsid w:val="00C91FAC"/>
    <w:rsid w:val="00C9220C"/>
    <w:rsid w:val="00C922C5"/>
    <w:rsid w:val="00C92352"/>
    <w:rsid w:val="00C923B7"/>
    <w:rsid w:val="00C92534"/>
    <w:rsid w:val="00C926F6"/>
    <w:rsid w:val="00C927AB"/>
    <w:rsid w:val="00C92C2A"/>
    <w:rsid w:val="00C92D53"/>
    <w:rsid w:val="00C92D62"/>
    <w:rsid w:val="00C9318C"/>
    <w:rsid w:val="00C93297"/>
    <w:rsid w:val="00C932D9"/>
    <w:rsid w:val="00C93533"/>
    <w:rsid w:val="00C93543"/>
    <w:rsid w:val="00C940BA"/>
    <w:rsid w:val="00C94279"/>
    <w:rsid w:val="00C945EC"/>
    <w:rsid w:val="00C94B58"/>
    <w:rsid w:val="00C94BBA"/>
    <w:rsid w:val="00C94E45"/>
    <w:rsid w:val="00C95300"/>
    <w:rsid w:val="00C9534C"/>
    <w:rsid w:val="00C95548"/>
    <w:rsid w:val="00C955F6"/>
    <w:rsid w:val="00C95656"/>
    <w:rsid w:val="00C95730"/>
    <w:rsid w:val="00C95962"/>
    <w:rsid w:val="00C959AA"/>
    <w:rsid w:val="00C959D1"/>
    <w:rsid w:val="00C95EC0"/>
    <w:rsid w:val="00C9633F"/>
    <w:rsid w:val="00C963E1"/>
    <w:rsid w:val="00C965AD"/>
    <w:rsid w:val="00C96A24"/>
    <w:rsid w:val="00C96D37"/>
    <w:rsid w:val="00C96D71"/>
    <w:rsid w:val="00C96F89"/>
    <w:rsid w:val="00C96FE0"/>
    <w:rsid w:val="00C9730E"/>
    <w:rsid w:val="00C97572"/>
    <w:rsid w:val="00C97671"/>
    <w:rsid w:val="00C9785E"/>
    <w:rsid w:val="00C97AF1"/>
    <w:rsid w:val="00C97BC8"/>
    <w:rsid w:val="00C97D77"/>
    <w:rsid w:val="00CA061A"/>
    <w:rsid w:val="00CA09AA"/>
    <w:rsid w:val="00CA0AA8"/>
    <w:rsid w:val="00CA0FCC"/>
    <w:rsid w:val="00CA114D"/>
    <w:rsid w:val="00CA1225"/>
    <w:rsid w:val="00CA16E1"/>
    <w:rsid w:val="00CA1793"/>
    <w:rsid w:val="00CA18D2"/>
    <w:rsid w:val="00CA1A86"/>
    <w:rsid w:val="00CA2480"/>
    <w:rsid w:val="00CA267C"/>
    <w:rsid w:val="00CA283D"/>
    <w:rsid w:val="00CA28F8"/>
    <w:rsid w:val="00CA2919"/>
    <w:rsid w:val="00CA2C56"/>
    <w:rsid w:val="00CA2ED2"/>
    <w:rsid w:val="00CA31B9"/>
    <w:rsid w:val="00CA342B"/>
    <w:rsid w:val="00CA35ED"/>
    <w:rsid w:val="00CA35F0"/>
    <w:rsid w:val="00CA3E24"/>
    <w:rsid w:val="00CA41D8"/>
    <w:rsid w:val="00CA41DB"/>
    <w:rsid w:val="00CA4572"/>
    <w:rsid w:val="00CA49C0"/>
    <w:rsid w:val="00CA4A21"/>
    <w:rsid w:val="00CA4A24"/>
    <w:rsid w:val="00CA4A3F"/>
    <w:rsid w:val="00CA4C14"/>
    <w:rsid w:val="00CA4E07"/>
    <w:rsid w:val="00CA4F58"/>
    <w:rsid w:val="00CA4FC2"/>
    <w:rsid w:val="00CA51A0"/>
    <w:rsid w:val="00CA5392"/>
    <w:rsid w:val="00CA5623"/>
    <w:rsid w:val="00CA57E3"/>
    <w:rsid w:val="00CA5DA3"/>
    <w:rsid w:val="00CA60BE"/>
    <w:rsid w:val="00CA611C"/>
    <w:rsid w:val="00CA6156"/>
    <w:rsid w:val="00CA6164"/>
    <w:rsid w:val="00CA6BDF"/>
    <w:rsid w:val="00CA6D39"/>
    <w:rsid w:val="00CA6D98"/>
    <w:rsid w:val="00CA7239"/>
    <w:rsid w:val="00CA724A"/>
    <w:rsid w:val="00CA7A3B"/>
    <w:rsid w:val="00CA7E66"/>
    <w:rsid w:val="00CA7EF3"/>
    <w:rsid w:val="00CA7F17"/>
    <w:rsid w:val="00CB00AB"/>
    <w:rsid w:val="00CB010F"/>
    <w:rsid w:val="00CB01BC"/>
    <w:rsid w:val="00CB03CF"/>
    <w:rsid w:val="00CB047F"/>
    <w:rsid w:val="00CB04F4"/>
    <w:rsid w:val="00CB0576"/>
    <w:rsid w:val="00CB073F"/>
    <w:rsid w:val="00CB0763"/>
    <w:rsid w:val="00CB11BD"/>
    <w:rsid w:val="00CB1368"/>
    <w:rsid w:val="00CB167F"/>
    <w:rsid w:val="00CB1720"/>
    <w:rsid w:val="00CB1C10"/>
    <w:rsid w:val="00CB1E9F"/>
    <w:rsid w:val="00CB1F2A"/>
    <w:rsid w:val="00CB2124"/>
    <w:rsid w:val="00CB21DA"/>
    <w:rsid w:val="00CB2674"/>
    <w:rsid w:val="00CB299C"/>
    <w:rsid w:val="00CB2ABD"/>
    <w:rsid w:val="00CB2BBA"/>
    <w:rsid w:val="00CB35ED"/>
    <w:rsid w:val="00CB3707"/>
    <w:rsid w:val="00CB39EB"/>
    <w:rsid w:val="00CB3B81"/>
    <w:rsid w:val="00CB3C43"/>
    <w:rsid w:val="00CB402C"/>
    <w:rsid w:val="00CB41E7"/>
    <w:rsid w:val="00CB46FD"/>
    <w:rsid w:val="00CB480A"/>
    <w:rsid w:val="00CB49C7"/>
    <w:rsid w:val="00CB4B1A"/>
    <w:rsid w:val="00CB4FA5"/>
    <w:rsid w:val="00CB5008"/>
    <w:rsid w:val="00CB537C"/>
    <w:rsid w:val="00CB58DD"/>
    <w:rsid w:val="00CB5906"/>
    <w:rsid w:val="00CB5DC5"/>
    <w:rsid w:val="00CB6343"/>
    <w:rsid w:val="00CB6517"/>
    <w:rsid w:val="00CB668B"/>
    <w:rsid w:val="00CB66BF"/>
    <w:rsid w:val="00CB67DB"/>
    <w:rsid w:val="00CB6F41"/>
    <w:rsid w:val="00CB71E6"/>
    <w:rsid w:val="00CB72AC"/>
    <w:rsid w:val="00CB7648"/>
    <w:rsid w:val="00CB79A4"/>
    <w:rsid w:val="00CB7B6B"/>
    <w:rsid w:val="00CB7CDC"/>
    <w:rsid w:val="00CB7DF4"/>
    <w:rsid w:val="00CB7F5F"/>
    <w:rsid w:val="00CC00B7"/>
    <w:rsid w:val="00CC0304"/>
    <w:rsid w:val="00CC034B"/>
    <w:rsid w:val="00CC07B6"/>
    <w:rsid w:val="00CC07BA"/>
    <w:rsid w:val="00CC099A"/>
    <w:rsid w:val="00CC0AA7"/>
    <w:rsid w:val="00CC0E56"/>
    <w:rsid w:val="00CC14F9"/>
    <w:rsid w:val="00CC153E"/>
    <w:rsid w:val="00CC1555"/>
    <w:rsid w:val="00CC172A"/>
    <w:rsid w:val="00CC1A18"/>
    <w:rsid w:val="00CC1CF9"/>
    <w:rsid w:val="00CC1D2E"/>
    <w:rsid w:val="00CC1E3E"/>
    <w:rsid w:val="00CC1E40"/>
    <w:rsid w:val="00CC21A6"/>
    <w:rsid w:val="00CC27F5"/>
    <w:rsid w:val="00CC2D18"/>
    <w:rsid w:val="00CC2E33"/>
    <w:rsid w:val="00CC2EFE"/>
    <w:rsid w:val="00CC32B0"/>
    <w:rsid w:val="00CC33CB"/>
    <w:rsid w:val="00CC3A3A"/>
    <w:rsid w:val="00CC3AB6"/>
    <w:rsid w:val="00CC3B1C"/>
    <w:rsid w:val="00CC3D5F"/>
    <w:rsid w:val="00CC3D8D"/>
    <w:rsid w:val="00CC3E8C"/>
    <w:rsid w:val="00CC400F"/>
    <w:rsid w:val="00CC40D2"/>
    <w:rsid w:val="00CC4365"/>
    <w:rsid w:val="00CC450C"/>
    <w:rsid w:val="00CC4731"/>
    <w:rsid w:val="00CC49F5"/>
    <w:rsid w:val="00CC4C5E"/>
    <w:rsid w:val="00CC4CD7"/>
    <w:rsid w:val="00CC4EB8"/>
    <w:rsid w:val="00CC4EF6"/>
    <w:rsid w:val="00CC4F4C"/>
    <w:rsid w:val="00CC4F58"/>
    <w:rsid w:val="00CC4F5B"/>
    <w:rsid w:val="00CC5178"/>
    <w:rsid w:val="00CC57AE"/>
    <w:rsid w:val="00CC5915"/>
    <w:rsid w:val="00CC5A8E"/>
    <w:rsid w:val="00CC606C"/>
    <w:rsid w:val="00CC620F"/>
    <w:rsid w:val="00CC652C"/>
    <w:rsid w:val="00CC728B"/>
    <w:rsid w:val="00CC7356"/>
    <w:rsid w:val="00CC74D5"/>
    <w:rsid w:val="00CC78BA"/>
    <w:rsid w:val="00CC7A6D"/>
    <w:rsid w:val="00CC7DF5"/>
    <w:rsid w:val="00CD00AA"/>
    <w:rsid w:val="00CD04B6"/>
    <w:rsid w:val="00CD0740"/>
    <w:rsid w:val="00CD0768"/>
    <w:rsid w:val="00CD08C3"/>
    <w:rsid w:val="00CD0B87"/>
    <w:rsid w:val="00CD1469"/>
    <w:rsid w:val="00CD14CB"/>
    <w:rsid w:val="00CD179D"/>
    <w:rsid w:val="00CD18E9"/>
    <w:rsid w:val="00CD196B"/>
    <w:rsid w:val="00CD1D6E"/>
    <w:rsid w:val="00CD1E74"/>
    <w:rsid w:val="00CD20AE"/>
    <w:rsid w:val="00CD214C"/>
    <w:rsid w:val="00CD21B4"/>
    <w:rsid w:val="00CD2585"/>
    <w:rsid w:val="00CD283A"/>
    <w:rsid w:val="00CD2910"/>
    <w:rsid w:val="00CD309B"/>
    <w:rsid w:val="00CD3122"/>
    <w:rsid w:val="00CD325D"/>
    <w:rsid w:val="00CD334A"/>
    <w:rsid w:val="00CD3372"/>
    <w:rsid w:val="00CD3421"/>
    <w:rsid w:val="00CD35A1"/>
    <w:rsid w:val="00CD3727"/>
    <w:rsid w:val="00CD37FC"/>
    <w:rsid w:val="00CD398E"/>
    <w:rsid w:val="00CD3B95"/>
    <w:rsid w:val="00CD3C3B"/>
    <w:rsid w:val="00CD3D0C"/>
    <w:rsid w:val="00CD3D4B"/>
    <w:rsid w:val="00CD3F09"/>
    <w:rsid w:val="00CD3FAF"/>
    <w:rsid w:val="00CD44A5"/>
    <w:rsid w:val="00CD454E"/>
    <w:rsid w:val="00CD45D4"/>
    <w:rsid w:val="00CD492B"/>
    <w:rsid w:val="00CD49A8"/>
    <w:rsid w:val="00CD4A60"/>
    <w:rsid w:val="00CD5768"/>
    <w:rsid w:val="00CD5A0F"/>
    <w:rsid w:val="00CD5ADA"/>
    <w:rsid w:val="00CD5C02"/>
    <w:rsid w:val="00CD5F3A"/>
    <w:rsid w:val="00CD5F80"/>
    <w:rsid w:val="00CD60BF"/>
    <w:rsid w:val="00CD61E3"/>
    <w:rsid w:val="00CD6823"/>
    <w:rsid w:val="00CD6D63"/>
    <w:rsid w:val="00CD6E0B"/>
    <w:rsid w:val="00CD707E"/>
    <w:rsid w:val="00CD70DB"/>
    <w:rsid w:val="00CD711C"/>
    <w:rsid w:val="00CD736C"/>
    <w:rsid w:val="00CD778C"/>
    <w:rsid w:val="00CD787F"/>
    <w:rsid w:val="00CD7A86"/>
    <w:rsid w:val="00CE025E"/>
    <w:rsid w:val="00CE030D"/>
    <w:rsid w:val="00CE03B6"/>
    <w:rsid w:val="00CE05EE"/>
    <w:rsid w:val="00CE05F2"/>
    <w:rsid w:val="00CE0CBF"/>
    <w:rsid w:val="00CE0F12"/>
    <w:rsid w:val="00CE112E"/>
    <w:rsid w:val="00CE1225"/>
    <w:rsid w:val="00CE132D"/>
    <w:rsid w:val="00CE143E"/>
    <w:rsid w:val="00CE14A0"/>
    <w:rsid w:val="00CE1512"/>
    <w:rsid w:val="00CE19F2"/>
    <w:rsid w:val="00CE1C4D"/>
    <w:rsid w:val="00CE253D"/>
    <w:rsid w:val="00CE2858"/>
    <w:rsid w:val="00CE2992"/>
    <w:rsid w:val="00CE29B3"/>
    <w:rsid w:val="00CE2F5D"/>
    <w:rsid w:val="00CE3180"/>
    <w:rsid w:val="00CE3257"/>
    <w:rsid w:val="00CE38AA"/>
    <w:rsid w:val="00CE3B81"/>
    <w:rsid w:val="00CE3CCC"/>
    <w:rsid w:val="00CE3CDC"/>
    <w:rsid w:val="00CE3D16"/>
    <w:rsid w:val="00CE3D41"/>
    <w:rsid w:val="00CE3FBA"/>
    <w:rsid w:val="00CE517F"/>
    <w:rsid w:val="00CE525D"/>
    <w:rsid w:val="00CE5386"/>
    <w:rsid w:val="00CE53A7"/>
    <w:rsid w:val="00CE54C9"/>
    <w:rsid w:val="00CE5854"/>
    <w:rsid w:val="00CE5E50"/>
    <w:rsid w:val="00CE5F62"/>
    <w:rsid w:val="00CE630B"/>
    <w:rsid w:val="00CE69F3"/>
    <w:rsid w:val="00CE6A62"/>
    <w:rsid w:val="00CE6AD5"/>
    <w:rsid w:val="00CE6E24"/>
    <w:rsid w:val="00CE6FFB"/>
    <w:rsid w:val="00CE71F8"/>
    <w:rsid w:val="00CE7250"/>
    <w:rsid w:val="00CE7392"/>
    <w:rsid w:val="00CE75E1"/>
    <w:rsid w:val="00CE76BD"/>
    <w:rsid w:val="00CE76D8"/>
    <w:rsid w:val="00CE781A"/>
    <w:rsid w:val="00CE7BFD"/>
    <w:rsid w:val="00CF0131"/>
    <w:rsid w:val="00CF02AC"/>
    <w:rsid w:val="00CF057C"/>
    <w:rsid w:val="00CF06E6"/>
    <w:rsid w:val="00CF0878"/>
    <w:rsid w:val="00CF08B8"/>
    <w:rsid w:val="00CF0CD7"/>
    <w:rsid w:val="00CF0DD9"/>
    <w:rsid w:val="00CF163C"/>
    <w:rsid w:val="00CF1847"/>
    <w:rsid w:val="00CF18AB"/>
    <w:rsid w:val="00CF1AA6"/>
    <w:rsid w:val="00CF1C27"/>
    <w:rsid w:val="00CF1EF6"/>
    <w:rsid w:val="00CF20C8"/>
    <w:rsid w:val="00CF2153"/>
    <w:rsid w:val="00CF21CF"/>
    <w:rsid w:val="00CF2359"/>
    <w:rsid w:val="00CF23EB"/>
    <w:rsid w:val="00CF2639"/>
    <w:rsid w:val="00CF2971"/>
    <w:rsid w:val="00CF2A06"/>
    <w:rsid w:val="00CF2EF5"/>
    <w:rsid w:val="00CF2FBF"/>
    <w:rsid w:val="00CF33BA"/>
    <w:rsid w:val="00CF3672"/>
    <w:rsid w:val="00CF397A"/>
    <w:rsid w:val="00CF3E2B"/>
    <w:rsid w:val="00CF3F01"/>
    <w:rsid w:val="00CF4050"/>
    <w:rsid w:val="00CF41AE"/>
    <w:rsid w:val="00CF4429"/>
    <w:rsid w:val="00CF495B"/>
    <w:rsid w:val="00CF4B3B"/>
    <w:rsid w:val="00CF4C4E"/>
    <w:rsid w:val="00CF4E38"/>
    <w:rsid w:val="00CF4F02"/>
    <w:rsid w:val="00CF4F88"/>
    <w:rsid w:val="00CF520F"/>
    <w:rsid w:val="00CF5A64"/>
    <w:rsid w:val="00CF5EE9"/>
    <w:rsid w:val="00CF61A3"/>
    <w:rsid w:val="00CF62A9"/>
    <w:rsid w:val="00CF6650"/>
    <w:rsid w:val="00CF66DE"/>
    <w:rsid w:val="00CF6848"/>
    <w:rsid w:val="00CF690F"/>
    <w:rsid w:val="00CF6AF3"/>
    <w:rsid w:val="00CF6B46"/>
    <w:rsid w:val="00CF6C9A"/>
    <w:rsid w:val="00CF6DC2"/>
    <w:rsid w:val="00CF74F6"/>
    <w:rsid w:val="00CF760E"/>
    <w:rsid w:val="00CF76AE"/>
    <w:rsid w:val="00CF7896"/>
    <w:rsid w:val="00CF7CCF"/>
    <w:rsid w:val="00CF7D8D"/>
    <w:rsid w:val="00CF7ECA"/>
    <w:rsid w:val="00D0033A"/>
    <w:rsid w:val="00D00522"/>
    <w:rsid w:val="00D00535"/>
    <w:rsid w:val="00D00B22"/>
    <w:rsid w:val="00D00DA0"/>
    <w:rsid w:val="00D00FCA"/>
    <w:rsid w:val="00D01752"/>
    <w:rsid w:val="00D017EE"/>
    <w:rsid w:val="00D01C73"/>
    <w:rsid w:val="00D0220F"/>
    <w:rsid w:val="00D02264"/>
    <w:rsid w:val="00D02369"/>
    <w:rsid w:val="00D024C7"/>
    <w:rsid w:val="00D02683"/>
    <w:rsid w:val="00D02AFC"/>
    <w:rsid w:val="00D02B7B"/>
    <w:rsid w:val="00D02C36"/>
    <w:rsid w:val="00D02E17"/>
    <w:rsid w:val="00D02F2F"/>
    <w:rsid w:val="00D0321D"/>
    <w:rsid w:val="00D03428"/>
    <w:rsid w:val="00D03B36"/>
    <w:rsid w:val="00D0413B"/>
    <w:rsid w:val="00D04621"/>
    <w:rsid w:val="00D04973"/>
    <w:rsid w:val="00D04A63"/>
    <w:rsid w:val="00D04FC8"/>
    <w:rsid w:val="00D050BA"/>
    <w:rsid w:val="00D053C7"/>
    <w:rsid w:val="00D05647"/>
    <w:rsid w:val="00D05689"/>
    <w:rsid w:val="00D05B47"/>
    <w:rsid w:val="00D05F62"/>
    <w:rsid w:val="00D05FD4"/>
    <w:rsid w:val="00D06088"/>
    <w:rsid w:val="00D0675C"/>
    <w:rsid w:val="00D06800"/>
    <w:rsid w:val="00D06B22"/>
    <w:rsid w:val="00D06DED"/>
    <w:rsid w:val="00D070AD"/>
    <w:rsid w:val="00D072E7"/>
    <w:rsid w:val="00D0730A"/>
    <w:rsid w:val="00D073D1"/>
    <w:rsid w:val="00D078A7"/>
    <w:rsid w:val="00D078A9"/>
    <w:rsid w:val="00D078C9"/>
    <w:rsid w:val="00D07D73"/>
    <w:rsid w:val="00D07DCA"/>
    <w:rsid w:val="00D07E38"/>
    <w:rsid w:val="00D07E5F"/>
    <w:rsid w:val="00D07E66"/>
    <w:rsid w:val="00D1023A"/>
    <w:rsid w:val="00D10A74"/>
    <w:rsid w:val="00D10D83"/>
    <w:rsid w:val="00D1121C"/>
    <w:rsid w:val="00D113AD"/>
    <w:rsid w:val="00D11672"/>
    <w:rsid w:val="00D11873"/>
    <w:rsid w:val="00D118F6"/>
    <w:rsid w:val="00D1191D"/>
    <w:rsid w:val="00D11D16"/>
    <w:rsid w:val="00D11E2D"/>
    <w:rsid w:val="00D11FAE"/>
    <w:rsid w:val="00D12371"/>
    <w:rsid w:val="00D12440"/>
    <w:rsid w:val="00D1249E"/>
    <w:rsid w:val="00D126E6"/>
    <w:rsid w:val="00D126F8"/>
    <w:rsid w:val="00D128F5"/>
    <w:rsid w:val="00D1297B"/>
    <w:rsid w:val="00D12B75"/>
    <w:rsid w:val="00D12CB4"/>
    <w:rsid w:val="00D1303E"/>
    <w:rsid w:val="00D130EE"/>
    <w:rsid w:val="00D133A1"/>
    <w:rsid w:val="00D13451"/>
    <w:rsid w:val="00D13820"/>
    <w:rsid w:val="00D13824"/>
    <w:rsid w:val="00D13880"/>
    <w:rsid w:val="00D139C5"/>
    <w:rsid w:val="00D13A1D"/>
    <w:rsid w:val="00D13BBC"/>
    <w:rsid w:val="00D13F9F"/>
    <w:rsid w:val="00D1404F"/>
    <w:rsid w:val="00D14204"/>
    <w:rsid w:val="00D14300"/>
    <w:rsid w:val="00D14854"/>
    <w:rsid w:val="00D150C5"/>
    <w:rsid w:val="00D1552A"/>
    <w:rsid w:val="00D15D9D"/>
    <w:rsid w:val="00D1624D"/>
    <w:rsid w:val="00D165C1"/>
    <w:rsid w:val="00D16632"/>
    <w:rsid w:val="00D167A4"/>
    <w:rsid w:val="00D17550"/>
    <w:rsid w:val="00D17869"/>
    <w:rsid w:val="00D1792B"/>
    <w:rsid w:val="00D17F37"/>
    <w:rsid w:val="00D17FDC"/>
    <w:rsid w:val="00D2003A"/>
    <w:rsid w:val="00D2016A"/>
    <w:rsid w:val="00D202D3"/>
    <w:rsid w:val="00D20438"/>
    <w:rsid w:val="00D2166C"/>
    <w:rsid w:val="00D2171B"/>
    <w:rsid w:val="00D217CE"/>
    <w:rsid w:val="00D21A77"/>
    <w:rsid w:val="00D21D8E"/>
    <w:rsid w:val="00D21DDB"/>
    <w:rsid w:val="00D21E06"/>
    <w:rsid w:val="00D21E67"/>
    <w:rsid w:val="00D21F26"/>
    <w:rsid w:val="00D22148"/>
    <w:rsid w:val="00D22406"/>
    <w:rsid w:val="00D22555"/>
    <w:rsid w:val="00D229A3"/>
    <w:rsid w:val="00D22A24"/>
    <w:rsid w:val="00D22C92"/>
    <w:rsid w:val="00D22D40"/>
    <w:rsid w:val="00D232E5"/>
    <w:rsid w:val="00D2348D"/>
    <w:rsid w:val="00D23556"/>
    <w:rsid w:val="00D239AD"/>
    <w:rsid w:val="00D239F9"/>
    <w:rsid w:val="00D23A1F"/>
    <w:rsid w:val="00D23B89"/>
    <w:rsid w:val="00D23BE2"/>
    <w:rsid w:val="00D23CE2"/>
    <w:rsid w:val="00D2404F"/>
    <w:rsid w:val="00D24223"/>
    <w:rsid w:val="00D244D5"/>
    <w:rsid w:val="00D24602"/>
    <w:rsid w:val="00D248B7"/>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788"/>
    <w:rsid w:val="00D27AAD"/>
    <w:rsid w:val="00D27F01"/>
    <w:rsid w:val="00D3013B"/>
    <w:rsid w:val="00D301F6"/>
    <w:rsid w:val="00D3022D"/>
    <w:rsid w:val="00D30373"/>
    <w:rsid w:val="00D30707"/>
    <w:rsid w:val="00D309B2"/>
    <w:rsid w:val="00D309D3"/>
    <w:rsid w:val="00D30C46"/>
    <w:rsid w:val="00D30FC7"/>
    <w:rsid w:val="00D311F1"/>
    <w:rsid w:val="00D31B9F"/>
    <w:rsid w:val="00D31BEA"/>
    <w:rsid w:val="00D32088"/>
    <w:rsid w:val="00D3228D"/>
    <w:rsid w:val="00D322CF"/>
    <w:rsid w:val="00D32FF2"/>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65"/>
    <w:rsid w:val="00D35226"/>
    <w:rsid w:val="00D354CF"/>
    <w:rsid w:val="00D358B2"/>
    <w:rsid w:val="00D359BB"/>
    <w:rsid w:val="00D35BF5"/>
    <w:rsid w:val="00D3609F"/>
    <w:rsid w:val="00D3610A"/>
    <w:rsid w:val="00D36357"/>
    <w:rsid w:val="00D366C8"/>
    <w:rsid w:val="00D368C6"/>
    <w:rsid w:val="00D369DF"/>
    <w:rsid w:val="00D36C8E"/>
    <w:rsid w:val="00D36D5A"/>
    <w:rsid w:val="00D36ED5"/>
    <w:rsid w:val="00D372DC"/>
    <w:rsid w:val="00D37A26"/>
    <w:rsid w:val="00D37C2D"/>
    <w:rsid w:val="00D37F6A"/>
    <w:rsid w:val="00D40109"/>
    <w:rsid w:val="00D403C6"/>
    <w:rsid w:val="00D40429"/>
    <w:rsid w:val="00D404CE"/>
    <w:rsid w:val="00D40A5C"/>
    <w:rsid w:val="00D40D23"/>
    <w:rsid w:val="00D40D79"/>
    <w:rsid w:val="00D40E25"/>
    <w:rsid w:val="00D40E78"/>
    <w:rsid w:val="00D40F5C"/>
    <w:rsid w:val="00D41009"/>
    <w:rsid w:val="00D4110B"/>
    <w:rsid w:val="00D4111A"/>
    <w:rsid w:val="00D41901"/>
    <w:rsid w:val="00D4197A"/>
    <w:rsid w:val="00D41CD0"/>
    <w:rsid w:val="00D421D9"/>
    <w:rsid w:val="00D42223"/>
    <w:rsid w:val="00D422E4"/>
    <w:rsid w:val="00D424E7"/>
    <w:rsid w:val="00D426FB"/>
    <w:rsid w:val="00D42B71"/>
    <w:rsid w:val="00D42D5D"/>
    <w:rsid w:val="00D42DC4"/>
    <w:rsid w:val="00D43888"/>
    <w:rsid w:val="00D43BF4"/>
    <w:rsid w:val="00D43FA8"/>
    <w:rsid w:val="00D4429F"/>
    <w:rsid w:val="00D443BB"/>
    <w:rsid w:val="00D447AF"/>
    <w:rsid w:val="00D44A5C"/>
    <w:rsid w:val="00D44FDF"/>
    <w:rsid w:val="00D45051"/>
    <w:rsid w:val="00D45459"/>
    <w:rsid w:val="00D456CF"/>
    <w:rsid w:val="00D45819"/>
    <w:rsid w:val="00D459CE"/>
    <w:rsid w:val="00D45B68"/>
    <w:rsid w:val="00D45BE6"/>
    <w:rsid w:val="00D46280"/>
    <w:rsid w:val="00D466E5"/>
    <w:rsid w:val="00D467C7"/>
    <w:rsid w:val="00D4688E"/>
    <w:rsid w:val="00D46F2D"/>
    <w:rsid w:val="00D471EF"/>
    <w:rsid w:val="00D475CC"/>
    <w:rsid w:val="00D4766F"/>
    <w:rsid w:val="00D477E2"/>
    <w:rsid w:val="00D477F2"/>
    <w:rsid w:val="00D4785C"/>
    <w:rsid w:val="00D47A34"/>
    <w:rsid w:val="00D47AE4"/>
    <w:rsid w:val="00D47F1A"/>
    <w:rsid w:val="00D5044A"/>
    <w:rsid w:val="00D50772"/>
    <w:rsid w:val="00D508A5"/>
    <w:rsid w:val="00D50C59"/>
    <w:rsid w:val="00D50C82"/>
    <w:rsid w:val="00D50C96"/>
    <w:rsid w:val="00D50CF3"/>
    <w:rsid w:val="00D50F95"/>
    <w:rsid w:val="00D5102A"/>
    <w:rsid w:val="00D51083"/>
    <w:rsid w:val="00D512D1"/>
    <w:rsid w:val="00D513F0"/>
    <w:rsid w:val="00D5144F"/>
    <w:rsid w:val="00D51565"/>
    <w:rsid w:val="00D5168B"/>
    <w:rsid w:val="00D51AAF"/>
    <w:rsid w:val="00D51DB2"/>
    <w:rsid w:val="00D51F84"/>
    <w:rsid w:val="00D5206D"/>
    <w:rsid w:val="00D52200"/>
    <w:rsid w:val="00D52283"/>
    <w:rsid w:val="00D52400"/>
    <w:rsid w:val="00D527A2"/>
    <w:rsid w:val="00D52A9A"/>
    <w:rsid w:val="00D52E1D"/>
    <w:rsid w:val="00D52E6D"/>
    <w:rsid w:val="00D53621"/>
    <w:rsid w:val="00D53768"/>
    <w:rsid w:val="00D537B0"/>
    <w:rsid w:val="00D53CC3"/>
    <w:rsid w:val="00D5419B"/>
    <w:rsid w:val="00D54370"/>
    <w:rsid w:val="00D5438E"/>
    <w:rsid w:val="00D5444C"/>
    <w:rsid w:val="00D54548"/>
    <w:rsid w:val="00D545BB"/>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40A"/>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697"/>
    <w:rsid w:val="00D61B68"/>
    <w:rsid w:val="00D61F85"/>
    <w:rsid w:val="00D62243"/>
    <w:rsid w:val="00D62383"/>
    <w:rsid w:val="00D623BB"/>
    <w:rsid w:val="00D6278F"/>
    <w:rsid w:val="00D6288F"/>
    <w:rsid w:val="00D62949"/>
    <w:rsid w:val="00D629D3"/>
    <w:rsid w:val="00D62DEC"/>
    <w:rsid w:val="00D62E00"/>
    <w:rsid w:val="00D630B8"/>
    <w:rsid w:val="00D63BAD"/>
    <w:rsid w:val="00D63E7A"/>
    <w:rsid w:val="00D6410E"/>
    <w:rsid w:val="00D6420A"/>
    <w:rsid w:val="00D6447E"/>
    <w:rsid w:val="00D645BF"/>
    <w:rsid w:val="00D647F9"/>
    <w:rsid w:val="00D6485C"/>
    <w:rsid w:val="00D648B6"/>
    <w:rsid w:val="00D6498E"/>
    <w:rsid w:val="00D64CB8"/>
    <w:rsid w:val="00D64CB9"/>
    <w:rsid w:val="00D65404"/>
    <w:rsid w:val="00D6575A"/>
    <w:rsid w:val="00D65837"/>
    <w:rsid w:val="00D65DD6"/>
    <w:rsid w:val="00D66008"/>
    <w:rsid w:val="00D66022"/>
    <w:rsid w:val="00D66065"/>
    <w:rsid w:val="00D6695D"/>
    <w:rsid w:val="00D66C66"/>
    <w:rsid w:val="00D66CE6"/>
    <w:rsid w:val="00D66CEF"/>
    <w:rsid w:val="00D66DAA"/>
    <w:rsid w:val="00D671EF"/>
    <w:rsid w:val="00D67317"/>
    <w:rsid w:val="00D67888"/>
    <w:rsid w:val="00D7010A"/>
    <w:rsid w:val="00D7040B"/>
    <w:rsid w:val="00D7066F"/>
    <w:rsid w:val="00D70B5B"/>
    <w:rsid w:val="00D70F5E"/>
    <w:rsid w:val="00D70F87"/>
    <w:rsid w:val="00D710ED"/>
    <w:rsid w:val="00D711D9"/>
    <w:rsid w:val="00D7123A"/>
    <w:rsid w:val="00D71385"/>
    <w:rsid w:val="00D7138F"/>
    <w:rsid w:val="00D716A9"/>
    <w:rsid w:val="00D71707"/>
    <w:rsid w:val="00D717F4"/>
    <w:rsid w:val="00D71B6E"/>
    <w:rsid w:val="00D71BD5"/>
    <w:rsid w:val="00D72265"/>
    <w:rsid w:val="00D72334"/>
    <w:rsid w:val="00D72633"/>
    <w:rsid w:val="00D72BDC"/>
    <w:rsid w:val="00D72DF7"/>
    <w:rsid w:val="00D72F56"/>
    <w:rsid w:val="00D73118"/>
    <w:rsid w:val="00D73347"/>
    <w:rsid w:val="00D7364D"/>
    <w:rsid w:val="00D736F4"/>
    <w:rsid w:val="00D73A3C"/>
    <w:rsid w:val="00D73A6B"/>
    <w:rsid w:val="00D73DAD"/>
    <w:rsid w:val="00D73E0D"/>
    <w:rsid w:val="00D73F38"/>
    <w:rsid w:val="00D7404D"/>
    <w:rsid w:val="00D7442D"/>
    <w:rsid w:val="00D74461"/>
    <w:rsid w:val="00D74915"/>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C50"/>
    <w:rsid w:val="00D76E0D"/>
    <w:rsid w:val="00D76E83"/>
    <w:rsid w:val="00D770D4"/>
    <w:rsid w:val="00D771C9"/>
    <w:rsid w:val="00D800A1"/>
    <w:rsid w:val="00D8036A"/>
    <w:rsid w:val="00D8064A"/>
    <w:rsid w:val="00D80AB8"/>
    <w:rsid w:val="00D80C93"/>
    <w:rsid w:val="00D80CCB"/>
    <w:rsid w:val="00D810BF"/>
    <w:rsid w:val="00D810FE"/>
    <w:rsid w:val="00D81307"/>
    <w:rsid w:val="00D81465"/>
    <w:rsid w:val="00D817FD"/>
    <w:rsid w:val="00D81DC3"/>
    <w:rsid w:val="00D81F6B"/>
    <w:rsid w:val="00D820F3"/>
    <w:rsid w:val="00D82175"/>
    <w:rsid w:val="00D82387"/>
    <w:rsid w:val="00D829AC"/>
    <w:rsid w:val="00D82AA1"/>
    <w:rsid w:val="00D83401"/>
    <w:rsid w:val="00D8373E"/>
    <w:rsid w:val="00D837F8"/>
    <w:rsid w:val="00D83850"/>
    <w:rsid w:val="00D839D1"/>
    <w:rsid w:val="00D83CFE"/>
    <w:rsid w:val="00D840F2"/>
    <w:rsid w:val="00D84268"/>
    <w:rsid w:val="00D84278"/>
    <w:rsid w:val="00D844C0"/>
    <w:rsid w:val="00D846C5"/>
    <w:rsid w:val="00D847C6"/>
    <w:rsid w:val="00D85278"/>
    <w:rsid w:val="00D8654A"/>
    <w:rsid w:val="00D8666C"/>
    <w:rsid w:val="00D86A50"/>
    <w:rsid w:val="00D86ACF"/>
    <w:rsid w:val="00D86B37"/>
    <w:rsid w:val="00D86EF6"/>
    <w:rsid w:val="00D87154"/>
    <w:rsid w:val="00D873AD"/>
    <w:rsid w:val="00D873BF"/>
    <w:rsid w:val="00D87635"/>
    <w:rsid w:val="00D8778A"/>
    <w:rsid w:val="00D90196"/>
    <w:rsid w:val="00D90820"/>
    <w:rsid w:val="00D90CAE"/>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D0E"/>
    <w:rsid w:val="00D93EF4"/>
    <w:rsid w:val="00D94909"/>
    <w:rsid w:val="00D94934"/>
    <w:rsid w:val="00D94B2F"/>
    <w:rsid w:val="00D94BB0"/>
    <w:rsid w:val="00D94FF3"/>
    <w:rsid w:val="00D95047"/>
    <w:rsid w:val="00D95322"/>
    <w:rsid w:val="00D953D5"/>
    <w:rsid w:val="00D955B0"/>
    <w:rsid w:val="00D957C0"/>
    <w:rsid w:val="00D959FD"/>
    <w:rsid w:val="00D95BC2"/>
    <w:rsid w:val="00D95BFF"/>
    <w:rsid w:val="00D95C3D"/>
    <w:rsid w:val="00D95F45"/>
    <w:rsid w:val="00D96465"/>
    <w:rsid w:val="00D96496"/>
    <w:rsid w:val="00D96883"/>
    <w:rsid w:val="00D96AD5"/>
    <w:rsid w:val="00D96B30"/>
    <w:rsid w:val="00D96C9B"/>
    <w:rsid w:val="00D96D54"/>
    <w:rsid w:val="00D96FCE"/>
    <w:rsid w:val="00D9709E"/>
    <w:rsid w:val="00D971C6"/>
    <w:rsid w:val="00D97514"/>
    <w:rsid w:val="00D976A9"/>
    <w:rsid w:val="00D9793D"/>
    <w:rsid w:val="00D97C59"/>
    <w:rsid w:val="00D97D08"/>
    <w:rsid w:val="00D97D27"/>
    <w:rsid w:val="00D97E86"/>
    <w:rsid w:val="00DA000D"/>
    <w:rsid w:val="00DA015E"/>
    <w:rsid w:val="00DA02EC"/>
    <w:rsid w:val="00DA03B2"/>
    <w:rsid w:val="00DA04FA"/>
    <w:rsid w:val="00DA0F9D"/>
    <w:rsid w:val="00DA0FC0"/>
    <w:rsid w:val="00DA0FE2"/>
    <w:rsid w:val="00DA1094"/>
    <w:rsid w:val="00DA10F6"/>
    <w:rsid w:val="00DA1D80"/>
    <w:rsid w:val="00DA1F1A"/>
    <w:rsid w:val="00DA2046"/>
    <w:rsid w:val="00DA2185"/>
    <w:rsid w:val="00DA23D2"/>
    <w:rsid w:val="00DA29C4"/>
    <w:rsid w:val="00DA2D90"/>
    <w:rsid w:val="00DA310F"/>
    <w:rsid w:val="00DA364D"/>
    <w:rsid w:val="00DA3679"/>
    <w:rsid w:val="00DA38A7"/>
    <w:rsid w:val="00DA38EE"/>
    <w:rsid w:val="00DA3A26"/>
    <w:rsid w:val="00DA3B43"/>
    <w:rsid w:val="00DA3B7F"/>
    <w:rsid w:val="00DA3D8C"/>
    <w:rsid w:val="00DA3F00"/>
    <w:rsid w:val="00DA416A"/>
    <w:rsid w:val="00DA43CA"/>
    <w:rsid w:val="00DA4481"/>
    <w:rsid w:val="00DA4562"/>
    <w:rsid w:val="00DA46E3"/>
    <w:rsid w:val="00DA492A"/>
    <w:rsid w:val="00DA49D8"/>
    <w:rsid w:val="00DA5450"/>
    <w:rsid w:val="00DA581C"/>
    <w:rsid w:val="00DA5CA9"/>
    <w:rsid w:val="00DA5D63"/>
    <w:rsid w:val="00DA5E41"/>
    <w:rsid w:val="00DA5E7E"/>
    <w:rsid w:val="00DA61A7"/>
    <w:rsid w:val="00DA624C"/>
    <w:rsid w:val="00DA632E"/>
    <w:rsid w:val="00DA6518"/>
    <w:rsid w:val="00DA675F"/>
    <w:rsid w:val="00DA6FAE"/>
    <w:rsid w:val="00DA7018"/>
    <w:rsid w:val="00DA714A"/>
    <w:rsid w:val="00DA71AF"/>
    <w:rsid w:val="00DA727D"/>
    <w:rsid w:val="00DA7A85"/>
    <w:rsid w:val="00DA7BC7"/>
    <w:rsid w:val="00DA7D2F"/>
    <w:rsid w:val="00DA7E4C"/>
    <w:rsid w:val="00DA7EC1"/>
    <w:rsid w:val="00DB005D"/>
    <w:rsid w:val="00DB01E8"/>
    <w:rsid w:val="00DB0564"/>
    <w:rsid w:val="00DB0D5D"/>
    <w:rsid w:val="00DB0E59"/>
    <w:rsid w:val="00DB118D"/>
    <w:rsid w:val="00DB13D7"/>
    <w:rsid w:val="00DB1539"/>
    <w:rsid w:val="00DB1D47"/>
    <w:rsid w:val="00DB1F98"/>
    <w:rsid w:val="00DB2542"/>
    <w:rsid w:val="00DB2557"/>
    <w:rsid w:val="00DB270B"/>
    <w:rsid w:val="00DB273A"/>
    <w:rsid w:val="00DB27E1"/>
    <w:rsid w:val="00DB2CDC"/>
    <w:rsid w:val="00DB2CF9"/>
    <w:rsid w:val="00DB2E0F"/>
    <w:rsid w:val="00DB2F94"/>
    <w:rsid w:val="00DB2FDC"/>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C85"/>
    <w:rsid w:val="00DB5DEB"/>
    <w:rsid w:val="00DB5EE5"/>
    <w:rsid w:val="00DB6681"/>
    <w:rsid w:val="00DB66F5"/>
    <w:rsid w:val="00DB6907"/>
    <w:rsid w:val="00DB6FDF"/>
    <w:rsid w:val="00DB70B3"/>
    <w:rsid w:val="00DB749A"/>
    <w:rsid w:val="00DB78FA"/>
    <w:rsid w:val="00DB7E00"/>
    <w:rsid w:val="00DB7E8C"/>
    <w:rsid w:val="00DC02E9"/>
    <w:rsid w:val="00DC09DF"/>
    <w:rsid w:val="00DC0A19"/>
    <w:rsid w:val="00DC0B50"/>
    <w:rsid w:val="00DC0BF0"/>
    <w:rsid w:val="00DC0E18"/>
    <w:rsid w:val="00DC0F93"/>
    <w:rsid w:val="00DC1384"/>
    <w:rsid w:val="00DC13C4"/>
    <w:rsid w:val="00DC1439"/>
    <w:rsid w:val="00DC1479"/>
    <w:rsid w:val="00DC1624"/>
    <w:rsid w:val="00DC1763"/>
    <w:rsid w:val="00DC1B4C"/>
    <w:rsid w:val="00DC1FCC"/>
    <w:rsid w:val="00DC22B7"/>
    <w:rsid w:val="00DC257F"/>
    <w:rsid w:val="00DC2898"/>
    <w:rsid w:val="00DC28A6"/>
    <w:rsid w:val="00DC28EC"/>
    <w:rsid w:val="00DC2DDD"/>
    <w:rsid w:val="00DC3295"/>
    <w:rsid w:val="00DC3417"/>
    <w:rsid w:val="00DC348A"/>
    <w:rsid w:val="00DC3922"/>
    <w:rsid w:val="00DC3DE4"/>
    <w:rsid w:val="00DC409A"/>
    <w:rsid w:val="00DC41A2"/>
    <w:rsid w:val="00DC4330"/>
    <w:rsid w:val="00DC48FE"/>
    <w:rsid w:val="00DC4935"/>
    <w:rsid w:val="00DC4CE8"/>
    <w:rsid w:val="00DC4D82"/>
    <w:rsid w:val="00DC5015"/>
    <w:rsid w:val="00DC5115"/>
    <w:rsid w:val="00DC512F"/>
    <w:rsid w:val="00DC522F"/>
    <w:rsid w:val="00DC5686"/>
    <w:rsid w:val="00DC588E"/>
    <w:rsid w:val="00DC5C73"/>
    <w:rsid w:val="00DC5DBA"/>
    <w:rsid w:val="00DC5E7A"/>
    <w:rsid w:val="00DC5FAB"/>
    <w:rsid w:val="00DC6035"/>
    <w:rsid w:val="00DC63B2"/>
    <w:rsid w:val="00DC65D8"/>
    <w:rsid w:val="00DC6870"/>
    <w:rsid w:val="00DC6877"/>
    <w:rsid w:val="00DC69C6"/>
    <w:rsid w:val="00DC6A94"/>
    <w:rsid w:val="00DC6E29"/>
    <w:rsid w:val="00DC6E96"/>
    <w:rsid w:val="00DC7890"/>
    <w:rsid w:val="00DC79A3"/>
    <w:rsid w:val="00DC7E92"/>
    <w:rsid w:val="00DD02C4"/>
    <w:rsid w:val="00DD02DD"/>
    <w:rsid w:val="00DD044C"/>
    <w:rsid w:val="00DD0460"/>
    <w:rsid w:val="00DD0470"/>
    <w:rsid w:val="00DD066C"/>
    <w:rsid w:val="00DD0F77"/>
    <w:rsid w:val="00DD128A"/>
    <w:rsid w:val="00DD12B1"/>
    <w:rsid w:val="00DD12B5"/>
    <w:rsid w:val="00DD18BD"/>
    <w:rsid w:val="00DD1947"/>
    <w:rsid w:val="00DD1E75"/>
    <w:rsid w:val="00DD1EAA"/>
    <w:rsid w:val="00DD1ED7"/>
    <w:rsid w:val="00DD242B"/>
    <w:rsid w:val="00DD2AFE"/>
    <w:rsid w:val="00DD2FE5"/>
    <w:rsid w:val="00DD32DF"/>
    <w:rsid w:val="00DD3401"/>
    <w:rsid w:val="00DD3430"/>
    <w:rsid w:val="00DD3480"/>
    <w:rsid w:val="00DD3565"/>
    <w:rsid w:val="00DD471F"/>
    <w:rsid w:val="00DD48E6"/>
    <w:rsid w:val="00DD49D3"/>
    <w:rsid w:val="00DD4A2A"/>
    <w:rsid w:val="00DD4BA6"/>
    <w:rsid w:val="00DD4F2A"/>
    <w:rsid w:val="00DD51CE"/>
    <w:rsid w:val="00DD5439"/>
    <w:rsid w:val="00DD5536"/>
    <w:rsid w:val="00DD59AB"/>
    <w:rsid w:val="00DD5D7E"/>
    <w:rsid w:val="00DD5E0E"/>
    <w:rsid w:val="00DD5FFE"/>
    <w:rsid w:val="00DD635C"/>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0E28"/>
    <w:rsid w:val="00DE1011"/>
    <w:rsid w:val="00DE128B"/>
    <w:rsid w:val="00DE14DB"/>
    <w:rsid w:val="00DE1799"/>
    <w:rsid w:val="00DE1983"/>
    <w:rsid w:val="00DE1D93"/>
    <w:rsid w:val="00DE1E4F"/>
    <w:rsid w:val="00DE21CF"/>
    <w:rsid w:val="00DE26C2"/>
    <w:rsid w:val="00DE279F"/>
    <w:rsid w:val="00DE2D4B"/>
    <w:rsid w:val="00DE31DC"/>
    <w:rsid w:val="00DE3258"/>
    <w:rsid w:val="00DE363E"/>
    <w:rsid w:val="00DE36D0"/>
    <w:rsid w:val="00DE3E7C"/>
    <w:rsid w:val="00DE41C3"/>
    <w:rsid w:val="00DE4507"/>
    <w:rsid w:val="00DE464E"/>
    <w:rsid w:val="00DE4664"/>
    <w:rsid w:val="00DE47FC"/>
    <w:rsid w:val="00DE4811"/>
    <w:rsid w:val="00DE4B0C"/>
    <w:rsid w:val="00DE4E2A"/>
    <w:rsid w:val="00DE5036"/>
    <w:rsid w:val="00DE5481"/>
    <w:rsid w:val="00DE5713"/>
    <w:rsid w:val="00DE5FDA"/>
    <w:rsid w:val="00DE61AA"/>
    <w:rsid w:val="00DE682A"/>
    <w:rsid w:val="00DE6F10"/>
    <w:rsid w:val="00DE6F4F"/>
    <w:rsid w:val="00DE752E"/>
    <w:rsid w:val="00DE7793"/>
    <w:rsid w:val="00DE78A6"/>
    <w:rsid w:val="00DE7D03"/>
    <w:rsid w:val="00DE7F45"/>
    <w:rsid w:val="00DF0257"/>
    <w:rsid w:val="00DF02EC"/>
    <w:rsid w:val="00DF05EC"/>
    <w:rsid w:val="00DF0820"/>
    <w:rsid w:val="00DF094B"/>
    <w:rsid w:val="00DF0D33"/>
    <w:rsid w:val="00DF0E63"/>
    <w:rsid w:val="00DF12DC"/>
    <w:rsid w:val="00DF1300"/>
    <w:rsid w:val="00DF1A61"/>
    <w:rsid w:val="00DF1D3B"/>
    <w:rsid w:val="00DF1EB6"/>
    <w:rsid w:val="00DF1FD6"/>
    <w:rsid w:val="00DF2011"/>
    <w:rsid w:val="00DF2088"/>
    <w:rsid w:val="00DF25AA"/>
    <w:rsid w:val="00DF2CC1"/>
    <w:rsid w:val="00DF30F8"/>
    <w:rsid w:val="00DF32AF"/>
    <w:rsid w:val="00DF3307"/>
    <w:rsid w:val="00DF34C9"/>
    <w:rsid w:val="00DF360E"/>
    <w:rsid w:val="00DF3623"/>
    <w:rsid w:val="00DF3A2C"/>
    <w:rsid w:val="00DF3EE7"/>
    <w:rsid w:val="00DF4158"/>
    <w:rsid w:val="00DF41E3"/>
    <w:rsid w:val="00DF437A"/>
    <w:rsid w:val="00DF4430"/>
    <w:rsid w:val="00DF448E"/>
    <w:rsid w:val="00DF4920"/>
    <w:rsid w:val="00DF4DEA"/>
    <w:rsid w:val="00DF4F19"/>
    <w:rsid w:val="00DF5002"/>
    <w:rsid w:val="00DF5270"/>
    <w:rsid w:val="00DF5960"/>
    <w:rsid w:val="00DF5B4C"/>
    <w:rsid w:val="00DF5C7B"/>
    <w:rsid w:val="00DF5C89"/>
    <w:rsid w:val="00DF6014"/>
    <w:rsid w:val="00DF6122"/>
    <w:rsid w:val="00DF647E"/>
    <w:rsid w:val="00DF6531"/>
    <w:rsid w:val="00DF6824"/>
    <w:rsid w:val="00DF69A9"/>
    <w:rsid w:val="00DF6A83"/>
    <w:rsid w:val="00DF6D26"/>
    <w:rsid w:val="00DF6F67"/>
    <w:rsid w:val="00DF7226"/>
    <w:rsid w:val="00DF72EE"/>
    <w:rsid w:val="00DF7B71"/>
    <w:rsid w:val="00DF7BC3"/>
    <w:rsid w:val="00DF7CF3"/>
    <w:rsid w:val="00E00116"/>
    <w:rsid w:val="00E00266"/>
    <w:rsid w:val="00E00368"/>
    <w:rsid w:val="00E005F5"/>
    <w:rsid w:val="00E00A07"/>
    <w:rsid w:val="00E00A92"/>
    <w:rsid w:val="00E0101E"/>
    <w:rsid w:val="00E011CA"/>
    <w:rsid w:val="00E01395"/>
    <w:rsid w:val="00E0146B"/>
    <w:rsid w:val="00E01700"/>
    <w:rsid w:val="00E0175E"/>
    <w:rsid w:val="00E019EA"/>
    <w:rsid w:val="00E01A5C"/>
    <w:rsid w:val="00E01F60"/>
    <w:rsid w:val="00E02068"/>
    <w:rsid w:val="00E0279A"/>
    <w:rsid w:val="00E028E6"/>
    <w:rsid w:val="00E02C20"/>
    <w:rsid w:val="00E02F7D"/>
    <w:rsid w:val="00E031F7"/>
    <w:rsid w:val="00E0324B"/>
    <w:rsid w:val="00E0345F"/>
    <w:rsid w:val="00E03B1D"/>
    <w:rsid w:val="00E03BEA"/>
    <w:rsid w:val="00E03C60"/>
    <w:rsid w:val="00E03CA2"/>
    <w:rsid w:val="00E0401E"/>
    <w:rsid w:val="00E046C1"/>
    <w:rsid w:val="00E0483A"/>
    <w:rsid w:val="00E048DD"/>
    <w:rsid w:val="00E049EC"/>
    <w:rsid w:val="00E04AA6"/>
    <w:rsid w:val="00E04FD8"/>
    <w:rsid w:val="00E056E2"/>
    <w:rsid w:val="00E05A43"/>
    <w:rsid w:val="00E05FC4"/>
    <w:rsid w:val="00E062EF"/>
    <w:rsid w:val="00E06668"/>
    <w:rsid w:val="00E066CD"/>
    <w:rsid w:val="00E067ED"/>
    <w:rsid w:val="00E06924"/>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FAA"/>
    <w:rsid w:val="00E11203"/>
    <w:rsid w:val="00E11EB8"/>
    <w:rsid w:val="00E1216B"/>
    <w:rsid w:val="00E1273A"/>
    <w:rsid w:val="00E127F2"/>
    <w:rsid w:val="00E12933"/>
    <w:rsid w:val="00E12A5A"/>
    <w:rsid w:val="00E12AF0"/>
    <w:rsid w:val="00E132C4"/>
    <w:rsid w:val="00E13326"/>
    <w:rsid w:val="00E136AE"/>
    <w:rsid w:val="00E139D0"/>
    <w:rsid w:val="00E13A9C"/>
    <w:rsid w:val="00E1437C"/>
    <w:rsid w:val="00E143F1"/>
    <w:rsid w:val="00E143FE"/>
    <w:rsid w:val="00E14577"/>
    <w:rsid w:val="00E145A7"/>
    <w:rsid w:val="00E145C8"/>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086"/>
    <w:rsid w:val="00E172D5"/>
    <w:rsid w:val="00E175FF"/>
    <w:rsid w:val="00E17BD8"/>
    <w:rsid w:val="00E17C3F"/>
    <w:rsid w:val="00E17C49"/>
    <w:rsid w:val="00E17CFB"/>
    <w:rsid w:val="00E200EF"/>
    <w:rsid w:val="00E201E3"/>
    <w:rsid w:val="00E20661"/>
    <w:rsid w:val="00E20770"/>
    <w:rsid w:val="00E20855"/>
    <w:rsid w:val="00E20862"/>
    <w:rsid w:val="00E20AD1"/>
    <w:rsid w:val="00E20E2C"/>
    <w:rsid w:val="00E214FB"/>
    <w:rsid w:val="00E216A5"/>
    <w:rsid w:val="00E217C0"/>
    <w:rsid w:val="00E222C6"/>
    <w:rsid w:val="00E224C9"/>
    <w:rsid w:val="00E22625"/>
    <w:rsid w:val="00E226BE"/>
    <w:rsid w:val="00E2297B"/>
    <w:rsid w:val="00E229F7"/>
    <w:rsid w:val="00E22A10"/>
    <w:rsid w:val="00E22BF5"/>
    <w:rsid w:val="00E22E2F"/>
    <w:rsid w:val="00E22EE3"/>
    <w:rsid w:val="00E22F21"/>
    <w:rsid w:val="00E22F61"/>
    <w:rsid w:val="00E23159"/>
    <w:rsid w:val="00E23224"/>
    <w:rsid w:val="00E23418"/>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50DB"/>
    <w:rsid w:val="00E251E7"/>
    <w:rsid w:val="00E25328"/>
    <w:rsid w:val="00E25334"/>
    <w:rsid w:val="00E254E6"/>
    <w:rsid w:val="00E2567F"/>
    <w:rsid w:val="00E25F1D"/>
    <w:rsid w:val="00E25F49"/>
    <w:rsid w:val="00E2617B"/>
    <w:rsid w:val="00E26224"/>
    <w:rsid w:val="00E26660"/>
    <w:rsid w:val="00E2681C"/>
    <w:rsid w:val="00E26897"/>
    <w:rsid w:val="00E2690E"/>
    <w:rsid w:val="00E26F5E"/>
    <w:rsid w:val="00E272FE"/>
    <w:rsid w:val="00E2751A"/>
    <w:rsid w:val="00E27A20"/>
    <w:rsid w:val="00E30049"/>
    <w:rsid w:val="00E30063"/>
    <w:rsid w:val="00E30517"/>
    <w:rsid w:val="00E3070A"/>
    <w:rsid w:val="00E30A39"/>
    <w:rsid w:val="00E30A72"/>
    <w:rsid w:val="00E30B9D"/>
    <w:rsid w:val="00E30BC5"/>
    <w:rsid w:val="00E30D49"/>
    <w:rsid w:val="00E30DB2"/>
    <w:rsid w:val="00E31315"/>
    <w:rsid w:val="00E31421"/>
    <w:rsid w:val="00E31506"/>
    <w:rsid w:val="00E3167F"/>
    <w:rsid w:val="00E31BE7"/>
    <w:rsid w:val="00E31E75"/>
    <w:rsid w:val="00E3200D"/>
    <w:rsid w:val="00E322EC"/>
    <w:rsid w:val="00E32BFF"/>
    <w:rsid w:val="00E32E0E"/>
    <w:rsid w:val="00E3305B"/>
    <w:rsid w:val="00E331E7"/>
    <w:rsid w:val="00E33506"/>
    <w:rsid w:val="00E33802"/>
    <w:rsid w:val="00E33814"/>
    <w:rsid w:val="00E339C6"/>
    <w:rsid w:val="00E33B8C"/>
    <w:rsid w:val="00E33C30"/>
    <w:rsid w:val="00E33E4D"/>
    <w:rsid w:val="00E34461"/>
    <w:rsid w:val="00E34D5C"/>
    <w:rsid w:val="00E34D6F"/>
    <w:rsid w:val="00E34F08"/>
    <w:rsid w:val="00E35470"/>
    <w:rsid w:val="00E35698"/>
    <w:rsid w:val="00E35790"/>
    <w:rsid w:val="00E35AC2"/>
    <w:rsid w:val="00E35EB9"/>
    <w:rsid w:val="00E35F47"/>
    <w:rsid w:val="00E3610B"/>
    <w:rsid w:val="00E363B9"/>
    <w:rsid w:val="00E36400"/>
    <w:rsid w:val="00E368A4"/>
    <w:rsid w:val="00E36AED"/>
    <w:rsid w:val="00E36F55"/>
    <w:rsid w:val="00E37395"/>
    <w:rsid w:val="00E37638"/>
    <w:rsid w:val="00E37759"/>
    <w:rsid w:val="00E377BF"/>
    <w:rsid w:val="00E37897"/>
    <w:rsid w:val="00E37C25"/>
    <w:rsid w:val="00E40362"/>
    <w:rsid w:val="00E40AE8"/>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9FF"/>
    <w:rsid w:val="00E43F1E"/>
    <w:rsid w:val="00E441D5"/>
    <w:rsid w:val="00E4427D"/>
    <w:rsid w:val="00E444F6"/>
    <w:rsid w:val="00E4466A"/>
    <w:rsid w:val="00E447D5"/>
    <w:rsid w:val="00E44E59"/>
    <w:rsid w:val="00E45041"/>
    <w:rsid w:val="00E450D8"/>
    <w:rsid w:val="00E452D0"/>
    <w:rsid w:val="00E45994"/>
    <w:rsid w:val="00E45A9D"/>
    <w:rsid w:val="00E45D9B"/>
    <w:rsid w:val="00E45F03"/>
    <w:rsid w:val="00E460A1"/>
    <w:rsid w:val="00E46117"/>
    <w:rsid w:val="00E46288"/>
    <w:rsid w:val="00E46A87"/>
    <w:rsid w:val="00E46CC9"/>
    <w:rsid w:val="00E47D5F"/>
    <w:rsid w:val="00E47D96"/>
    <w:rsid w:val="00E47E78"/>
    <w:rsid w:val="00E50514"/>
    <w:rsid w:val="00E5055C"/>
    <w:rsid w:val="00E50875"/>
    <w:rsid w:val="00E508D6"/>
    <w:rsid w:val="00E50AA3"/>
    <w:rsid w:val="00E50DDF"/>
    <w:rsid w:val="00E510E8"/>
    <w:rsid w:val="00E51205"/>
    <w:rsid w:val="00E5143B"/>
    <w:rsid w:val="00E514AD"/>
    <w:rsid w:val="00E515A3"/>
    <w:rsid w:val="00E51C4D"/>
    <w:rsid w:val="00E51E23"/>
    <w:rsid w:val="00E51E79"/>
    <w:rsid w:val="00E523F3"/>
    <w:rsid w:val="00E52824"/>
    <w:rsid w:val="00E5296B"/>
    <w:rsid w:val="00E52F76"/>
    <w:rsid w:val="00E5315C"/>
    <w:rsid w:val="00E534EA"/>
    <w:rsid w:val="00E536E3"/>
    <w:rsid w:val="00E538E0"/>
    <w:rsid w:val="00E53DF1"/>
    <w:rsid w:val="00E54667"/>
    <w:rsid w:val="00E547DF"/>
    <w:rsid w:val="00E54835"/>
    <w:rsid w:val="00E54920"/>
    <w:rsid w:val="00E54CD3"/>
    <w:rsid w:val="00E54D33"/>
    <w:rsid w:val="00E55972"/>
    <w:rsid w:val="00E55E1C"/>
    <w:rsid w:val="00E55EB1"/>
    <w:rsid w:val="00E5606D"/>
    <w:rsid w:val="00E564C1"/>
    <w:rsid w:val="00E56AF0"/>
    <w:rsid w:val="00E56D7A"/>
    <w:rsid w:val="00E56D97"/>
    <w:rsid w:val="00E56E3C"/>
    <w:rsid w:val="00E56F3C"/>
    <w:rsid w:val="00E56F64"/>
    <w:rsid w:val="00E5711F"/>
    <w:rsid w:val="00E6000E"/>
    <w:rsid w:val="00E60050"/>
    <w:rsid w:val="00E6014B"/>
    <w:rsid w:val="00E602C9"/>
    <w:rsid w:val="00E60436"/>
    <w:rsid w:val="00E608B7"/>
    <w:rsid w:val="00E608E1"/>
    <w:rsid w:val="00E609C5"/>
    <w:rsid w:val="00E60D63"/>
    <w:rsid w:val="00E60E12"/>
    <w:rsid w:val="00E60F80"/>
    <w:rsid w:val="00E60FFC"/>
    <w:rsid w:val="00E61326"/>
    <w:rsid w:val="00E6134E"/>
    <w:rsid w:val="00E613CE"/>
    <w:rsid w:val="00E61909"/>
    <w:rsid w:val="00E61A55"/>
    <w:rsid w:val="00E61A65"/>
    <w:rsid w:val="00E61DAC"/>
    <w:rsid w:val="00E61F86"/>
    <w:rsid w:val="00E61FB8"/>
    <w:rsid w:val="00E62AF2"/>
    <w:rsid w:val="00E62C6B"/>
    <w:rsid w:val="00E62DDA"/>
    <w:rsid w:val="00E630F7"/>
    <w:rsid w:val="00E6324D"/>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702E"/>
    <w:rsid w:val="00E67227"/>
    <w:rsid w:val="00E6756F"/>
    <w:rsid w:val="00E67631"/>
    <w:rsid w:val="00E67A42"/>
    <w:rsid w:val="00E67A4D"/>
    <w:rsid w:val="00E67B63"/>
    <w:rsid w:val="00E67FAC"/>
    <w:rsid w:val="00E701CA"/>
    <w:rsid w:val="00E7041A"/>
    <w:rsid w:val="00E705E5"/>
    <w:rsid w:val="00E70B0C"/>
    <w:rsid w:val="00E70E5F"/>
    <w:rsid w:val="00E71952"/>
    <w:rsid w:val="00E71D7D"/>
    <w:rsid w:val="00E71DF1"/>
    <w:rsid w:val="00E71EDB"/>
    <w:rsid w:val="00E71EF2"/>
    <w:rsid w:val="00E72337"/>
    <w:rsid w:val="00E723D3"/>
    <w:rsid w:val="00E7242A"/>
    <w:rsid w:val="00E72737"/>
    <w:rsid w:val="00E72ABE"/>
    <w:rsid w:val="00E72BCC"/>
    <w:rsid w:val="00E73036"/>
    <w:rsid w:val="00E73572"/>
    <w:rsid w:val="00E736D7"/>
    <w:rsid w:val="00E7381E"/>
    <w:rsid w:val="00E739A7"/>
    <w:rsid w:val="00E73DFB"/>
    <w:rsid w:val="00E73E01"/>
    <w:rsid w:val="00E742B6"/>
    <w:rsid w:val="00E7449A"/>
    <w:rsid w:val="00E74759"/>
    <w:rsid w:val="00E74B5A"/>
    <w:rsid w:val="00E75161"/>
    <w:rsid w:val="00E7524F"/>
    <w:rsid w:val="00E7556D"/>
    <w:rsid w:val="00E755D3"/>
    <w:rsid w:val="00E75693"/>
    <w:rsid w:val="00E756FB"/>
    <w:rsid w:val="00E75F5E"/>
    <w:rsid w:val="00E75F72"/>
    <w:rsid w:val="00E75FDD"/>
    <w:rsid w:val="00E76141"/>
    <w:rsid w:val="00E76270"/>
    <w:rsid w:val="00E76B45"/>
    <w:rsid w:val="00E76DD1"/>
    <w:rsid w:val="00E76E50"/>
    <w:rsid w:val="00E77040"/>
    <w:rsid w:val="00E772C4"/>
    <w:rsid w:val="00E77655"/>
    <w:rsid w:val="00E77AB8"/>
    <w:rsid w:val="00E77FF8"/>
    <w:rsid w:val="00E8004E"/>
    <w:rsid w:val="00E80128"/>
    <w:rsid w:val="00E8016D"/>
    <w:rsid w:val="00E809A3"/>
    <w:rsid w:val="00E810EC"/>
    <w:rsid w:val="00E8112C"/>
    <w:rsid w:val="00E81587"/>
    <w:rsid w:val="00E815F1"/>
    <w:rsid w:val="00E81683"/>
    <w:rsid w:val="00E81C73"/>
    <w:rsid w:val="00E826C8"/>
    <w:rsid w:val="00E82819"/>
    <w:rsid w:val="00E82E82"/>
    <w:rsid w:val="00E82EE0"/>
    <w:rsid w:val="00E83073"/>
    <w:rsid w:val="00E83280"/>
    <w:rsid w:val="00E832C9"/>
    <w:rsid w:val="00E8344D"/>
    <w:rsid w:val="00E83469"/>
    <w:rsid w:val="00E83663"/>
    <w:rsid w:val="00E83C59"/>
    <w:rsid w:val="00E83C7E"/>
    <w:rsid w:val="00E83E6E"/>
    <w:rsid w:val="00E8412F"/>
    <w:rsid w:val="00E8426C"/>
    <w:rsid w:val="00E842D1"/>
    <w:rsid w:val="00E843EF"/>
    <w:rsid w:val="00E84661"/>
    <w:rsid w:val="00E846A0"/>
    <w:rsid w:val="00E84934"/>
    <w:rsid w:val="00E84A69"/>
    <w:rsid w:val="00E85098"/>
    <w:rsid w:val="00E851D1"/>
    <w:rsid w:val="00E853AC"/>
    <w:rsid w:val="00E85483"/>
    <w:rsid w:val="00E85A58"/>
    <w:rsid w:val="00E85AD1"/>
    <w:rsid w:val="00E85D30"/>
    <w:rsid w:val="00E86057"/>
    <w:rsid w:val="00E860D8"/>
    <w:rsid w:val="00E861F7"/>
    <w:rsid w:val="00E864CA"/>
    <w:rsid w:val="00E86647"/>
    <w:rsid w:val="00E86AA3"/>
    <w:rsid w:val="00E86BF7"/>
    <w:rsid w:val="00E86C0C"/>
    <w:rsid w:val="00E86ED7"/>
    <w:rsid w:val="00E86F70"/>
    <w:rsid w:val="00E87182"/>
    <w:rsid w:val="00E87404"/>
    <w:rsid w:val="00E875C5"/>
    <w:rsid w:val="00E87621"/>
    <w:rsid w:val="00E87690"/>
    <w:rsid w:val="00E876E7"/>
    <w:rsid w:val="00E879F0"/>
    <w:rsid w:val="00E87AE6"/>
    <w:rsid w:val="00E87BC7"/>
    <w:rsid w:val="00E87E6C"/>
    <w:rsid w:val="00E903C2"/>
    <w:rsid w:val="00E90FDD"/>
    <w:rsid w:val="00E91139"/>
    <w:rsid w:val="00E915E1"/>
    <w:rsid w:val="00E916E8"/>
    <w:rsid w:val="00E9178D"/>
    <w:rsid w:val="00E919F0"/>
    <w:rsid w:val="00E91BF2"/>
    <w:rsid w:val="00E91C6B"/>
    <w:rsid w:val="00E91DDE"/>
    <w:rsid w:val="00E91E61"/>
    <w:rsid w:val="00E920B8"/>
    <w:rsid w:val="00E924C7"/>
    <w:rsid w:val="00E9270F"/>
    <w:rsid w:val="00E92797"/>
    <w:rsid w:val="00E9281F"/>
    <w:rsid w:val="00E92A0F"/>
    <w:rsid w:val="00E92A67"/>
    <w:rsid w:val="00E92EC7"/>
    <w:rsid w:val="00E92F0A"/>
    <w:rsid w:val="00E93168"/>
    <w:rsid w:val="00E93402"/>
    <w:rsid w:val="00E9346A"/>
    <w:rsid w:val="00E934CB"/>
    <w:rsid w:val="00E939E4"/>
    <w:rsid w:val="00E93A7A"/>
    <w:rsid w:val="00E93B3D"/>
    <w:rsid w:val="00E93C59"/>
    <w:rsid w:val="00E93D54"/>
    <w:rsid w:val="00E93D80"/>
    <w:rsid w:val="00E94307"/>
    <w:rsid w:val="00E94352"/>
    <w:rsid w:val="00E9444D"/>
    <w:rsid w:val="00E9453A"/>
    <w:rsid w:val="00E946EF"/>
    <w:rsid w:val="00E94732"/>
    <w:rsid w:val="00E94762"/>
    <w:rsid w:val="00E94A93"/>
    <w:rsid w:val="00E94C16"/>
    <w:rsid w:val="00E94EF3"/>
    <w:rsid w:val="00E95033"/>
    <w:rsid w:val="00E95754"/>
    <w:rsid w:val="00E95917"/>
    <w:rsid w:val="00E959A9"/>
    <w:rsid w:val="00E95A9A"/>
    <w:rsid w:val="00E95F93"/>
    <w:rsid w:val="00E9627E"/>
    <w:rsid w:val="00E96AF0"/>
    <w:rsid w:val="00E96C84"/>
    <w:rsid w:val="00E96F40"/>
    <w:rsid w:val="00E96FBC"/>
    <w:rsid w:val="00E9702D"/>
    <w:rsid w:val="00E97353"/>
    <w:rsid w:val="00E9738B"/>
    <w:rsid w:val="00E973A9"/>
    <w:rsid w:val="00E97507"/>
    <w:rsid w:val="00E97512"/>
    <w:rsid w:val="00E97955"/>
    <w:rsid w:val="00E97DE8"/>
    <w:rsid w:val="00EA0281"/>
    <w:rsid w:val="00EA0431"/>
    <w:rsid w:val="00EA08D3"/>
    <w:rsid w:val="00EA0BD3"/>
    <w:rsid w:val="00EA0BFA"/>
    <w:rsid w:val="00EA0E05"/>
    <w:rsid w:val="00EA0E10"/>
    <w:rsid w:val="00EA1671"/>
    <w:rsid w:val="00EA193A"/>
    <w:rsid w:val="00EA1B4A"/>
    <w:rsid w:val="00EA1CC1"/>
    <w:rsid w:val="00EA1F23"/>
    <w:rsid w:val="00EA1FCD"/>
    <w:rsid w:val="00EA2271"/>
    <w:rsid w:val="00EA2585"/>
    <w:rsid w:val="00EA2598"/>
    <w:rsid w:val="00EA26F1"/>
    <w:rsid w:val="00EA2730"/>
    <w:rsid w:val="00EA2E84"/>
    <w:rsid w:val="00EA3641"/>
    <w:rsid w:val="00EA3674"/>
    <w:rsid w:val="00EA36FD"/>
    <w:rsid w:val="00EA3D56"/>
    <w:rsid w:val="00EA3D67"/>
    <w:rsid w:val="00EA3DB9"/>
    <w:rsid w:val="00EA3EAA"/>
    <w:rsid w:val="00EA426F"/>
    <w:rsid w:val="00EA4443"/>
    <w:rsid w:val="00EA449A"/>
    <w:rsid w:val="00EA475F"/>
    <w:rsid w:val="00EA4769"/>
    <w:rsid w:val="00EA481F"/>
    <w:rsid w:val="00EA49D1"/>
    <w:rsid w:val="00EA4A36"/>
    <w:rsid w:val="00EA4C26"/>
    <w:rsid w:val="00EA4D25"/>
    <w:rsid w:val="00EA5029"/>
    <w:rsid w:val="00EA5335"/>
    <w:rsid w:val="00EA55DB"/>
    <w:rsid w:val="00EA5C13"/>
    <w:rsid w:val="00EA630B"/>
    <w:rsid w:val="00EA6350"/>
    <w:rsid w:val="00EA6E29"/>
    <w:rsid w:val="00EA6E99"/>
    <w:rsid w:val="00EA7304"/>
    <w:rsid w:val="00EA7815"/>
    <w:rsid w:val="00EA78FF"/>
    <w:rsid w:val="00EA7981"/>
    <w:rsid w:val="00EA7B1C"/>
    <w:rsid w:val="00EA7CE6"/>
    <w:rsid w:val="00EA7DFB"/>
    <w:rsid w:val="00EA7E15"/>
    <w:rsid w:val="00EA7E9E"/>
    <w:rsid w:val="00EA7EF5"/>
    <w:rsid w:val="00EA7F1F"/>
    <w:rsid w:val="00EB05DC"/>
    <w:rsid w:val="00EB11F6"/>
    <w:rsid w:val="00EB1705"/>
    <w:rsid w:val="00EB1B06"/>
    <w:rsid w:val="00EB1CC5"/>
    <w:rsid w:val="00EB1CE3"/>
    <w:rsid w:val="00EB2435"/>
    <w:rsid w:val="00EB2465"/>
    <w:rsid w:val="00EB265B"/>
    <w:rsid w:val="00EB269A"/>
    <w:rsid w:val="00EB2814"/>
    <w:rsid w:val="00EB296A"/>
    <w:rsid w:val="00EB2C64"/>
    <w:rsid w:val="00EB3389"/>
    <w:rsid w:val="00EB33EE"/>
    <w:rsid w:val="00EB3495"/>
    <w:rsid w:val="00EB34D9"/>
    <w:rsid w:val="00EB3828"/>
    <w:rsid w:val="00EB3953"/>
    <w:rsid w:val="00EB3C79"/>
    <w:rsid w:val="00EB3CE0"/>
    <w:rsid w:val="00EB3DB0"/>
    <w:rsid w:val="00EB410B"/>
    <w:rsid w:val="00EB4128"/>
    <w:rsid w:val="00EB42C8"/>
    <w:rsid w:val="00EB461B"/>
    <w:rsid w:val="00EB4754"/>
    <w:rsid w:val="00EB4D4E"/>
    <w:rsid w:val="00EB4E04"/>
    <w:rsid w:val="00EB534C"/>
    <w:rsid w:val="00EB55D2"/>
    <w:rsid w:val="00EB56E5"/>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931"/>
    <w:rsid w:val="00EC0AEE"/>
    <w:rsid w:val="00EC0C51"/>
    <w:rsid w:val="00EC114F"/>
    <w:rsid w:val="00EC11FA"/>
    <w:rsid w:val="00EC183D"/>
    <w:rsid w:val="00EC1974"/>
    <w:rsid w:val="00EC1D6A"/>
    <w:rsid w:val="00EC1D83"/>
    <w:rsid w:val="00EC1FE3"/>
    <w:rsid w:val="00EC1FE9"/>
    <w:rsid w:val="00EC2487"/>
    <w:rsid w:val="00EC24ED"/>
    <w:rsid w:val="00EC257C"/>
    <w:rsid w:val="00EC2773"/>
    <w:rsid w:val="00EC28CD"/>
    <w:rsid w:val="00EC2915"/>
    <w:rsid w:val="00EC2A25"/>
    <w:rsid w:val="00EC2AF9"/>
    <w:rsid w:val="00EC2B3D"/>
    <w:rsid w:val="00EC2C50"/>
    <w:rsid w:val="00EC2E21"/>
    <w:rsid w:val="00EC30FE"/>
    <w:rsid w:val="00EC36DD"/>
    <w:rsid w:val="00EC3A90"/>
    <w:rsid w:val="00EC3E81"/>
    <w:rsid w:val="00EC3EC8"/>
    <w:rsid w:val="00EC44E7"/>
    <w:rsid w:val="00EC4D77"/>
    <w:rsid w:val="00EC4D7B"/>
    <w:rsid w:val="00EC4E2E"/>
    <w:rsid w:val="00EC555C"/>
    <w:rsid w:val="00EC60A1"/>
    <w:rsid w:val="00EC614D"/>
    <w:rsid w:val="00EC6337"/>
    <w:rsid w:val="00EC66E3"/>
    <w:rsid w:val="00EC6D68"/>
    <w:rsid w:val="00EC6D82"/>
    <w:rsid w:val="00EC7183"/>
    <w:rsid w:val="00EC71AB"/>
    <w:rsid w:val="00EC74C3"/>
    <w:rsid w:val="00EC7E40"/>
    <w:rsid w:val="00EC7EE8"/>
    <w:rsid w:val="00ED0160"/>
    <w:rsid w:val="00ED09A0"/>
    <w:rsid w:val="00ED0DE8"/>
    <w:rsid w:val="00ED0EB9"/>
    <w:rsid w:val="00ED0EFF"/>
    <w:rsid w:val="00ED0FE3"/>
    <w:rsid w:val="00ED116E"/>
    <w:rsid w:val="00ED130A"/>
    <w:rsid w:val="00ED1A21"/>
    <w:rsid w:val="00ED1A39"/>
    <w:rsid w:val="00ED1B70"/>
    <w:rsid w:val="00ED1CD6"/>
    <w:rsid w:val="00ED1FB0"/>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7C9"/>
    <w:rsid w:val="00ED4834"/>
    <w:rsid w:val="00ED4DDF"/>
    <w:rsid w:val="00ED4E3C"/>
    <w:rsid w:val="00ED4EEA"/>
    <w:rsid w:val="00ED5122"/>
    <w:rsid w:val="00ED54F7"/>
    <w:rsid w:val="00ED56C2"/>
    <w:rsid w:val="00ED58F2"/>
    <w:rsid w:val="00ED5A73"/>
    <w:rsid w:val="00ED5BCE"/>
    <w:rsid w:val="00ED6100"/>
    <w:rsid w:val="00ED6567"/>
    <w:rsid w:val="00ED6E4E"/>
    <w:rsid w:val="00ED7246"/>
    <w:rsid w:val="00ED7A7F"/>
    <w:rsid w:val="00ED7BAF"/>
    <w:rsid w:val="00EE0048"/>
    <w:rsid w:val="00EE00AF"/>
    <w:rsid w:val="00EE0243"/>
    <w:rsid w:val="00EE0318"/>
    <w:rsid w:val="00EE08BC"/>
    <w:rsid w:val="00EE0935"/>
    <w:rsid w:val="00EE09EA"/>
    <w:rsid w:val="00EE0A49"/>
    <w:rsid w:val="00EE12EA"/>
    <w:rsid w:val="00EE15CA"/>
    <w:rsid w:val="00EE1699"/>
    <w:rsid w:val="00EE16FB"/>
    <w:rsid w:val="00EE18BB"/>
    <w:rsid w:val="00EE1938"/>
    <w:rsid w:val="00EE1993"/>
    <w:rsid w:val="00EE1CDA"/>
    <w:rsid w:val="00EE1CFD"/>
    <w:rsid w:val="00EE1DBE"/>
    <w:rsid w:val="00EE1F7C"/>
    <w:rsid w:val="00EE24B7"/>
    <w:rsid w:val="00EE282E"/>
    <w:rsid w:val="00EE286B"/>
    <w:rsid w:val="00EE2AAB"/>
    <w:rsid w:val="00EE2C8C"/>
    <w:rsid w:val="00EE2D16"/>
    <w:rsid w:val="00EE2E8A"/>
    <w:rsid w:val="00EE3196"/>
    <w:rsid w:val="00EE3203"/>
    <w:rsid w:val="00EE3282"/>
    <w:rsid w:val="00EE3318"/>
    <w:rsid w:val="00EE33A6"/>
    <w:rsid w:val="00EE3DCB"/>
    <w:rsid w:val="00EE443D"/>
    <w:rsid w:val="00EE44A0"/>
    <w:rsid w:val="00EE4825"/>
    <w:rsid w:val="00EE48A3"/>
    <w:rsid w:val="00EE4904"/>
    <w:rsid w:val="00EE4CC7"/>
    <w:rsid w:val="00EE5112"/>
    <w:rsid w:val="00EE539F"/>
    <w:rsid w:val="00EE564C"/>
    <w:rsid w:val="00EE5697"/>
    <w:rsid w:val="00EE5F39"/>
    <w:rsid w:val="00EE62B4"/>
    <w:rsid w:val="00EE636D"/>
    <w:rsid w:val="00EE66B1"/>
    <w:rsid w:val="00EE69BA"/>
    <w:rsid w:val="00EE6A30"/>
    <w:rsid w:val="00EE6A51"/>
    <w:rsid w:val="00EE6CDB"/>
    <w:rsid w:val="00EE6FE4"/>
    <w:rsid w:val="00EE72D5"/>
    <w:rsid w:val="00EE752C"/>
    <w:rsid w:val="00EE788D"/>
    <w:rsid w:val="00EE79A3"/>
    <w:rsid w:val="00EE7AFF"/>
    <w:rsid w:val="00EE7D46"/>
    <w:rsid w:val="00EE7D91"/>
    <w:rsid w:val="00EE7ECE"/>
    <w:rsid w:val="00EE7F2E"/>
    <w:rsid w:val="00EE7FAF"/>
    <w:rsid w:val="00EF00AF"/>
    <w:rsid w:val="00EF082A"/>
    <w:rsid w:val="00EF0E50"/>
    <w:rsid w:val="00EF0EBD"/>
    <w:rsid w:val="00EF1364"/>
    <w:rsid w:val="00EF16D6"/>
    <w:rsid w:val="00EF17D0"/>
    <w:rsid w:val="00EF1A44"/>
    <w:rsid w:val="00EF1C52"/>
    <w:rsid w:val="00EF1D56"/>
    <w:rsid w:val="00EF1E06"/>
    <w:rsid w:val="00EF209D"/>
    <w:rsid w:val="00EF20FD"/>
    <w:rsid w:val="00EF2457"/>
    <w:rsid w:val="00EF2786"/>
    <w:rsid w:val="00EF28E6"/>
    <w:rsid w:val="00EF2E74"/>
    <w:rsid w:val="00EF3448"/>
    <w:rsid w:val="00EF34EF"/>
    <w:rsid w:val="00EF3A28"/>
    <w:rsid w:val="00EF3A3D"/>
    <w:rsid w:val="00EF3A4A"/>
    <w:rsid w:val="00EF3AFE"/>
    <w:rsid w:val="00EF3D41"/>
    <w:rsid w:val="00EF3D43"/>
    <w:rsid w:val="00EF3E7D"/>
    <w:rsid w:val="00EF3EE0"/>
    <w:rsid w:val="00EF3F27"/>
    <w:rsid w:val="00EF4078"/>
    <w:rsid w:val="00EF4649"/>
    <w:rsid w:val="00EF493B"/>
    <w:rsid w:val="00EF495A"/>
    <w:rsid w:val="00EF4A7B"/>
    <w:rsid w:val="00EF4B3A"/>
    <w:rsid w:val="00EF4E59"/>
    <w:rsid w:val="00EF4F32"/>
    <w:rsid w:val="00EF5326"/>
    <w:rsid w:val="00EF54BE"/>
    <w:rsid w:val="00EF56F2"/>
    <w:rsid w:val="00EF57F7"/>
    <w:rsid w:val="00EF5861"/>
    <w:rsid w:val="00EF5873"/>
    <w:rsid w:val="00EF5D27"/>
    <w:rsid w:val="00EF5DA2"/>
    <w:rsid w:val="00EF60BE"/>
    <w:rsid w:val="00EF6192"/>
    <w:rsid w:val="00EF61C2"/>
    <w:rsid w:val="00EF62D4"/>
    <w:rsid w:val="00EF6569"/>
    <w:rsid w:val="00EF6AE4"/>
    <w:rsid w:val="00EF6CED"/>
    <w:rsid w:val="00EF6EF5"/>
    <w:rsid w:val="00EF6F6C"/>
    <w:rsid w:val="00EF71EE"/>
    <w:rsid w:val="00EF7878"/>
    <w:rsid w:val="00EF7F14"/>
    <w:rsid w:val="00EF7F47"/>
    <w:rsid w:val="00F000F0"/>
    <w:rsid w:val="00F00180"/>
    <w:rsid w:val="00F003B4"/>
    <w:rsid w:val="00F004AB"/>
    <w:rsid w:val="00F006E4"/>
    <w:rsid w:val="00F00923"/>
    <w:rsid w:val="00F00C30"/>
    <w:rsid w:val="00F00C9D"/>
    <w:rsid w:val="00F00FF1"/>
    <w:rsid w:val="00F0109A"/>
    <w:rsid w:val="00F01147"/>
    <w:rsid w:val="00F01571"/>
    <w:rsid w:val="00F0197D"/>
    <w:rsid w:val="00F01A58"/>
    <w:rsid w:val="00F01C12"/>
    <w:rsid w:val="00F01D54"/>
    <w:rsid w:val="00F021B1"/>
    <w:rsid w:val="00F02223"/>
    <w:rsid w:val="00F023A1"/>
    <w:rsid w:val="00F0247C"/>
    <w:rsid w:val="00F026AE"/>
    <w:rsid w:val="00F027FF"/>
    <w:rsid w:val="00F02B5B"/>
    <w:rsid w:val="00F0301D"/>
    <w:rsid w:val="00F032DF"/>
    <w:rsid w:val="00F0372A"/>
    <w:rsid w:val="00F037EF"/>
    <w:rsid w:val="00F0388F"/>
    <w:rsid w:val="00F03891"/>
    <w:rsid w:val="00F042DB"/>
    <w:rsid w:val="00F04576"/>
    <w:rsid w:val="00F046FD"/>
    <w:rsid w:val="00F04CC1"/>
    <w:rsid w:val="00F04D51"/>
    <w:rsid w:val="00F056AB"/>
    <w:rsid w:val="00F0585D"/>
    <w:rsid w:val="00F05C6F"/>
    <w:rsid w:val="00F05EED"/>
    <w:rsid w:val="00F06F02"/>
    <w:rsid w:val="00F07187"/>
    <w:rsid w:val="00F071DB"/>
    <w:rsid w:val="00F07A95"/>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B3D"/>
    <w:rsid w:val="00F12C67"/>
    <w:rsid w:val="00F131B6"/>
    <w:rsid w:val="00F13242"/>
    <w:rsid w:val="00F132C7"/>
    <w:rsid w:val="00F132F5"/>
    <w:rsid w:val="00F13EAA"/>
    <w:rsid w:val="00F13F95"/>
    <w:rsid w:val="00F1403E"/>
    <w:rsid w:val="00F140FE"/>
    <w:rsid w:val="00F1415B"/>
    <w:rsid w:val="00F1429E"/>
    <w:rsid w:val="00F14E3F"/>
    <w:rsid w:val="00F14E8E"/>
    <w:rsid w:val="00F14FB4"/>
    <w:rsid w:val="00F14FE0"/>
    <w:rsid w:val="00F1528A"/>
    <w:rsid w:val="00F1552F"/>
    <w:rsid w:val="00F155B8"/>
    <w:rsid w:val="00F15804"/>
    <w:rsid w:val="00F15841"/>
    <w:rsid w:val="00F158C9"/>
    <w:rsid w:val="00F1643F"/>
    <w:rsid w:val="00F164A1"/>
    <w:rsid w:val="00F165FF"/>
    <w:rsid w:val="00F16772"/>
    <w:rsid w:val="00F16BB1"/>
    <w:rsid w:val="00F175F2"/>
    <w:rsid w:val="00F17A8F"/>
    <w:rsid w:val="00F17D56"/>
    <w:rsid w:val="00F20046"/>
    <w:rsid w:val="00F20242"/>
    <w:rsid w:val="00F20692"/>
    <w:rsid w:val="00F206FE"/>
    <w:rsid w:val="00F20852"/>
    <w:rsid w:val="00F2098B"/>
    <w:rsid w:val="00F20F40"/>
    <w:rsid w:val="00F20F5B"/>
    <w:rsid w:val="00F21048"/>
    <w:rsid w:val="00F210AB"/>
    <w:rsid w:val="00F2157F"/>
    <w:rsid w:val="00F215F6"/>
    <w:rsid w:val="00F21758"/>
    <w:rsid w:val="00F21857"/>
    <w:rsid w:val="00F218EF"/>
    <w:rsid w:val="00F21DC3"/>
    <w:rsid w:val="00F21F61"/>
    <w:rsid w:val="00F22165"/>
    <w:rsid w:val="00F223FA"/>
    <w:rsid w:val="00F22444"/>
    <w:rsid w:val="00F22C96"/>
    <w:rsid w:val="00F22DDF"/>
    <w:rsid w:val="00F22FC1"/>
    <w:rsid w:val="00F2357F"/>
    <w:rsid w:val="00F23BD0"/>
    <w:rsid w:val="00F23D7A"/>
    <w:rsid w:val="00F23FCA"/>
    <w:rsid w:val="00F2456B"/>
    <w:rsid w:val="00F2457D"/>
    <w:rsid w:val="00F24709"/>
    <w:rsid w:val="00F24A57"/>
    <w:rsid w:val="00F24B4B"/>
    <w:rsid w:val="00F24D96"/>
    <w:rsid w:val="00F24F4D"/>
    <w:rsid w:val="00F24FA0"/>
    <w:rsid w:val="00F25157"/>
    <w:rsid w:val="00F254ED"/>
    <w:rsid w:val="00F25C76"/>
    <w:rsid w:val="00F25EB4"/>
    <w:rsid w:val="00F25F62"/>
    <w:rsid w:val="00F26115"/>
    <w:rsid w:val="00F2617C"/>
    <w:rsid w:val="00F26273"/>
    <w:rsid w:val="00F2643A"/>
    <w:rsid w:val="00F26886"/>
    <w:rsid w:val="00F2699C"/>
    <w:rsid w:val="00F27000"/>
    <w:rsid w:val="00F27E0C"/>
    <w:rsid w:val="00F27E4A"/>
    <w:rsid w:val="00F27F00"/>
    <w:rsid w:val="00F3002F"/>
    <w:rsid w:val="00F30116"/>
    <w:rsid w:val="00F301A8"/>
    <w:rsid w:val="00F30353"/>
    <w:rsid w:val="00F3056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C5A"/>
    <w:rsid w:val="00F33DA9"/>
    <w:rsid w:val="00F34286"/>
    <w:rsid w:val="00F342E5"/>
    <w:rsid w:val="00F34688"/>
    <w:rsid w:val="00F346BC"/>
    <w:rsid w:val="00F34D26"/>
    <w:rsid w:val="00F34DA1"/>
    <w:rsid w:val="00F35012"/>
    <w:rsid w:val="00F35029"/>
    <w:rsid w:val="00F3521B"/>
    <w:rsid w:val="00F35425"/>
    <w:rsid w:val="00F35561"/>
    <w:rsid w:val="00F35727"/>
    <w:rsid w:val="00F357A1"/>
    <w:rsid w:val="00F35865"/>
    <w:rsid w:val="00F35E92"/>
    <w:rsid w:val="00F360BA"/>
    <w:rsid w:val="00F36149"/>
    <w:rsid w:val="00F36615"/>
    <w:rsid w:val="00F366CE"/>
    <w:rsid w:val="00F368FF"/>
    <w:rsid w:val="00F369FF"/>
    <w:rsid w:val="00F36C0F"/>
    <w:rsid w:val="00F36EC8"/>
    <w:rsid w:val="00F36F38"/>
    <w:rsid w:val="00F3721C"/>
    <w:rsid w:val="00F377A2"/>
    <w:rsid w:val="00F37922"/>
    <w:rsid w:val="00F37AEF"/>
    <w:rsid w:val="00F37DC6"/>
    <w:rsid w:val="00F37DF0"/>
    <w:rsid w:val="00F4035D"/>
    <w:rsid w:val="00F40AF0"/>
    <w:rsid w:val="00F40CA4"/>
    <w:rsid w:val="00F41737"/>
    <w:rsid w:val="00F41D1F"/>
    <w:rsid w:val="00F41E2C"/>
    <w:rsid w:val="00F42910"/>
    <w:rsid w:val="00F42C2B"/>
    <w:rsid w:val="00F43022"/>
    <w:rsid w:val="00F4343F"/>
    <w:rsid w:val="00F4353A"/>
    <w:rsid w:val="00F439F0"/>
    <w:rsid w:val="00F4417E"/>
    <w:rsid w:val="00F44659"/>
    <w:rsid w:val="00F44833"/>
    <w:rsid w:val="00F44B7D"/>
    <w:rsid w:val="00F451D4"/>
    <w:rsid w:val="00F451D6"/>
    <w:rsid w:val="00F45B82"/>
    <w:rsid w:val="00F45DAD"/>
    <w:rsid w:val="00F4619F"/>
    <w:rsid w:val="00F46479"/>
    <w:rsid w:val="00F46694"/>
    <w:rsid w:val="00F46772"/>
    <w:rsid w:val="00F467B0"/>
    <w:rsid w:val="00F4683A"/>
    <w:rsid w:val="00F46E40"/>
    <w:rsid w:val="00F46F8B"/>
    <w:rsid w:val="00F47132"/>
    <w:rsid w:val="00F474F9"/>
    <w:rsid w:val="00F47728"/>
    <w:rsid w:val="00F47AF4"/>
    <w:rsid w:val="00F47AFE"/>
    <w:rsid w:val="00F47CBA"/>
    <w:rsid w:val="00F47CF5"/>
    <w:rsid w:val="00F47DE2"/>
    <w:rsid w:val="00F50020"/>
    <w:rsid w:val="00F50442"/>
    <w:rsid w:val="00F50671"/>
    <w:rsid w:val="00F506F6"/>
    <w:rsid w:val="00F50849"/>
    <w:rsid w:val="00F5125B"/>
    <w:rsid w:val="00F512BF"/>
    <w:rsid w:val="00F51345"/>
    <w:rsid w:val="00F513BA"/>
    <w:rsid w:val="00F51447"/>
    <w:rsid w:val="00F5144F"/>
    <w:rsid w:val="00F514EF"/>
    <w:rsid w:val="00F516F4"/>
    <w:rsid w:val="00F517EA"/>
    <w:rsid w:val="00F517FC"/>
    <w:rsid w:val="00F51AE5"/>
    <w:rsid w:val="00F51CC5"/>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5E5"/>
    <w:rsid w:val="00F5385E"/>
    <w:rsid w:val="00F538CD"/>
    <w:rsid w:val="00F53AD8"/>
    <w:rsid w:val="00F53C90"/>
    <w:rsid w:val="00F53E57"/>
    <w:rsid w:val="00F54192"/>
    <w:rsid w:val="00F542D8"/>
    <w:rsid w:val="00F54460"/>
    <w:rsid w:val="00F548C8"/>
    <w:rsid w:val="00F548DE"/>
    <w:rsid w:val="00F54B39"/>
    <w:rsid w:val="00F553D1"/>
    <w:rsid w:val="00F555C3"/>
    <w:rsid w:val="00F558E3"/>
    <w:rsid w:val="00F55AC5"/>
    <w:rsid w:val="00F55B37"/>
    <w:rsid w:val="00F564B4"/>
    <w:rsid w:val="00F56D31"/>
    <w:rsid w:val="00F57183"/>
    <w:rsid w:val="00F5765A"/>
    <w:rsid w:val="00F57C72"/>
    <w:rsid w:val="00F57E51"/>
    <w:rsid w:val="00F60056"/>
    <w:rsid w:val="00F6018A"/>
    <w:rsid w:val="00F6021A"/>
    <w:rsid w:val="00F6021F"/>
    <w:rsid w:val="00F6071F"/>
    <w:rsid w:val="00F60845"/>
    <w:rsid w:val="00F610B9"/>
    <w:rsid w:val="00F61148"/>
    <w:rsid w:val="00F61158"/>
    <w:rsid w:val="00F614D1"/>
    <w:rsid w:val="00F614D9"/>
    <w:rsid w:val="00F614DB"/>
    <w:rsid w:val="00F61564"/>
    <w:rsid w:val="00F61A22"/>
    <w:rsid w:val="00F61B58"/>
    <w:rsid w:val="00F61EE5"/>
    <w:rsid w:val="00F61FDE"/>
    <w:rsid w:val="00F62143"/>
    <w:rsid w:val="00F62338"/>
    <w:rsid w:val="00F62377"/>
    <w:rsid w:val="00F6242F"/>
    <w:rsid w:val="00F625B5"/>
    <w:rsid w:val="00F62862"/>
    <w:rsid w:val="00F62FE3"/>
    <w:rsid w:val="00F63005"/>
    <w:rsid w:val="00F63289"/>
    <w:rsid w:val="00F63955"/>
    <w:rsid w:val="00F639FA"/>
    <w:rsid w:val="00F63A49"/>
    <w:rsid w:val="00F63CD2"/>
    <w:rsid w:val="00F63F71"/>
    <w:rsid w:val="00F6433C"/>
    <w:rsid w:val="00F648A2"/>
    <w:rsid w:val="00F64928"/>
    <w:rsid w:val="00F64966"/>
    <w:rsid w:val="00F64A67"/>
    <w:rsid w:val="00F64C34"/>
    <w:rsid w:val="00F65920"/>
    <w:rsid w:val="00F65961"/>
    <w:rsid w:val="00F65A69"/>
    <w:rsid w:val="00F65B9D"/>
    <w:rsid w:val="00F65D3D"/>
    <w:rsid w:val="00F65E8A"/>
    <w:rsid w:val="00F65E91"/>
    <w:rsid w:val="00F660B8"/>
    <w:rsid w:val="00F6617D"/>
    <w:rsid w:val="00F663AD"/>
    <w:rsid w:val="00F66596"/>
    <w:rsid w:val="00F66617"/>
    <w:rsid w:val="00F66709"/>
    <w:rsid w:val="00F669E3"/>
    <w:rsid w:val="00F66AF7"/>
    <w:rsid w:val="00F67242"/>
    <w:rsid w:val="00F672EB"/>
    <w:rsid w:val="00F674DE"/>
    <w:rsid w:val="00F6753C"/>
    <w:rsid w:val="00F675D1"/>
    <w:rsid w:val="00F67906"/>
    <w:rsid w:val="00F67A85"/>
    <w:rsid w:val="00F67CAB"/>
    <w:rsid w:val="00F67D0D"/>
    <w:rsid w:val="00F701F3"/>
    <w:rsid w:val="00F70845"/>
    <w:rsid w:val="00F71026"/>
    <w:rsid w:val="00F71042"/>
    <w:rsid w:val="00F710A0"/>
    <w:rsid w:val="00F710D9"/>
    <w:rsid w:val="00F714E3"/>
    <w:rsid w:val="00F716D7"/>
    <w:rsid w:val="00F71976"/>
    <w:rsid w:val="00F71E7A"/>
    <w:rsid w:val="00F71F79"/>
    <w:rsid w:val="00F7219A"/>
    <w:rsid w:val="00F721A1"/>
    <w:rsid w:val="00F724E3"/>
    <w:rsid w:val="00F727AA"/>
    <w:rsid w:val="00F729BE"/>
    <w:rsid w:val="00F72C4F"/>
    <w:rsid w:val="00F72C94"/>
    <w:rsid w:val="00F73ADB"/>
    <w:rsid w:val="00F73F43"/>
    <w:rsid w:val="00F740DA"/>
    <w:rsid w:val="00F74664"/>
    <w:rsid w:val="00F74791"/>
    <w:rsid w:val="00F747FD"/>
    <w:rsid w:val="00F74A7A"/>
    <w:rsid w:val="00F751DE"/>
    <w:rsid w:val="00F75C0B"/>
    <w:rsid w:val="00F7618D"/>
    <w:rsid w:val="00F761C9"/>
    <w:rsid w:val="00F76305"/>
    <w:rsid w:val="00F763DF"/>
    <w:rsid w:val="00F767B7"/>
    <w:rsid w:val="00F7692E"/>
    <w:rsid w:val="00F769C7"/>
    <w:rsid w:val="00F77028"/>
    <w:rsid w:val="00F77177"/>
    <w:rsid w:val="00F7792A"/>
    <w:rsid w:val="00F77BD4"/>
    <w:rsid w:val="00F77C47"/>
    <w:rsid w:val="00F77CFA"/>
    <w:rsid w:val="00F802CB"/>
    <w:rsid w:val="00F802D3"/>
    <w:rsid w:val="00F80636"/>
    <w:rsid w:val="00F80A32"/>
    <w:rsid w:val="00F80D8F"/>
    <w:rsid w:val="00F8116A"/>
    <w:rsid w:val="00F81311"/>
    <w:rsid w:val="00F81625"/>
    <w:rsid w:val="00F8166B"/>
    <w:rsid w:val="00F81A54"/>
    <w:rsid w:val="00F81DC1"/>
    <w:rsid w:val="00F81E0E"/>
    <w:rsid w:val="00F81F25"/>
    <w:rsid w:val="00F82272"/>
    <w:rsid w:val="00F825FF"/>
    <w:rsid w:val="00F82600"/>
    <w:rsid w:val="00F82760"/>
    <w:rsid w:val="00F82A7D"/>
    <w:rsid w:val="00F82D8E"/>
    <w:rsid w:val="00F82FFD"/>
    <w:rsid w:val="00F83301"/>
    <w:rsid w:val="00F837DD"/>
    <w:rsid w:val="00F83A1C"/>
    <w:rsid w:val="00F83E07"/>
    <w:rsid w:val="00F83E4B"/>
    <w:rsid w:val="00F83E62"/>
    <w:rsid w:val="00F845E3"/>
    <w:rsid w:val="00F84914"/>
    <w:rsid w:val="00F849D7"/>
    <w:rsid w:val="00F84A18"/>
    <w:rsid w:val="00F84A2F"/>
    <w:rsid w:val="00F84BAB"/>
    <w:rsid w:val="00F84BC6"/>
    <w:rsid w:val="00F84C5A"/>
    <w:rsid w:val="00F84E01"/>
    <w:rsid w:val="00F850C3"/>
    <w:rsid w:val="00F850EB"/>
    <w:rsid w:val="00F85394"/>
    <w:rsid w:val="00F855CB"/>
    <w:rsid w:val="00F85744"/>
    <w:rsid w:val="00F85E53"/>
    <w:rsid w:val="00F85E78"/>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C81"/>
    <w:rsid w:val="00F91CA2"/>
    <w:rsid w:val="00F91DAC"/>
    <w:rsid w:val="00F920F0"/>
    <w:rsid w:val="00F92174"/>
    <w:rsid w:val="00F923DB"/>
    <w:rsid w:val="00F92725"/>
    <w:rsid w:val="00F92A1A"/>
    <w:rsid w:val="00F92B26"/>
    <w:rsid w:val="00F92DD9"/>
    <w:rsid w:val="00F934E3"/>
    <w:rsid w:val="00F939E7"/>
    <w:rsid w:val="00F93A3D"/>
    <w:rsid w:val="00F93A5F"/>
    <w:rsid w:val="00F94003"/>
    <w:rsid w:val="00F9414D"/>
    <w:rsid w:val="00F94289"/>
    <w:rsid w:val="00F942B6"/>
    <w:rsid w:val="00F9435A"/>
    <w:rsid w:val="00F945E2"/>
    <w:rsid w:val="00F94737"/>
    <w:rsid w:val="00F9495D"/>
    <w:rsid w:val="00F94CD9"/>
    <w:rsid w:val="00F94F52"/>
    <w:rsid w:val="00F95013"/>
    <w:rsid w:val="00F9519F"/>
    <w:rsid w:val="00F951BD"/>
    <w:rsid w:val="00F9590D"/>
    <w:rsid w:val="00F96067"/>
    <w:rsid w:val="00F96130"/>
    <w:rsid w:val="00F96180"/>
    <w:rsid w:val="00F9632D"/>
    <w:rsid w:val="00F9644F"/>
    <w:rsid w:val="00F96479"/>
    <w:rsid w:val="00F965D9"/>
    <w:rsid w:val="00F96A32"/>
    <w:rsid w:val="00F96AC3"/>
    <w:rsid w:val="00F96B80"/>
    <w:rsid w:val="00F96C7A"/>
    <w:rsid w:val="00F96E7C"/>
    <w:rsid w:val="00F96F2C"/>
    <w:rsid w:val="00F970EB"/>
    <w:rsid w:val="00F975B5"/>
    <w:rsid w:val="00F97666"/>
    <w:rsid w:val="00F97854"/>
    <w:rsid w:val="00F97B13"/>
    <w:rsid w:val="00F97F06"/>
    <w:rsid w:val="00FA00B4"/>
    <w:rsid w:val="00FA0384"/>
    <w:rsid w:val="00FA0509"/>
    <w:rsid w:val="00FA06D8"/>
    <w:rsid w:val="00FA07A0"/>
    <w:rsid w:val="00FA07BC"/>
    <w:rsid w:val="00FA091B"/>
    <w:rsid w:val="00FA0C95"/>
    <w:rsid w:val="00FA0C9A"/>
    <w:rsid w:val="00FA0E7C"/>
    <w:rsid w:val="00FA121A"/>
    <w:rsid w:val="00FA17D6"/>
    <w:rsid w:val="00FA1B1E"/>
    <w:rsid w:val="00FA1CBF"/>
    <w:rsid w:val="00FA1D8F"/>
    <w:rsid w:val="00FA1D91"/>
    <w:rsid w:val="00FA1EB0"/>
    <w:rsid w:val="00FA2002"/>
    <w:rsid w:val="00FA2062"/>
    <w:rsid w:val="00FA24AC"/>
    <w:rsid w:val="00FA2526"/>
    <w:rsid w:val="00FA2663"/>
    <w:rsid w:val="00FA2AB0"/>
    <w:rsid w:val="00FA2C55"/>
    <w:rsid w:val="00FA2D23"/>
    <w:rsid w:val="00FA2D7C"/>
    <w:rsid w:val="00FA2D7E"/>
    <w:rsid w:val="00FA33A2"/>
    <w:rsid w:val="00FA3871"/>
    <w:rsid w:val="00FA3C84"/>
    <w:rsid w:val="00FA4131"/>
    <w:rsid w:val="00FA4AC6"/>
    <w:rsid w:val="00FA4EDE"/>
    <w:rsid w:val="00FA50E8"/>
    <w:rsid w:val="00FA526F"/>
    <w:rsid w:val="00FA53C1"/>
    <w:rsid w:val="00FA5415"/>
    <w:rsid w:val="00FA5527"/>
    <w:rsid w:val="00FA558C"/>
    <w:rsid w:val="00FA55F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6D78"/>
    <w:rsid w:val="00FA785E"/>
    <w:rsid w:val="00FA78A1"/>
    <w:rsid w:val="00FA7A20"/>
    <w:rsid w:val="00FA7AA6"/>
    <w:rsid w:val="00FA7BD9"/>
    <w:rsid w:val="00FA7C04"/>
    <w:rsid w:val="00FB0026"/>
    <w:rsid w:val="00FB017F"/>
    <w:rsid w:val="00FB0443"/>
    <w:rsid w:val="00FB0540"/>
    <w:rsid w:val="00FB06F5"/>
    <w:rsid w:val="00FB1083"/>
    <w:rsid w:val="00FB109B"/>
    <w:rsid w:val="00FB1309"/>
    <w:rsid w:val="00FB1434"/>
    <w:rsid w:val="00FB15D5"/>
    <w:rsid w:val="00FB16C9"/>
    <w:rsid w:val="00FB184A"/>
    <w:rsid w:val="00FB18E8"/>
    <w:rsid w:val="00FB19D8"/>
    <w:rsid w:val="00FB1A78"/>
    <w:rsid w:val="00FB1B89"/>
    <w:rsid w:val="00FB1DCE"/>
    <w:rsid w:val="00FB2197"/>
    <w:rsid w:val="00FB22DD"/>
    <w:rsid w:val="00FB22E5"/>
    <w:rsid w:val="00FB25A7"/>
    <w:rsid w:val="00FB2864"/>
    <w:rsid w:val="00FB2CEB"/>
    <w:rsid w:val="00FB2F94"/>
    <w:rsid w:val="00FB2FAB"/>
    <w:rsid w:val="00FB39DA"/>
    <w:rsid w:val="00FB3BDC"/>
    <w:rsid w:val="00FB3CD6"/>
    <w:rsid w:val="00FB4065"/>
    <w:rsid w:val="00FB4760"/>
    <w:rsid w:val="00FB47B5"/>
    <w:rsid w:val="00FB5201"/>
    <w:rsid w:val="00FB52FD"/>
    <w:rsid w:val="00FB57A7"/>
    <w:rsid w:val="00FB5A6F"/>
    <w:rsid w:val="00FB63EA"/>
    <w:rsid w:val="00FB67CA"/>
    <w:rsid w:val="00FB6B29"/>
    <w:rsid w:val="00FB7284"/>
    <w:rsid w:val="00FB72CB"/>
    <w:rsid w:val="00FB73AC"/>
    <w:rsid w:val="00FB77BB"/>
    <w:rsid w:val="00FB7BED"/>
    <w:rsid w:val="00FB7C38"/>
    <w:rsid w:val="00FC0038"/>
    <w:rsid w:val="00FC0AB4"/>
    <w:rsid w:val="00FC0B11"/>
    <w:rsid w:val="00FC0B9B"/>
    <w:rsid w:val="00FC0E12"/>
    <w:rsid w:val="00FC0E6D"/>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7D"/>
    <w:rsid w:val="00FC36EA"/>
    <w:rsid w:val="00FC37F0"/>
    <w:rsid w:val="00FC3B07"/>
    <w:rsid w:val="00FC3BBC"/>
    <w:rsid w:val="00FC3EEB"/>
    <w:rsid w:val="00FC3F6B"/>
    <w:rsid w:val="00FC4146"/>
    <w:rsid w:val="00FC4278"/>
    <w:rsid w:val="00FC428E"/>
    <w:rsid w:val="00FC42AB"/>
    <w:rsid w:val="00FC4423"/>
    <w:rsid w:val="00FC448F"/>
    <w:rsid w:val="00FC47CD"/>
    <w:rsid w:val="00FC47D1"/>
    <w:rsid w:val="00FC4B29"/>
    <w:rsid w:val="00FC4CA4"/>
    <w:rsid w:val="00FC4D2A"/>
    <w:rsid w:val="00FC4D43"/>
    <w:rsid w:val="00FC4ED1"/>
    <w:rsid w:val="00FC4F3D"/>
    <w:rsid w:val="00FC4F76"/>
    <w:rsid w:val="00FC545C"/>
    <w:rsid w:val="00FC553E"/>
    <w:rsid w:val="00FC56D8"/>
    <w:rsid w:val="00FC65A0"/>
    <w:rsid w:val="00FC666F"/>
    <w:rsid w:val="00FC6B41"/>
    <w:rsid w:val="00FC6D8C"/>
    <w:rsid w:val="00FC7108"/>
    <w:rsid w:val="00FC7505"/>
    <w:rsid w:val="00FC791E"/>
    <w:rsid w:val="00FC7F93"/>
    <w:rsid w:val="00FD04AA"/>
    <w:rsid w:val="00FD0857"/>
    <w:rsid w:val="00FD10D2"/>
    <w:rsid w:val="00FD16F9"/>
    <w:rsid w:val="00FD1CEA"/>
    <w:rsid w:val="00FD235B"/>
    <w:rsid w:val="00FD2373"/>
    <w:rsid w:val="00FD2537"/>
    <w:rsid w:val="00FD2804"/>
    <w:rsid w:val="00FD282A"/>
    <w:rsid w:val="00FD2A71"/>
    <w:rsid w:val="00FD2D58"/>
    <w:rsid w:val="00FD3124"/>
    <w:rsid w:val="00FD3905"/>
    <w:rsid w:val="00FD3B49"/>
    <w:rsid w:val="00FD3B76"/>
    <w:rsid w:val="00FD4CC0"/>
    <w:rsid w:val="00FD4DCA"/>
    <w:rsid w:val="00FD4F44"/>
    <w:rsid w:val="00FD53A8"/>
    <w:rsid w:val="00FD55E1"/>
    <w:rsid w:val="00FD5618"/>
    <w:rsid w:val="00FD579D"/>
    <w:rsid w:val="00FD5999"/>
    <w:rsid w:val="00FD5A65"/>
    <w:rsid w:val="00FD6318"/>
    <w:rsid w:val="00FD6358"/>
    <w:rsid w:val="00FD6A3D"/>
    <w:rsid w:val="00FD6C9F"/>
    <w:rsid w:val="00FD6D0C"/>
    <w:rsid w:val="00FD6D13"/>
    <w:rsid w:val="00FD6F26"/>
    <w:rsid w:val="00FD6F9D"/>
    <w:rsid w:val="00FD70C4"/>
    <w:rsid w:val="00FD72D9"/>
    <w:rsid w:val="00FD73AE"/>
    <w:rsid w:val="00FD750B"/>
    <w:rsid w:val="00FD796C"/>
    <w:rsid w:val="00FD7C62"/>
    <w:rsid w:val="00FD7D6B"/>
    <w:rsid w:val="00FE00DC"/>
    <w:rsid w:val="00FE0477"/>
    <w:rsid w:val="00FE0657"/>
    <w:rsid w:val="00FE14D7"/>
    <w:rsid w:val="00FE15F5"/>
    <w:rsid w:val="00FE16E7"/>
    <w:rsid w:val="00FE1728"/>
    <w:rsid w:val="00FE1757"/>
    <w:rsid w:val="00FE192E"/>
    <w:rsid w:val="00FE19A5"/>
    <w:rsid w:val="00FE1FD7"/>
    <w:rsid w:val="00FE2166"/>
    <w:rsid w:val="00FE216E"/>
    <w:rsid w:val="00FE22FE"/>
    <w:rsid w:val="00FE2A81"/>
    <w:rsid w:val="00FE2B7B"/>
    <w:rsid w:val="00FE3035"/>
    <w:rsid w:val="00FE30CD"/>
    <w:rsid w:val="00FE3100"/>
    <w:rsid w:val="00FE333B"/>
    <w:rsid w:val="00FE3768"/>
    <w:rsid w:val="00FE38E5"/>
    <w:rsid w:val="00FE3BC4"/>
    <w:rsid w:val="00FE3D47"/>
    <w:rsid w:val="00FE42C4"/>
    <w:rsid w:val="00FE4367"/>
    <w:rsid w:val="00FE47B0"/>
    <w:rsid w:val="00FE4C4A"/>
    <w:rsid w:val="00FE4F70"/>
    <w:rsid w:val="00FE5172"/>
    <w:rsid w:val="00FE5236"/>
    <w:rsid w:val="00FE5977"/>
    <w:rsid w:val="00FE5CB2"/>
    <w:rsid w:val="00FE65DB"/>
    <w:rsid w:val="00FE6918"/>
    <w:rsid w:val="00FE6A5B"/>
    <w:rsid w:val="00FE6DEC"/>
    <w:rsid w:val="00FE74E2"/>
    <w:rsid w:val="00FE74FC"/>
    <w:rsid w:val="00FE761D"/>
    <w:rsid w:val="00FE76FA"/>
    <w:rsid w:val="00FE7719"/>
    <w:rsid w:val="00FE7A09"/>
    <w:rsid w:val="00FE7CC8"/>
    <w:rsid w:val="00FE7DF8"/>
    <w:rsid w:val="00FE7EC9"/>
    <w:rsid w:val="00FE7ECF"/>
    <w:rsid w:val="00FF01C5"/>
    <w:rsid w:val="00FF0224"/>
    <w:rsid w:val="00FF0289"/>
    <w:rsid w:val="00FF02D6"/>
    <w:rsid w:val="00FF0895"/>
    <w:rsid w:val="00FF0B6A"/>
    <w:rsid w:val="00FF0BBB"/>
    <w:rsid w:val="00FF10E2"/>
    <w:rsid w:val="00FF1455"/>
    <w:rsid w:val="00FF1716"/>
    <w:rsid w:val="00FF1920"/>
    <w:rsid w:val="00FF19A4"/>
    <w:rsid w:val="00FF1ACF"/>
    <w:rsid w:val="00FF1C00"/>
    <w:rsid w:val="00FF1F90"/>
    <w:rsid w:val="00FF259A"/>
    <w:rsid w:val="00FF2635"/>
    <w:rsid w:val="00FF281E"/>
    <w:rsid w:val="00FF2A88"/>
    <w:rsid w:val="00FF310D"/>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356"/>
    <w:rsid w:val="00FF58AB"/>
    <w:rsid w:val="00FF598A"/>
    <w:rsid w:val="00FF5D1A"/>
    <w:rsid w:val="00FF609A"/>
    <w:rsid w:val="00FF699C"/>
    <w:rsid w:val="00FF6ACC"/>
    <w:rsid w:val="00FF6CF6"/>
    <w:rsid w:val="00FF70CF"/>
    <w:rsid w:val="00FF72A3"/>
    <w:rsid w:val="00FF74BE"/>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881B31"/>
  <w15:docId w15:val="{6ACED3E1-A9BB-425C-99C9-46C79D714D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qForma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651FA6"/>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59207221">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61805928">
      <w:bodyDiv w:val="1"/>
      <w:marLeft w:val="0"/>
      <w:marRight w:val="0"/>
      <w:marTop w:val="0"/>
      <w:marBottom w:val="0"/>
      <w:divBdr>
        <w:top w:val="none" w:sz="0" w:space="0" w:color="auto"/>
        <w:left w:val="none" w:sz="0" w:space="0" w:color="auto"/>
        <w:bottom w:val="none" w:sz="0" w:space="0" w:color="auto"/>
        <w:right w:val="none" w:sz="0" w:space="0" w:color="auto"/>
      </w:divBdr>
      <w:divsChild>
        <w:div w:id="113915188">
          <w:marLeft w:val="562"/>
          <w:marRight w:val="0"/>
          <w:marTop w:val="0"/>
          <w:marBottom w:val="0"/>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1401632">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0238842">
      <w:bodyDiv w:val="1"/>
      <w:marLeft w:val="0"/>
      <w:marRight w:val="0"/>
      <w:marTop w:val="0"/>
      <w:marBottom w:val="0"/>
      <w:divBdr>
        <w:top w:val="none" w:sz="0" w:space="0" w:color="auto"/>
        <w:left w:val="none" w:sz="0" w:space="0" w:color="auto"/>
        <w:bottom w:val="none" w:sz="0" w:space="0" w:color="auto"/>
        <w:right w:val="none" w:sz="0" w:space="0" w:color="auto"/>
      </w:divBdr>
      <w:divsChild>
        <w:div w:id="722364288">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3308718">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7268392">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8636005">
      <w:bodyDiv w:val="1"/>
      <w:marLeft w:val="0"/>
      <w:marRight w:val="0"/>
      <w:marTop w:val="0"/>
      <w:marBottom w:val="0"/>
      <w:divBdr>
        <w:top w:val="none" w:sz="0" w:space="0" w:color="auto"/>
        <w:left w:val="none" w:sz="0" w:space="0" w:color="auto"/>
        <w:bottom w:val="none" w:sz="0" w:space="0" w:color="auto"/>
        <w:right w:val="none" w:sz="0" w:space="0" w:color="auto"/>
      </w:divBdr>
      <w:divsChild>
        <w:div w:id="1178739617">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59978563">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2350302">
      <w:bodyDiv w:val="1"/>
      <w:marLeft w:val="0"/>
      <w:marRight w:val="0"/>
      <w:marTop w:val="0"/>
      <w:marBottom w:val="0"/>
      <w:divBdr>
        <w:top w:val="none" w:sz="0" w:space="0" w:color="auto"/>
        <w:left w:val="none" w:sz="0" w:space="0" w:color="auto"/>
        <w:bottom w:val="none" w:sz="0" w:space="0" w:color="auto"/>
        <w:right w:val="none" w:sz="0" w:space="0" w:color="auto"/>
      </w:divBdr>
      <w:divsChild>
        <w:div w:id="686489736">
          <w:marLeft w:val="1166"/>
          <w:marRight w:val="0"/>
          <w:marTop w:val="96"/>
          <w:marBottom w:val="180"/>
          <w:divBdr>
            <w:top w:val="none" w:sz="0" w:space="0" w:color="auto"/>
            <w:left w:val="none" w:sz="0" w:space="0" w:color="auto"/>
            <w:bottom w:val="none" w:sz="0" w:space="0" w:color="auto"/>
            <w:right w:val="none" w:sz="0" w:space="0" w:color="auto"/>
          </w:divBdr>
        </w:div>
        <w:div w:id="1288514707">
          <w:marLeft w:val="1166"/>
          <w:marRight w:val="0"/>
          <w:marTop w:val="96"/>
          <w:marBottom w:val="18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5068967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1564806">
      <w:bodyDiv w:val="1"/>
      <w:marLeft w:val="0"/>
      <w:marRight w:val="0"/>
      <w:marTop w:val="0"/>
      <w:marBottom w:val="0"/>
      <w:divBdr>
        <w:top w:val="none" w:sz="0" w:space="0" w:color="auto"/>
        <w:left w:val="none" w:sz="0" w:space="0" w:color="auto"/>
        <w:bottom w:val="none" w:sz="0" w:space="0" w:color="auto"/>
        <w:right w:val="none" w:sz="0" w:space="0" w:color="auto"/>
      </w:divBdr>
      <w:divsChild>
        <w:div w:id="324555381">
          <w:marLeft w:val="302"/>
          <w:marRight w:val="0"/>
          <w:marTop w:val="115"/>
          <w:marBottom w:val="0"/>
          <w:divBdr>
            <w:top w:val="none" w:sz="0" w:space="0" w:color="auto"/>
            <w:left w:val="none" w:sz="0" w:space="0" w:color="auto"/>
            <w:bottom w:val="none" w:sz="0" w:space="0" w:color="auto"/>
            <w:right w:val="none" w:sz="0" w:space="0" w:color="auto"/>
          </w:divBdr>
        </w:div>
        <w:div w:id="392049919">
          <w:marLeft w:val="1166"/>
          <w:marRight w:val="0"/>
          <w:marTop w:val="96"/>
          <w:marBottom w:val="0"/>
          <w:divBdr>
            <w:top w:val="none" w:sz="0" w:space="0" w:color="auto"/>
            <w:left w:val="none" w:sz="0" w:space="0" w:color="auto"/>
            <w:bottom w:val="none" w:sz="0" w:space="0" w:color="auto"/>
            <w:right w:val="none" w:sz="0" w:space="0" w:color="auto"/>
          </w:divBdr>
        </w:div>
        <w:div w:id="1134562194">
          <w:marLeft w:val="1166"/>
          <w:marRight w:val="0"/>
          <w:marTop w:val="96"/>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8209418">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HR33RHYHUWRF-507899316-20298</_dlc_DocId>
    <_dlc_DocIdUrl xmlns="ca125759-a0e7-4469-93e0-e34bba23bda5">
      <Url>https://qualcomm.sharepoint.com/teams/pentari/_layouts/15/DocIdRedir.aspx?ID=HR33RHYHUWRF-507899316-20298</Url>
      <Description>HR33RHYHUWRF-507899316-20298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009579E8-D508-4BDD-8BC2-28DB107AC0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15</Pages>
  <Words>4798</Words>
  <Characters>27351</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32085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Yi Huang</cp:lastModifiedBy>
  <cp:revision>4</cp:revision>
  <cp:lastPrinted>2018-02-15T07:29:00Z</cp:lastPrinted>
  <dcterms:created xsi:type="dcterms:W3CDTF">2022-08-12T17:26:00Z</dcterms:created>
  <dcterms:modified xsi:type="dcterms:W3CDTF">2022-08-12T18:22:00Z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b36cfa4a-e43f-4c6d-a51d-cddc4aacd919</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